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1" w:name="_Toc15396475"/>
      <w:bookmarkStart w:id="2" w:name="_Toc15378441"/>
      <w:bookmarkStart w:id="3" w:name="_Toc15396597"/>
      <w:bookmarkStart w:id="4" w:name="_Toc15377193"/>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w:t>
      </w:r>
      <w:bookmarkEnd w:id="0"/>
      <w:bookmarkEnd w:id="1"/>
      <w:bookmarkEnd w:id="2"/>
      <w:bookmarkEnd w:id="3"/>
      <w:bookmarkEnd w:id="4"/>
      <w:bookmarkEnd w:id="5"/>
      <w:bookmarkStart w:id="6" w:name="_Toc15306268"/>
      <w:bookmarkStart w:id="7" w:name="_Toc15396476"/>
      <w:bookmarkStart w:id="8" w:name="_Toc15377426"/>
      <w:bookmarkStart w:id="9" w:name="_Toc15378442"/>
      <w:bookmarkStart w:id="10" w:name="_Toc15377194"/>
      <w:bookmarkStart w:id="11" w:name="_Toc15396598"/>
      <w:r>
        <w:rPr>
          <w:rFonts w:hint="eastAsia" w:ascii="方正小标宋简体" w:hAnsi="方正小标宋简体" w:eastAsia="方正小标宋简体" w:cs="方正小标宋简体"/>
          <w:color w:val="auto"/>
          <w:sz w:val="72"/>
          <w:szCs w:val="72"/>
          <w:highlight w:val="none"/>
          <w:lang w:eastAsia="zh-CN"/>
        </w:rPr>
        <w:t>度</w:t>
      </w:r>
      <w:r>
        <w:rPr>
          <w:rFonts w:hint="eastAsia" w:ascii="方正小标宋简体" w:hAnsi="方正小标宋简体" w:eastAsia="方正小标宋简体" w:cs="方正小标宋简体"/>
          <w:color w:val="auto"/>
          <w:sz w:val="72"/>
          <w:szCs w:val="72"/>
          <w:highlight w:val="none"/>
          <w:lang w:val="en-US" w:eastAsia="zh-CN"/>
        </w:rPr>
        <w:t>中共广元市委</w:t>
      </w:r>
      <w:r>
        <w:rPr>
          <w:rFonts w:hint="eastAsia" w:ascii="方正小标宋简体" w:hAnsi="方正小标宋简体" w:eastAsia="方正小标宋简体" w:cs="方正小标宋简体"/>
          <w:color w:val="auto"/>
          <w:sz w:val="72"/>
          <w:szCs w:val="72"/>
          <w:highlight w:val="none"/>
          <w:lang w:eastAsia="zh-CN"/>
        </w:rPr>
        <w:t>党史研究室单位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rFonts w:hint="eastAsia" w:eastAsia="仿宋"/>
          <w:color w:val="auto"/>
          <w:highlight w:val="none"/>
          <w:lang w:eastAsia="zh-CN"/>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09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...................................................4</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...........................................................................................................4</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.......................................4</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..........................................................................................7</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.............................................................12</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........................................................13</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预算绩效管理情况............................................13</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........................................................................13</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......................................................16</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十、一般公共预算财政拨款“三公”经费支出决算表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十一、政府性基金预算财政拨款收入支出决算表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.........................................49</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十四、国有资本经营预算财政拨款支出决算表................................................49</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pStyle w:val="4"/>
        <w:numPr>
          <w:ilvl w:val="0"/>
          <w:numId w:val="0"/>
        </w:numPr>
        <w:rPr>
          <w:rFonts w:hint="eastAsia" w:ascii="仿宋" w:hAnsi="仿宋" w:eastAsia="仿宋" w:cs="Times New Roman"/>
          <w:b w:val="0"/>
          <w:bCs w:val="0"/>
          <w:color w:val="auto"/>
          <w:kern w:val="2"/>
          <w:sz w:val="32"/>
          <w:szCs w:val="32"/>
          <w:highlight w:val="none"/>
          <w:lang w:val="en-US" w:eastAsia="zh-CN" w:bidi="ar-SA"/>
        </w:rPr>
      </w:pPr>
      <w:bookmarkStart w:id="14" w:name="_Toc15396600"/>
      <w:bookmarkStart w:id="15" w:name="_Toc15377197"/>
      <w:r>
        <w:rPr>
          <w:rFonts w:hint="eastAsia" w:ascii="黑体" w:hAnsi="黑体" w:eastAsia="黑体"/>
          <w:b w:val="0"/>
          <w:color w:val="auto"/>
          <w:highlight w:val="none"/>
          <w:lang w:val="en-US" w:eastAsia="zh-CN"/>
        </w:rPr>
        <w:t>一、职能简介：</w:t>
      </w:r>
      <w:r>
        <w:rPr>
          <w:rFonts w:hint="default" w:ascii="仿宋" w:hAnsi="仿宋" w:eastAsia="仿宋" w:cs="Times New Roman"/>
          <w:b w:val="0"/>
          <w:bCs w:val="0"/>
          <w:color w:val="auto"/>
          <w:kern w:val="2"/>
          <w:sz w:val="32"/>
          <w:szCs w:val="32"/>
          <w:highlight w:val="none"/>
          <w:lang w:val="en-US" w:eastAsia="zh-CN" w:bidi="ar-SA"/>
        </w:rPr>
        <w:t>研究中国共产党广元历史、广元市地方志，及时记载、总结、研究市委、市政府重大决策部署；征集、整理中国共产党广元历史、广元市地方志重要资料，为市委、市政府决策提供史志资料和资政建议；组织编写出版中国共产党广元历史，编纂中国共产党广元编年史、专门史、大事记、专题资料、人物传等党史书籍；负责《广元年鉴》的组稿、编纂、出版发行工作，承担《广元市志》的组稿、总纂、出版等业务工作；负责全市地方志文献、地情资料的收集、储存、管理、开发利用工作，建立广元市情信息数据库，为各级党政机关及社会各界提供地情信息服务；组织党史、地方志理论研讨及学术交流，开展党史、地方志业务培训；开展党史、地方志学习、教育和宣传活动，普及党史、地方志知识，宣传广元党史、地方志工作；完成市委、市政府交办和省委党史研究室、省地方志工作办公室交办的工作。</w:t>
      </w:r>
    </w:p>
    <w:p>
      <w:pPr>
        <w:pStyle w:val="4"/>
        <w:numPr>
          <w:ilvl w:val="0"/>
          <w:numId w:val="0"/>
        </w:numPr>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320" w:firstLineChars="100"/>
        <w:jc w:val="both"/>
        <w:rPr>
          <w:rFonts w:hint="default"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 xml:space="preserve"> </w:t>
      </w:r>
      <w:r>
        <w:rPr>
          <w:rFonts w:hint="default" w:ascii="仿宋" w:hAnsi="仿宋" w:eastAsia="仿宋" w:cs="Times New Roman"/>
          <w:b/>
          <w:bCs/>
          <w:color w:val="auto"/>
          <w:kern w:val="2"/>
          <w:sz w:val="32"/>
          <w:szCs w:val="32"/>
          <w:highlight w:val="none"/>
          <w:lang w:val="en-US" w:eastAsia="zh-CN" w:bidi="ar-SA"/>
        </w:rPr>
        <w:t>1、抓住重点，全面完成省下史志任务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val="0"/>
          <w:bCs w:val="0"/>
          <w:color w:val="auto"/>
          <w:kern w:val="2"/>
          <w:sz w:val="32"/>
          <w:szCs w:val="32"/>
          <w:highlight w:val="none"/>
          <w:lang w:val="en-US" w:eastAsia="zh-CN" w:bidi="ar-SA"/>
        </w:rPr>
        <w:t>紧紧围绕省委下达市委的党史绩效目标任务和考评细则，结合省委党史研究室《2021年工作要点》，对标对表，不折不扣，确保年度考核满分。积极参与省委党史研究室组织开展的庆祝中国共产党成立100周年相关工作，全面完成四川省庆祝中国共产党成立100周年座谈会、理论研讨会论文组织报送任务。积极组织参与三线建设与成渝地区双城经济圈建设等党史学术研讨活动。高质量完成《中共四川省委执政实录（2020）》《四川年鉴（2021）》广元资料征集、整理、上报。按省地方志办公室工作要求，加强对县区年鉴编纂的督促指导，确保全市综合年鉴2021年卷按期实现一年一鉴、公开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仿宋" w:hAnsi="仿宋" w:eastAsia="仿宋" w:cs="Times New Roman"/>
          <w:b/>
          <w:bCs/>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2、围绕中心，切实彰显资政育人职能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（1）全力做好庆祝建党100周年工作。</w:t>
      </w:r>
      <w:r>
        <w:rPr>
          <w:rFonts w:hint="default" w:ascii="仿宋" w:hAnsi="仿宋" w:eastAsia="仿宋" w:cs="Times New Roman"/>
          <w:b w:val="0"/>
          <w:bCs w:val="0"/>
          <w:color w:val="auto"/>
          <w:kern w:val="2"/>
          <w:sz w:val="32"/>
          <w:szCs w:val="32"/>
          <w:highlight w:val="none"/>
          <w:lang w:val="en-US" w:eastAsia="zh-CN" w:bidi="ar-SA"/>
        </w:rPr>
        <w:t>配合做好建党100周年廊桥图片展。编纂出版《红四方面军从广元出发长征》。编纂出版《红四方面军在广元简明读本》。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（2）大力服务全市党史学习教育。</w:t>
      </w:r>
      <w:r>
        <w:rPr>
          <w:rFonts w:hint="default" w:ascii="仿宋" w:hAnsi="仿宋" w:eastAsia="仿宋" w:cs="Times New Roman"/>
          <w:b w:val="0"/>
          <w:bCs w:val="0"/>
          <w:color w:val="auto"/>
          <w:kern w:val="2"/>
          <w:sz w:val="32"/>
          <w:szCs w:val="32"/>
          <w:highlight w:val="none"/>
          <w:lang w:val="en-US" w:eastAsia="zh-CN" w:bidi="ar-SA"/>
        </w:rPr>
        <w:t>结合广元实际，精心制作党史宣讲课件。结合党史“七进+”活动，广泛开展人人讲党史宣传教育。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bCs/>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（3）配合做好建设市城市展示中心历史馆征求意见工作。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bCs/>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（4）按要求完成市委下达的乡村振兴年度目标任务。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jc w:val="both"/>
        <w:rPr>
          <w:rFonts w:hint="default" w:ascii="仿宋" w:hAnsi="仿宋" w:eastAsia="仿宋" w:cs="Times New Roman"/>
          <w:b/>
          <w:bCs/>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3、立足本职，不断提升史志工作质量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（1）扎实开展史志资料征集。</w:t>
      </w:r>
      <w:r>
        <w:rPr>
          <w:rFonts w:hint="default" w:ascii="仿宋" w:hAnsi="仿宋" w:eastAsia="仿宋" w:cs="Times New Roman"/>
          <w:b w:val="0"/>
          <w:bCs w:val="0"/>
          <w:color w:val="auto"/>
          <w:kern w:val="2"/>
          <w:sz w:val="32"/>
          <w:szCs w:val="32"/>
          <w:highlight w:val="none"/>
          <w:lang w:val="en-US" w:eastAsia="zh-CN" w:bidi="ar-SA"/>
        </w:rPr>
        <w:t>围绕编纂执政实录、年鉴，征集史志资料100万字以上。做好党史大事记等常规党史资料收集，按时整理年度党史大事记。征集、整理、报送《脱贫攻坚口述史》广元口述资料。继续加强广元抗击新型冠状病毒疫情资料征集、整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（2）强力推进史志著作编纂。</w:t>
      </w:r>
      <w:r>
        <w:rPr>
          <w:rFonts w:hint="default" w:ascii="仿宋" w:hAnsi="仿宋" w:eastAsia="仿宋" w:cs="Times New Roman"/>
          <w:b w:val="0"/>
          <w:bCs w:val="0"/>
          <w:color w:val="auto"/>
          <w:kern w:val="2"/>
          <w:sz w:val="32"/>
          <w:szCs w:val="32"/>
          <w:highlight w:val="none"/>
          <w:lang w:val="en-US" w:eastAsia="zh-CN" w:bidi="ar-SA"/>
        </w:rPr>
        <w:t>编纂《中国共产党广元执政实录（2020）》。编纂《广元年鉴（2021）》。完成2021年《中国共产党广元历史大事记》记录整理工作。做好县区2021卷综合年鉴篇目审查工作。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（3）不断深化史志专题研究。</w:t>
      </w:r>
      <w:r>
        <w:rPr>
          <w:rFonts w:hint="default" w:ascii="仿宋" w:hAnsi="仿宋" w:eastAsia="仿宋" w:cs="Times New Roman"/>
          <w:b w:val="0"/>
          <w:bCs w:val="0"/>
          <w:color w:val="auto"/>
          <w:kern w:val="2"/>
          <w:sz w:val="32"/>
          <w:szCs w:val="32"/>
          <w:highlight w:val="none"/>
          <w:lang w:val="en-US" w:eastAsia="zh-CN" w:bidi="ar-SA"/>
        </w:rPr>
        <w:t>开展《中国共产党广元历史》（第三卷）专题研究。完成《四川地方志发展报告》广元篇编纂工作。深入开展史志学术研究，积极参加全国、全省史志学术研讨活动，在省</w:t>
      </w:r>
      <w:r>
        <w:rPr>
          <w:rFonts w:hint="eastAsia" w:ascii="仿宋" w:hAnsi="仿宋" w:eastAsia="仿宋" w:cs="Times New Roman"/>
          <w:b w:val="0"/>
          <w:bCs w:val="0"/>
          <w:color w:val="auto"/>
          <w:kern w:val="2"/>
          <w:sz w:val="32"/>
          <w:szCs w:val="32"/>
          <w:highlight w:val="none"/>
          <w:lang w:val="en-US" w:eastAsia="zh-CN" w:bidi="ar-SA"/>
        </w:rPr>
        <w:t>级</w:t>
      </w:r>
      <w:r>
        <w:rPr>
          <w:rFonts w:hint="default" w:ascii="仿宋" w:hAnsi="仿宋" w:eastAsia="仿宋" w:cs="Times New Roman"/>
          <w:b w:val="0"/>
          <w:bCs w:val="0"/>
          <w:color w:val="auto"/>
          <w:kern w:val="2"/>
          <w:sz w:val="32"/>
          <w:szCs w:val="32"/>
          <w:highlight w:val="none"/>
          <w:lang w:val="en-US" w:eastAsia="zh-CN" w:bidi="ar-SA"/>
        </w:rPr>
        <w:t>及以上刊物发表或入选研讨会论文2篇以上。深入开展“长征”专题研究，积极参与和配合长征国家文化公园广元段建设相关工作，及时提供党史资料和建议。深入挖掘广元红色历史文化，继续深化川陕革命老区等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 w:hAnsi="仿宋" w:eastAsia="仿宋" w:cs="Times New Roman"/>
          <w:b w:val="0"/>
          <w:bCs w:val="0"/>
          <w:color w:val="auto"/>
          <w:kern w:val="2"/>
          <w:sz w:val="32"/>
          <w:szCs w:val="32"/>
          <w:highlight w:val="none"/>
          <w:lang w:val="en-US" w:eastAsia="zh-CN" w:bidi="ar-SA"/>
        </w:rPr>
      </w:pPr>
      <w:r>
        <w:rPr>
          <w:rFonts w:hint="default" w:ascii="仿宋" w:hAnsi="仿宋" w:eastAsia="仿宋" w:cs="Times New Roman"/>
          <w:b/>
          <w:bCs/>
          <w:color w:val="auto"/>
          <w:kern w:val="2"/>
          <w:sz w:val="32"/>
          <w:szCs w:val="32"/>
          <w:highlight w:val="none"/>
          <w:lang w:val="en-US" w:eastAsia="zh-CN" w:bidi="ar-SA"/>
        </w:rPr>
        <w:t>（4）持续强化史志宣传教育。</w:t>
      </w:r>
      <w:r>
        <w:rPr>
          <w:rFonts w:hint="default" w:ascii="仿宋" w:hAnsi="仿宋" w:eastAsia="仿宋" w:cs="Times New Roman"/>
          <w:b w:val="0"/>
          <w:bCs w:val="0"/>
          <w:color w:val="auto"/>
          <w:kern w:val="2"/>
          <w:sz w:val="32"/>
          <w:szCs w:val="32"/>
          <w:highlight w:val="none"/>
          <w:lang w:val="en-US" w:eastAsia="zh-CN" w:bidi="ar-SA"/>
        </w:rPr>
        <w:t>统筹组织开展史志“七进+”等多种形式的史志宣传教育活动3次以上。积极推动821厂史馆创建四川省中共党史教育基地建设工作。加强网络宣传，向四川党史文献网和省地方志网站报送宣传信息200篇。继续配合开展“清理网上歪曲党史国史”专项行动。加强“广元史志网”运行的日常管理和维护，严格执行信息推送审核制度。按要求积极推进党史数据库和网上党史馆建设。</w:t>
      </w:r>
    </w:p>
    <w:p>
      <w:pPr>
        <w:widowControl/>
        <w:ind w:firstLine="440" w:firstLineChars="100"/>
        <w:jc w:val="left"/>
        <w:rPr>
          <w:rFonts w:hint="eastAsia" w:ascii="黑体" w:hAnsi="黑体" w:eastAsia="黑体" w:cs="Times New Roman"/>
          <w:b w:val="0"/>
          <w:bCs/>
          <w:color w:val="auto"/>
          <w:kern w:val="44"/>
          <w:sz w:val="44"/>
          <w:szCs w:val="44"/>
          <w:highlight w:val="none"/>
          <w:lang w:val="en-US" w:eastAsia="zh-CN" w:bidi="ar-SA"/>
        </w:rPr>
      </w:pPr>
      <w:bookmarkStart w:id="16" w:name="_Toc15396602"/>
      <w:bookmarkStart w:id="17" w:name="_Toc15377204"/>
    </w:p>
    <w:p>
      <w:pPr>
        <w:widowControl/>
        <w:ind w:firstLine="880" w:firstLineChars="200"/>
        <w:jc w:val="left"/>
        <w:rPr>
          <w:rFonts w:hint="eastAsia" w:ascii="黑体" w:hAnsi="黑体" w:eastAsia="黑体" w:cs="Times New Roman"/>
          <w:b w:val="0"/>
          <w:bCs/>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第二部分 2021年度单位决算情况说明</w:t>
      </w:r>
      <w:bookmarkEnd w:id="16"/>
      <w:bookmarkEnd w:id="17"/>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382.06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57.13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人员职级变动。</w:t>
      </w:r>
    </w:p>
    <w:p>
      <w:pPr>
        <w:spacing w:line="600" w:lineRule="exact"/>
        <w:ind w:firstLine="630" w:firstLineChars="300"/>
        <w:rPr>
          <w:rFonts w:ascii="仿宋_GB2312" w:eastAsia="仿宋_GB2312"/>
          <w:color w:val="auto"/>
          <w:sz w:val="32"/>
          <w:szCs w:val="32"/>
          <w:highlight w:val="none"/>
        </w:rPr>
      </w:pPr>
      <w:r>
        <w:rPr>
          <w:rFonts w:hint="eastAsia"/>
          <w:lang w:val="en-US" w:eastAsia="zh-CN"/>
        </w:rPr>
        <w:pict>
          <v:shape id="Object 4" o:spid="_x0000_s1027" o:spt="75" type="#_x0000_t75" style="position:absolute;left:0pt;margin-left:61.75pt;margin-top:9.25pt;height:218.95pt;width:201.2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8" ShapeID="Object 4" DrawAspect="Content" ObjectID="_1468075725" r:id="rId6">
            <o:LockedField>false</o:LockedField>
          </o:OLEObject>
        </w:pic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374.11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374.11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1600" w:firstLineChars="500"/>
        <w:outlineLvl w:val="1"/>
        <w:rPr>
          <w:rFonts w:ascii="仿宋" w:hAnsi="仿宋" w:eastAsia="仿宋"/>
          <w:color w:val="auto"/>
          <w:sz w:val="32"/>
          <w:szCs w:val="32"/>
          <w:highlight w:val="none"/>
        </w:rPr>
      </w:pPr>
      <w:r>
        <w:rPr>
          <w:rFonts w:ascii="仿宋_GB2312" w:eastAsia="仿宋_GB2312"/>
          <w:color w:val="FF0000"/>
          <w:sz w:val="32"/>
          <w:szCs w:val="32"/>
        </w:rPr>
        <w:pict>
          <v:shape id="_x0000_s1028" o:spid="_x0000_s1028" o:spt="75" type="#_x0000_t75" style="position:absolute;left:0pt;margin-left:110.5pt;margin-top:19.3pt;height:95.2pt;width:166.25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MSGraph.Chart.8" ShapeID="_x0000_s1028" DrawAspect="Content" ObjectID="_1468075726" r:id="rId8">
            <o:LockedField>false</o:LockedField>
          </o:OLEObject>
        </w:pict>
      </w:r>
      <w:r>
        <w:rPr>
          <w:rFonts w:hint="eastAsia" w:ascii="仿宋" w:hAnsi="仿宋" w:eastAsia="仿宋"/>
          <w:color w:val="auto"/>
          <w:sz w:val="32"/>
          <w:szCs w:val="32"/>
          <w:highlight w:val="none"/>
        </w:rPr>
        <w:t>（图2：收入决算结构图）</w:t>
      </w: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376.28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329.17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87.48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47.11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1609" w:firstLineChars="503"/>
        <w:rPr>
          <w:rFonts w:ascii="仿宋" w:hAnsi="仿宋" w:eastAsia="仿宋"/>
          <w:color w:val="auto"/>
          <w:sz w:val="32"/>
          <w:szCs w:val="32"/>
          <w:highlight w:val="none"/>
        </w:rPr>
      </w:pPr>
      <w:r>
        <w:rPr>
          <w:rFonts w:ascii="仿宋_GB2312" w:eastAsia="仿宋_GB2312"/>
          <w:color w:val="000000"/>
          <w:sz w:val="32"/>
          <w:szCs w:val="32"/>
        </w:rPr>
        <w:pict>
          <v:shape id="Object 5" o:spid="_x0000_s1029" o:spt="75" type="#_x0000_t75" style="position:absolute;left:0pt;margin-left:4pt;margin-top:13pt;height:144pt;width:402.95pt;mso-wrap-distance-bottom:0pt;mso-wrap-distance-left:9pt;mso-wrap-distance-right:9pt;mso-wrap-distance-top:0pt;z-index:251661312;mso-width-relative:page;mso-height-relative:page;" o:ole="t" filled="f" o:preferrelative="t" stroked="f" coordsize="21600,21600">
            <v:path/>
            <v:fill on="f" focussize="0,0"/>
            <v:stroke on="f"/>
            <v:imagedata r:id="rId11" o:title=""/>
            <o:lock v:ext="edit" aspectratio="t"/>
            <w10:wrap type="square"/>
          </v:shape>
          <o:OLEObject Type="Embed" ProgID="MSGraph.Chart.8" ShapeID="Object 5" DrawAspect="Content" ObjectID="_1468075727" r:id="rId10">
            <o:LockedField>false</o:LockedField>
          </o:OLEObject>
        </w:pict>
      </w: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382.06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57.13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人员职级变动。</w:t>
      </w:r>
    </w:p>
    <w:p>
      <w:pPr>
        <w:pStyle w:val="2"/>
        <w:rPr>
          <w:rFonts w:hint="eastAsia"/>
          <w:lang w:eastAsia="zh-CN"/>
        </w:rPr>
      </w:pPr>
      <w:r>
        <w:rPr>
          <w:rFonts w:ascii="仿宋_GB2312" w:eastAsia="仿宋_GB2312"/>
          <w:color w:val="000000"/>
          <w:sz w:val="32"/>
          <w:szCs w:val="32"/>
        </w:rPr>
        <w:pict>
          <v:shape id="Object 6" o:spid="_x0000_s1030" o:spt="75" type="#_x0000_t75" style="position:absolute;left:0pt;margin-left:30pt;margin-top:18.85pt;height:182.35pt;width:318.85pt;mso-wrap-distance-bottom:0pt;mso-wrap-distance-left:9pt;mso-wrap-distance-right:9pt;mso-wrap-distance-top:0pt;z-index:251662336;mso-width-relative:page;mso-height-relative:page;" o:ole="t" filled="f" o:preferrelative="t" stroked="f" coordsize="21600,21600">
            <v:path/>
            <v:fill on="f" focussize="0,0"/>
            <v:stroke on="f"/>
            <v:imagedata r:id="rId13" o:title=""/>
            <o:lock v:ext="edit" aspectratio="t"/>
            <w10:wrap type="square"/>
          </v:shape>
          <o:OLEObject Type="Embed" ProgID="MSGraph.Chart.8" ShapeID="Object 6" DrawAspect="Content" ObjectID="_1468075728" r:id="rId12">
            <o:LockedField>false</o:LockedField>
          </o:OLEObject>
        </w:pict>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0"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376.28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59.29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人员职级变动。</w:t>
      </w:r>
    </w:p>
    <w:p>
      <w:pPr>
        <w:pStyle w:val="2"/>
        <w:ind w:firstLine="320" w:firstLineChars="100"/>
        <w:rPr>
          <w:rFonts w:ascii="仿宋" w:hAnsi="仿宋" w:eastAsia="仿宋"/>
          <w:color w:val="auto"/>
          <w:sz w:val="32"/>
          <w:szCs w:val="32"/>
          <w:highlight w:val="none"/>
        </w:rPr>
      </w:pPr>
      <w:r>
        <w:rPr>
          <w:rFonts w:ascii="仿宋_GB2312" w:eastAsia="仿宋_GB2312"/>
          <w:color w:val="000000"/>
          <w:sz w:val="32"/>
          <w:szCs w:val="32"/>
        </w:rPr>
        <w:pict>
          <v:shape id="Object 7" o:spid="_x0000_s1031" o:spt="75" type="#_x0000_t75" style="position:absolute;left:0pt;margin-left:7.25pt;margin-top:14.25pt;height:183.7pt;width:417.1pt;mso-wrap-distance-bottom:0pt;mso-wrap-distance-left:9pt;mso-wrap-distance-right:9pt;mso-wrap-distance-top:0pt;z-index:251663360;mso-width-relative:page;mso-height-relative:page;" o:ole="t" filled="f" o:preferrelative="t" stroked="f" coordsize="21600,21600">
            <v:path/>
            <v:fill on="f" focussize="0,0"/>
            <v:stroke on="f"/>
            <v:imagedata r:id="rId15" o:title=""/>
            <o:lock v:ext="edit" aspectratio="t"/>
            <w10:wrap type="square"/>
          </v:shape>
          <o:OLEObject Type="Embed" ProgID="MSGraph.Chart.8" ShapeID="Object 7" DrawAspect="Content" ObjectID="_1468075729" r:id="rId14">
            <o:LockedField>false</o:LockedField>
          </o:OLEObject>
        </w:pict>
      </w: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outlineLvl w:val="2"/>
        <w:rPr>
          <w:rFonts w:hint="eastAsia" w:ascii="仿宋" w:hAnsi="仿宋" w:eastAsia="仿宋"/>
          <w:b/>
          <w:color w:val="auto"/>
          <w:sz w:val="32"/>
          <w:szCs w:val="32"/>
          <w:highlight w:val="none"/>
        </w:rPr>
      </w:pPr>
      <w:bookmarkStart w:id="29" w:name="_Toc15377211"/>
    </w:p>
    <w:p>
      <w:pPr>
        <w:spacing w:line="600" w:lineRule="exact"/>
        <w:ind w:firstLine="640"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376.28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306.24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24.19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12.15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3.18</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33.70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ascii="仿宋_GB2312" w:eastAsia="仿宋_GB2312"/>
          <w:color w:val="000000"/>
          <w:sz w:val="32"/>
          <w:szCs w:val="32"/>
        </w:rPr>
        <w:pict>
          <v:shape id="Object 8" o:spid="_x0000_s1032" o:spt="75" type="#_x0000_t75" style="position:absolute;left:0pt;margin-left:52.75pt;margin-top:7.1pt;height:115.3pt;width:274.35pt;mso-wrap-distance-bottom:0pt;mso-wrap-distance-top:0pt;z-index:251664384;mso-width-relative:page;mso-height-relative:page;" o:ole="t" filled="f" o:preferrelative="t" stroked="f" coordsize="21600,21600">
            <v:path/>
            <v:fill on="f" focussize="0,0"/>
            <v:stroke on="f"/>
            <v:imagedata r:id="rId17" o:title=""/>
            <o:lock v:ext="edit" aspectratio="t"/>
            <w10:wrap type="topAndBottom"/>
          </v:shape>
          <o:OLEObject Type="Embed" ProgID="MSGraph.Chart.8" ShapeID="Object 8" DrawAspect="Content" ObjectID="_1468075730" r:id="rId16">
            <o:LockedField>false</o:LockedField>
          </o:OLEObject>
        </w:pic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一般公共预算财政拨款支出决算结构</w:t>
      </w:r>
      <w:r>
        <w:rPr>
          <w:rFonts w:hint="eastAsia" w:ascii="仿宋" w:hAnsi="仿宋" w:eastAsia="仿宋"/>
          <w:color w:val="auto"/>
          <w:sz w:val="32"/>
          <w:szCs w:val="32"/>
          <w:highlight w:val="none"/>
          <w:lang w:val="en-US" w:eastAsia="zh-CN"/>
        </w:rPr>
        <w:t>)</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376.28万元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98.49</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一般公共服务（类）党委办公厅（室）及相关机构事务（款）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259.13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pStyle w:val="6"/>
        <w:numPr>
          <w:ilvl w:val="0"/>
          <w:numId w:val="0"/>
        </w:numPr>
        <w:ind w:firstLine="640" w:firstLineChars="200"/>
      </w:pPr>
      <w:r>
        <w:rPr>
          <w:rStyle w:val="16"/>
          <w:rFonts w:hint="eastAsia" w:ascii="仿宋" w:hAnsi="仿宋" w:eastAsia="仿宋"/>
          <w:bCs/>
          <w:color w:val="000000"/>
          <w:sz w:val="32"/>
          <w:szCs w:val="32"/>
          <w:lang w:val="en-US" w:eastAsia="zh-CN"/>
        </w:rPr>
        <w:t>2.</w:t>
      </w:r>
      <w:r>
        <w:rPr>
          <w:rStyle w:val="16"/>
          <w:rFonts w:hint="eastAsia" w:ascii="仿宋" w:hAnsi="仿宋" w:eastAsia="仿宋"/>
          <w:bCs/>
          <w:color w:val="000000"/>
          <w:sz w:val="32"/>
          <w:szCs w:val="32"/>
        </w:rPr>
        <w:t>一般公共服务（类）党委办公厅（室）及相关机构事务（款）</w:t>
      </w:r>
      <w:r>
        <w:rPr>
          <w:rStyle w:val="16"/>
          <w:rFonts w:hint="eastAsia" w:ascii="仿宋" w:hAnsi="仿宋" w:eastAsia="仿宋"/>
          <w:bCs/>
          <w:color w:val="000000"/>
          <w:sz w:val="32"/>
          <w:szCs w:val="32"/>
          <w:lang w:eastAsia="zh-CN"/>
        </w:rPr>
        <w:t>一般行政管理事务（项）：</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47.11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89.07</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eastAsia="zh-CN"/>
        </w:rPr>
        <w:t>党史文献数字馆、数据库建设项目未全面完成，费用结转至下年</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000000"/>
          <w:sz w:val="32"/>
          <w:szCs w:val="32"/>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24.19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0"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Fonts w:hint="eastAsia" w:ascii="仿宋" w:hAnsi="仿宋" w:eastAsia="仿宋"/>
          <w:b/>
          <w:bCs/>
          <w:color w:val="000000"/>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行政单位医疗</w:t>
      </w:r>
      <w:r>
        <w:rPr>
          <w:rStyle w:val="16"/>
          <w:rFonts w:hint="eastAsia" w:ascii="仿宋" w:hAnsi="仿宋" w:eastAsia="仿宋"/>
          <w:bCs/>
          <w:color w:val="000000"/>
          <w:sz w:val="32"/>
          <w:szCs w:val="32"/>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12.15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0" w:firstLineChars="200"/>
        <w:rPr>
          <w:rFonts w:ascii="仿宋" w:hAnsi="仿宋" w:eastAsia="仿宋"/>
          <w:color w:val="auto"/>
          <w:sz w:val="32"/>
          <w:szCs w:val="32"/>
          <w:highlight w:val="none"/>
        </w:rPr>
      </w:pPr>
      <w:r>
        <w:rPr>
          <w:rStyle w:val="16"/>
          <w:rFonts w:hint="eastAsia" w:ascii="仿宋" w:hAnsi="仿宋" w:eastAsia="仿宋" w:cstheme="minorBidi"/>
          <w:bCs/>
          <w:color w:val="auto"/>
          <w:sz w:val="32"/>
          <w:szCs w:val="32"/>
          <w:highlight w:val="none"/>
          <w:lang w:val="en-US" w:eastAsia="zh-CN"/>
        </w:rPr>
        <w:t>5.</w:t>
      </w:r>
      <w:r>
        <w:rPr>
          <w:rFonts w:hint="eastAsia" w:ascii="仿宋" w:hAnsi="仿宋" w:eastAsia="仿宋"/>
          <w:b/>
          <w:bCs/>
          <w:color w:val="000000"/>
          <w:sz w:val="32"/>
          <w:szCs w:val="32"/>
          <w:lang w:val="en-US" w:eastAsia="zh-CN"/>
        </w:rPr>
        <w:t>住房保障支出（类）住房改革支出（款）住房公积金（项）：</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33.70</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329.17</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woUserID w:val="1"/>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283.39</w:t>
      </w:r>
      <w:r>
        <w:rPr>
          <w:rFonts w:hint="eastAsia" w:ascii="仿宋" w:hAnsi="仿宋" w:eastAsia="仿宋"/>
          <w:color w:val="auto"/>
          <w:sz w:val="32"/>
          <w:szCs w:val="32"/>
          <w:highlight w:val="none"/>
        </w:rPr>
        <w:t>万元，主要包括：基本工资、津贴补贴、奖金、机关事业单位基本养老保险缴费、</w:t>
      </w:r>
      <w:r>
        <w:rPr>
          <w:rFonts w:hint="eastAsia" w:ascii="仿宋" w:hAnsi="仿宋" w:eastAsia="仿宋"/>
          <w:color w:val="auto"/>
          <w:sz w:val="32"/>
          <w:szCs w:val="32"/>
          <w:highlight w:val="none"/>
          <w:lang w:eastAsia="zh-CN"/>
        </w:rPr>
        <w:t>职工基本医疗保障缴费、</w:t>
      </w:r>
      <w:bookmarkStart w:id="67" w:name="_GoBack"/>
      <w:bookmarkEnd w:id="67"/>
      <w:r>
        <w:rPr>
          <w:rFonts w:hint="eastAsia" w:ascii="仿宋" w:hAnsi="仿宋" w:eastAsia="仿宋"/>
          <w:color w:val="auto"/>
          <w:sz w:val="32"/>
          <w:szCs w:val="32"/>
          <w:highlight w:val="none"/>
        </w:rPr>
        <w:t>其他工资福利支出、生活补助、住房公积金。</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45.78</w:t>
      </w:r>
      <w:r>
        <w:rPr>
          <w:rFonts w:hint="eastAsia" w:ascii="仿宋" w:hAnsi="仿宋" w:eastAsia="仿宋"/>
          <w:color w:val="auto"/>
          <w:sz w:val="32"/>
          <w:szCs w:val="32"/>
          <w:highlight w:val="none"/>
        </w:rPr>
        <w:t>万元，主要包括：办公费、印刷费、水费、电费、邮电费、物业管理费、差旅费、维修（护）费、公务接待费、劳务费、工会经费、福利费、其他交通费、其他商品和服务支出等。</w:t>
      </w:r>
    </w:p>
    <w:p>
      <w:pPr>
        <w:spacing w:line="600"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66</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疫情影响和落实政府过紧日子政策</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r>
        <w:rPr>
          <w:rFonts w:ascii="仿宋_GB2312" w:eastAsia="仿宋_GB2312"/>
          <w:color w:val="000000"/>
          <w:sz w:val="32"/>
          <w:szCs w:val="32"/>
        </w:rPr>
        <w:pict>
          <v:shape id="Object 9" o:spid="_x0000_s1033" o:spt="75" type="#_x0000_t75" style="position:absolute;left:0pt;margin-left:82.95pt;margin-top:10.85pt;height:82.25pt;width:215.3pt;mso-wrap-distance-bottom:0pt;mso-wrap-distance-left:9pt;mso-wrap-distance-right:9pt;mso-wrap-distance-top:0pt;z-index:251665408;mso-width-relative:page;mso-height-relative:page;" o:ole="t" filled="f" o:preferrelative="t" stroked="f" coordsize="21600,21600">
            <v:path/>
            <v:fill on="f" focussize="0,0"/>
            <v:stroke on="f"/>
            <v:imagedata r:id="rId19" o:title=""/>
            <o:lock v:ext="edit" aspectratio="t"/>
            <w10:wrap type="square"/>
          </v:shape>
          <o:OLEObject Type="Embed" ProgID="MSGraph.Chart.8" ShapeID="Object 9" DrawAspect="Content" ObjectID="_1468075731" r:id="rId18">
            <o:LockedField>false</o:LockedField>
          </o:OLEObject>
        </w:pict>
      </w:r>
    </w:p>
    <w:p>
      <w:pPr>
        <w:pStyle w:val="2"/>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lang w:eastAsia="zh-CN"/>
        </w:rPr>
      </w:pP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“三公”经费财政拨款支出结构）</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66</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25.19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疫情影响和落实政府过紧日子政策</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党史文献资料收集、刊物编印、党史宣传等</w:t>
      </w:r>
      <w:r>
        <w:rPr>
          <w:rFonts w:hint="eastAsia" w:ascii="仿宋_GB2312" w:eastAsia="仿宋_GB2312"/>
          <w:color w:val="auto"/>
          <w:sz w:val="32"/>
          <w:szCs w:val="32"/>
          <w:highlight w:val="none"/>
        </w:rPr>
        <w:t>业务活动开支的用餐费。国内公务接待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市州和省委党史研究室来广考察、工作交流等公务接待支出</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00B0F0"/>
          <w:sz w:val="32"/>
          <w:szCs w:val="32"/>
          <w:highlight w:val="none"/>
        </w:rPr>
        <w:t>。</w:t>
      </w:r>
    </w:p>
    <w:p>
      <w:pPr>
        <w:spacing w:line="600" w:lineRule="exact"/>
        <w:ind w:firstLine="640" w:firstLineChars="200"/>
        <w:outlineLvl w:val="1"/>
        <w:rPr>
          <w:rStyle w:val="27"/>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lang w:eastAsia="zh-CN"/>
        </w:rPr>
        <w:t>九、</w:t>
      </w:r>
      <w:r>
        <w:rPr>
          <w:rStyle w:val="27"/>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0"/>
        </w:numPr>
        <w:spacing w:line="600" w:lineRule="exact"/>
        <w:ind w:firstLine="640" w:firstLineChars="20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lang w:val="en-US" w:eastAsia="zh-CN"/>
        </w:rPr>
        <w:t>十、预算绩效管理情况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史志宣传教育培训经费、驻村帮扶工作、</w:t>
      </w:r>
      <w:r>
        <w:rPr>
          <w:rFonts w:hint="eastAsia" w:ascii="仿宋_GB2312" w:hAnsi="仿宋_GB2312" w:eastAsia="仿宋_GB2312" w:cs="仿宋_GB2312"/>
          <w:color w:val="auto"/>
          <w:sz w:val="32"/>
          <w:szCs w:val="32"/>
          <w:highlight w:val="none"/>
        </w:rPr>
        <w:t>《中共广元历史》第三卷编纂</w:t>
      </w:r>
      <w:r>
        <w:rPr>
          <w:rFonts w:hint="eastAsia" w:ascii="仿宋_GB2312" w:hAnsi="仿宋_GB2312" w:eastAsia="仿宋_GB2312" w:cs="仿宋_GB2312"/>
          <w:color w:val="auto"/>
          <w:sz w:val="32"/>
          <w:szCs w:val="32"/>
          <w:highlight w:val="none"/>
          <w:lang w:eastAsia="zh-CN"/>
        </w:rPr>
        <w:t>、党史文献数据库数字馆建设项目等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lang w:eastAsia="zh-CN"/>
        </w:rPr>
        <w:t>十一、</w:t>
      </w:r>
      <w:r>
        <w:rPr>
          <w:rStyle w:val="27"/>
          <w:rFonts w:hint="eastAsia" w:ascii="黑体" w:hAnsi="黑体" w:eastAsia="黑体"/>
          <w:b w:val="0"/>
          <w:color w:val="auto"/>
          <w:highlight w:val="none"/>
        </w:rPr>
        <w:t>其他重要事项的情况说明</w:t>
      </w:r>
      <w:bookmarkEnd w:id="44"/>
      <w:bookmarkEnd w:id="45"/>
    </w:p>
    <w:p>
      <w:pPr>
        <w:spacing w:line="600" w:lineRule="exact"/>
        <w:ind w:firstLine="640"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中共广元市委党史研究室</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45.78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0.77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1.71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新增了办公区域面积后增长了物业水电费用。</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中共广元市委党史研究室</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中共广元市委党史研究室</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rPr>
          <w:highlight w:val="yellow"/>
        </w:rPr>
      </w:pPr>
    </w:p>
    <w:p>
      <w:pPr>
        <w:widowControl/>
        <w:ind w:firstLine="2200" w:firstLineChars="500"/>
        <w:jc w:val="left"/>
        <w:rPr>
          <w:rStyle w:val="2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hAnsi="仿宋" w:cs="Times New Roman"/>
          <w:bCs/>
          <w:color w:val="auto"/>
          <w:sz w:val="32"/>
          <w:szCs w:val="32"/>
        </w:rPr>
      </w:pPr>
      <w:r>
        <w:rPr>
          <w:rFonts w:hAnsi="仿宋" w:cs="Times New Roman"/>
          <w:bCs/>
          <w:color w:val="auto"/>
          <w:sz w:val="32"/>
          <w:szCs w:val="32"/>
        </w:rPr>
        <w:t>1.</w:t>
      </w:r>
      <w:r>
        <w:rPr>
          <w:rFonts w:hint="eastAsia" w:hAnsi="仿宋" w:cs="Times New Roman"/>
          <w:bCs/>
          <w:color w:val="auto"/>
          <w:sz w:val="32"/>
          <w:szCs w:val="32"/>
        </w:rPr>
        <w:t>财政拨款收入：指单位从同级财政部门取得的财政预算资金。</w:t>
      </w:r>
    </w:p>
    <w:p>
      <w:pPr>
        <w:pStyle w:val="24"/>
        <w:spacing w:line="560" w:lineRule="exact"/>
        <w:ind w:firstLine="640" w:firstLineChars="200"/>
        <w:rPr>
          <w:rFonts w:hAnsi="仿宋" w:cs="Times New Roman"/>
          <w:bCs/>
          <w:color w:val="auto"/>
          <w:sz w:val="32"/>
          <w:szCs w:val="32"/>
        </w:rPr>
      </w:pPr>
      <w:r>
        <w:rPr>
          <w:rFonts w:hint="eastAsia" w:hAnsi="仿宋" w:cs="Times New Roman"/>
          <w:bCs/>
          <w:color w:val="auto"/>
          <w:sz w:val="32"/>
          <w:szCs w:val="32"/>
        </w:rPr>
        <w:t>2</w:t>
      </w:r>
      <w:r>
        <w:rPr>
          <w:rFonts w:hAnsi="仿宋" w:cs="Times New Roman"/>
          <w:bCs/>
          <w:color w:val="auto"/>
          <w:sz w:val="32"/>
          <w:szCs w:val="32"/>
        </w:rPr>
        <w:t>.</w:t>
      </w:r>
      <w:r>
        <w:rPr>
          <w:rFonts w:hint="eastAsia" w:hAnsi="仿宋" w:cs="Times New Roman"/>
          <w:bCs/>
          <w:color w:val="auto"/>
          <w:sz w:val="32"/>
          <w:szCs w:val="32"/>
        </w:rPr>
        <w:t>年初结转和结余：指以前年度尚未完成、结转到本年按有关规定继续使用的资金。</w:t>
      </w:r>
    </w:p>
    <w:p>
      <w:pPr>
        <w:pStyle w:val="24"/>
        <w:spacing w:line="560" w:lineRule="exact"/>
        <w:ind w:firstLine="640" w:firstLineChars="200"/>
        <w:rPr>
          <w:rFonts w:hAnsi="仿宋" w:cs="Times New Roman"/>
          <w:bCs/>
          <w:color w:val="auto"/>
          <w:sz w:val="32"/>
          <w:szCs w:val="32"/>
        </w:rPr>
      </w:pPr>
      <w:r>
        <w:rPr>
          <w:rFonts w:hint="eastAsia" w:hAnsi="仿宋" w:cs="Times New Roman"/>
          <w:bCs/>
          <w:color w:val="auto"/>
          <w:sz w:val="32"/>
          <w:szCs w:val="32"/>
        </w:rPr>
        <w:t>3、年末结转和结余：指单位按有关规定结转到下年或以后年度继续使用的资金。</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4</w:t>
      </w:r>
      <w:r>
        <w:rPr>
          <w:rFonts w:hint="eastAsia" w:ascii="仿宋" w:hAnsi="仿宋" w:eastAsia="仿宋"/>
          <w:bCs/>
          <w:kern w:val="0"/>
          <w:sz w:val="32"/>
          <w:szCs w:val="32"/>
          <w:lang w:eastAsia="zh-CN"/>
        </w:rPr>
        <w:t>、</w:t>
      </w:r>
      <w:r>
        <w:rPr>
          <w:rFonts w:hint="eastAsia" w:ascii="仿宋" w:hAnsi="仿宋" w:eastAsia="仿宋"/>
          <w:bCs/>
          <w:kern w:val="0"/>
          <w:sz w:val="32"/>
          <w:szCs w:val="32"/>
        </w:rPr>
        <w:t>一般公共服务（类）党委办公厅（室）及相关机构事务（款）</w:t>
      </w:r>
      <w:r>
        <w:rPr>
          <w:rFonts w:hint="eastAsia" w:ascii="仿宋" w:hAnsi="仿宋" w:eastAsia="仿宋"/>
          <w:bCs/>
          <w:kern w:val="0"/>
          <w:sz w:val="32"/>
          <w:szCs w:val="32"/>
          <w:lang w:eastAsia="zh-CN"/>
        </w:rPr>
        <w:t>行政运行</w:t>
      </w:r>
      <w:r>
        <w:rPr>
          <w:rFonts w:hint="eastAsia" w:ascii="仿宋" w:hAnsi="仿宋" w:eastAsia="仿宋"/>
          <w:bCs/>
          <w:kern w:val="0"/>
          <w:sz w:val="32"/>
          <w:szCs w:val="32"/>
        </w:rPr>
        <w:t>（项）：指反映行政单位（包括实行公务员管理的事业单位）的基本支出。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5、一般公共服务（类）党委办公厅（室）及相关机构事务（款）</w:t>
      </w:r>
      <w:r>
        <w:rPr>
          <w:rFonts w:hint="eastAsia" w:ascii="仿宋" w:hAnsi="仿宋" w:eastAsia="仿宋"/>
          <w:bCs/>
          <w:kern w:val="0"/>
          <w:sz w:val="32"/>
          <w:szCs w:val="32"/>
          <w:lang w:eastAsia="zh-CN"/>
        </w:rPr>
        <w:t>一般行政管理事务（项）：</w:t>
      </w:r>
      <w:r>
        <w:rPr>
          <w:rFonts w:hint="eastAsia" w:ascii="仿宋" w:hAnsi="仿宋" w:eastAsia="仿宋"/>
          <w:bCs/>
          <w:kern w:val="0"/>
          <w:sz w:val="32"/>
          <w:szCs w:val="32"/>
        </w:rPr>
        <w:t>指反映行政单位（包括实行公务员管理的事业单位）未单独设置项级科目的其他项目支出。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6. 社会保障和就业支出（类）行政事业单位离退休（款）机关事业单位基本养老保险缴费支出（项）：指反映机关事业单位实施养老保险制度由单位缴纳的基本养老保险费支出。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lang w:val="en-US" w:eastAsia="zh-CN"/>
        </w:rPr>
        <w:t>7</w:t>
      </w:r>
      <w:r>
        <w:rPr>
          <w:rFonts w:hint="eastAsia" w:ascii="仿宋" w:hAnsi="仿宋" w:eastAsia="仿宋"/>
          <w:bCs/>
          <w:kern w:val="0"/>
          <w:sz w:val="32"/>
          <w:szCs w:val="32"/>
        </w:rPr>
        <w:t>. 医疗卫生与计划生育支出（类）行政事业单位医疗（款）行政单位医疗（项）：指反映财政部门集中安排的行政单位基本医疗保险缴费经费。</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lang w:val="en-US" w:eastAsia="zh-CN"/>
        </w:rPr>
        <w:t>8</w:t>
      </w:r>
      <w:r>
        <w:rPr>
          <w:rFonts w:hint="eastAsia" w:ascii="仿宋" w:hAnsi="仿宋" w:eastAsia="仿宋"/>
          <w:bCs/>
          <w:kern w:val="0"/>
          <w:sz w:val="32"/>
          <w:szCs w:val="32"/>
        </w:rPr>
        <w:t>. 住房保障支出（类）住房改革支出（款）住房公积金（项）：指反映行政事业单位按人力资源和社会保障部、财政部规定的基本工资和津贴补贴以及规定比例为职工缴纳的住房公积金。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lang w:val="en-US" w:eastAsia="zh-CN"/>
        </w:rPr>
        <w:t>9</w:t>
      </w:r>
      <w:r>
        <w:rPr>
          <w:rFonts w:hint="eastAsia" w:ascii="仿宋" w:hAnsi="仿宋" w:eastAsia="仿宋"/>
          <w:bCs/>
          <w:kern w:val="0"/>
          <w:sz w:val="32"/>
          <w:szCs w:val="32"/>
        </w:rPr>
        <w:t>.基本支出：指为保障机构正常运转、完成日常工作任务而发生的人员支出和公用支出。</w:t>
      </w:r>
    </w:p>
    <w:p>
      <w:pPr>
        <w:spacing w:line="576" w:lineRule="exact"/>
        <w:ind w:firstLine="640" w:firstLineChars="200"/>
        <w:rPr>
          <w:rFonts w:ascii="仿宋" w:hAnsi="仿宋" w:eastAsia="仿宋"/>
          <w:bCs/>
          <w:kern w:val="0"/>
          <w:sz w:val="32"/>
          <w:szCs w:val="32"/>
        </w:rPr>
      </w:pPr>
      <w:r>
        <w:rPr>
          <w:rFonts w:hint="eastAsia" w:ascii="仿宋" w:hAnsi="仿宋" w:eastAsia="仿宋"/>
          <w:bCs/>
          <w:kern w:val="0"/>
          <w:sz w:val="32"/>
          <w:szCs w:val="32"/>
          <w:lang w:val="en-US" w:eastAsia="zh-CN"/>
        </w:rPr>
        <w:t>10</w:t>
      </w:r>
      <w:r>
        <w:rPr>
          <w:rFonts w:hint="eastAsia" w:ascii="仿宋" w:hAnsi="仿宋" w:eastAsia="仿宋"/>
          <w:bCs/>
          <w:kern w:val="0"/>
          <w:sz w:val="32"/>
          <w:szCs w:val="32"/>
        </w:rPr>
        <w:t>.项目支出：指在基本支出之外为完成特定行政任务和事业发展目标所发生的支出。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1"/>
    </w:p>
    <w:p>
      <w:pPr>
        <w:pStyle w:val="6"/>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p>
    <w:p>
      <w:pPr>
        <w:spacing w:line="600" w:lineRule="exact"/>
        <w:ind w:firstLine="800" w:firstLineChars="200"/>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宋体" w:eastAsia="方正小标宋简体"/>
          <w:color w:val="000000"/>
          <w:kern w:val="0"/>
          <w:sz w:val="40"/>
          <w:szCs w:val="44"/>
          <w:lang w:eastAsia="zh-CN"/>
        </w:rPr>
        <w:t>史志宣传、教育培训</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w:t>
      </w:r>
    </w:p>
    <w:p>
      <w:pPr>
        <w:spacing w:line="600" w:lineRule="exact"/>
        <w:ind w:firstLine="800" w:firstLineChars="200"/>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pStyle w:val="13"/>
        <w:spacing w:after="0" w:line="570" w:lineRule="exact"/>
        <w:ind w:firstLine="640" w:firstLineChars="200"/>
        <w:rPr>
          <w:rFonts w:hint="eastAsia" w:ascii="仿宋_GB2312" w:hAnsi="宋体" w:eastAsia="仿宋_GB2312"/>
          <w:b w:val="0"/>
          <w:bCs w:val="0"/>
          <w:sz w:val="32"/>
          <w:szCs w:val="32"/>
          <w:lang w:eastAsia="zh-CN"/>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w:t>
      </w:r>
      <w:r>
        <w:rPr>
          <w:rFonts w:hint="eastAsia" w:ascii="仿宋_GB2312" w:hAnsi="宋体" w:eastAsia="仿宋_GB2312"/>
          <w:b/>
          <w:bCs/>
          <w:sz w:val="32"/>
          <w:szCs w:val="32"/>
          <w:lang w:eastAsia="zh-CN"/>
        </w:rPr>
        <w:t>中共广元市委党史研究室</w:t>
      </w:r>
      <w:r>
        <w:rPr>
          <w:rFonts w:hint="default" w:ascii="仿宋_GB2312" w:hAnsi="宋体" w:eastAsia="仿宋_GB2312"/>
          <w:b/>
          <w:bCs/>
          <w:sz w:val="32"/>
          <w:szCs w:val="32"/>
        </w:rPr>
        <w:t>对该项目的管理职能</w:t>
      </w:r>
      <w:r>
        <w:rPr>
          <w:rFonts w:hint="default" w:ascii="仿宋_GB2312" w:hAnsi="宋体" w:eastAsia="仿宋_GB2312"/>
          <w:b w:val="0"/>
          <w:bCs w:val="0"/>
          <w:sz w:val="32"/>
          <w:szCs w:val="32"/>
        </w:rPr>
        <w:t>。</w:t>
      </w:r>
      <w:r>
        <w:rPr>
          <w:rFonts w:hint="eastAsia" w:ascii="仿宋_GB2312" w:hAnsi="宋体" w:eastAsia="仿宋_GB2312" w:cs="宋体"/>
          <w:color w:val="000000"/>
          <w:kern w:val="0"/>
          <w:sz w:val="32"/>
          <w:szCs w:val="32"/>
          <w:shd w:val="clear" w:color="auto" w:fill="FFFFFF"/>
          <w:lang w:val="zh-CN"/>
        </w:rPr>
        <w:t>组织党史、地方志理论研讨及学术交流，开展党史、地方志业务培训；开展党史、地方志学习、教育和宣传活动，普及党史、地方志知识，宣传广元党史、地方志工作。</w:t>
      </w:r>
    </w:p>
    <w:p>
      <w:pPr>
        <w:pStyle w:val="13"/>
        <w:spacing w:after="0" w:line="570" w:lineRule="exact"/>
        <w:ind w:firstLine="640" w:firstLineChars="200"/>
        <w:rPr>
          <w:rFonts w:hint="eastAsia" w:ascii="仿宋_GB2312" w:hAnsi="宋体" w:eastAsia="仿宋_GB2312"/>
          <w:sz w:val="32"/>
          <w:szCs w:val="32"/>
          <w:lang w:val="zh-CN" w:eastAsia="zh-CN"/>
        </w:rPr>
      </w:pPr>
      <w:r>
        <w:rPr>
          <w:rFonts w:hint="eastAsia" w:ascii="仿宋" w:hAnsi="仿宋" w:eastAsia="仿宋"/>
          <w:b/>
          <w:sz w:val="32"/>
          <w:szCs w:val="32"/>
        </w:rPr>
        <w:t>2.项目立项和资金申报的依据。</w:t>
      </w:r>
      <w:r>
        <w:rPr>
          <w:rFonts w:hint="default" w:ascii="仿宋_GB2312" w:hAnsi="宋体" w:eastAsia="仿宋_GB2312"/>
          <w:sz w:val="32"/>
          <w:szCs w:val="32"/>
        </w:rPr>
        <w:t>依据为</w:t>
      </w:r>
      <w:r>
        <w:rPr>
          <w:rFonts w:hint="eastAsia"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年度市（州）党务目标考评指标体系和考评细则、进一步加强和改进新形势下地方志工作的意见、202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年度市（州）党务目标考评指标体系和考评细则等文件。</w:t>
      </w:r>
    </w:p>
    <w:p>
      <w:pPr>
        <w:adjustRightInd w:val="0"/>
        <w:snapToGrid w:val="0"/>
        <w:spacing w:line="600" w:lineRule="exact"/>
        <w:ind w:firstLine="720"/>
        <w:rPr>
          <w:rFonts w:ascii="仿宋_GB2312" w:hAnsi="宋体" w:eastAsia="仿宋_GB2312"/>
          <w:b w:val="0"/>
          <w:bCs/>
          <w:sz w:val="32"/>
          <w:szCs w:val="32"/>
          <w:lang w:val="zh-CN"/>
        </w:rPr>
      </w:pPr>
      <w:r>
        <w:rPr>
          <w:rFonts w:hint="eastAsia" w:ascii="仿宋" w:hAnsi="仿宋" w:eastAsia="仿宋"/>
          <w:b/>
          <w:sz w:val="32"/>
          <w:szCs w:val="32"/>
        </w:rPr>
        <w:t>3.资金管理办法制定情况。</w:t>
      </w:r>
      <w:r>
        <w:rPr>
          <w:rFonts w:hint="eastAsia" w:ascii="仿宋_GB2312" w:hAnsi="宋体" w:eastAsia="仿宋_GB2312"/>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教育培训经费</w:t>
      </w:r>
      <w:r>
        <w:rPr>
          <w:rFonts w:hint="default" w:ascii="仿宋" w:hAnsi="仿宋" w:eastAsia="仿宋"/>
          <w:b w:val="0"/>
          <w:bCs/>
          <w:sz w:val="32"/>
          <w:szCs w:val="32"/>
        </w:rPr>
        <w:t>主要用于</w:t>
      </w:r>
      <w:r>
        <w:rPr>
          <w:rFonts w:hint="eastAsia" w:ascii="仿宋" w:hAnsi="仿宋" w:eastAsia="仿宋"/>
          <w:b w:val="0"/>
          <w:bCs/>
          <w:sz w:val="32"/>
          <w:szCs w:val="32"/>
          <w:lang w:eastAsia="zh-CN"/>
        </w:rPr>
        <w:t>党史研究室开展党史资料编印及党史工作干部培训工作的办公费、差旅费、广告费、打印费等</w:t>
      </w:r>
      <w:r>
        <w:rPr>
          <w:rFonts w:hint="default" w:ascii="仿宋" w:hAnsi="仿宋" w:eastAsia="仿宋"/>
          <w:b w:val="0"/>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b/>
          <w:bCs/>
          <w:sz w:val="32"/>
          <w:szCs w:val="32"/>
        </w:rPr>
        <w:t>4.资金分配的原则及考虑因素。</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教育培训经费</w:t>
      </w:r>
      <w:r>
        <w:rPr>
          <w:rFonts w:hint="eastAsia" w:ascii="仿宋_GB2312" w:hAnsi="宋体" w:eastAsia="仿宋_GB2312"/>
          <w:sz w:val="32"/>
          <w:szCs w:val="32"/>
          <w:lang w:val="zh-CN"/>
        </w:rPr>
        <w:t>资金分配</w:t>
      </w:r>
      <w:r>
        <w:rPr>
          <w:rFonts w:hint="default" w:ascii="仿宋_GB2312" w:hAnsi="宋体" w:eastAsia="仿宋_GB2312"/>
          <w:sz w:val="32"/>
          <w:szCs w:val="32"/>
        </w:rPr>
        <w:t>主要是根据</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w:t>
      </w:r>
      <w:r>
        <w:rPr>
          <w:rFonts w:hint="default" w:ascii="仿宋_GB2312" w:hAnsi="宋体" w:eastAsia="仿宋_GB2312"/>
          <w:sz w:val="32"/>
          <w:szCs w:val="32"/>
        </w:rPr>
        <w:t>工作的实际需要进行分配。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w:t>
      </w:r>
      <w:r>
        <w:rPr>
          <w:rFonts w:hint="eastAsia" w:ascii="仿宋_GB2312" w:hAnsi="宋体" w:eastAsia="仿宋_GB2312" w:cs="Times New Roman"/>
          <w:color w:val="auto"/>
          <w:sz w:val="32"/>
          <w:szCs w:val="32"/>
          <w:highlight w:val="none"/>
          <w:lang w:val="zh-CN"/>
        </w:rPr>
        <w:t>根据省上要求，扎实开展党史、地方志宣传“七进”活动，举办系列史志宣传活动，大力宣传党的光辉历史；加强全市史志干部教育培训，提升史志干部综合素质和适应新形势下史志工作的能力。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2．项目应实现的具体绩效目标。</w:t>
      </w:r>
      <w:r>
        <w:rPr>
          <w:rFonts w:hint="eastAsia" w:ascii="仿宋_GB2312" w:hAnsi="宋体" w:eastAsia="仿宋_GB2312" w:cs="Times New Roman"/>
          <w:color w:val="auto"/>
          <w:sz w:val="32"/>
          <w:szCs w:val="32"/>
          <w:highlight w:val="none"/>
          <w:lang w:val="zh-CN"/>
        </w:rPr>
        <w:t>于</w:t>
      </w:r>
      <w:r>
        <w:rPr>
          <w:rFonts w:hint="eastAsia" w:ascii="仿宋_GB2312" w:hAnsi="宋体" w:eastAsia="仿宋_GB2312" w:cs="Times New Roman"/>
          <w:color w:val="auto"/>
          <w:sz w:val="32"/>
          <w:szCs w:val="32"/>
          <w:highlight w:val="none"/>
          <w:lang w:val="en-US" w:eastAsia="zh-CN"/>
        </w:rPr>
        <w:t>2021年底前</w:t>
      </w:r>
      <w:r>
        <w:rPr>
          <w:rFonts w:hint="eastAsia" w:ascii="仿宋_GB2312" w:hAnsi="宋体" w:eastAsia="仿宋_GB2312" w:cs="Times New Roman"/>
          <w:color w:val="auto"/>
          <w:sz w:val="32"/>
          <w:szCs w:val="32"/>
          <w:highlight w:val="none"/>
          <w:lang w:val="zh-CN"/>
        </w:rPr>
        <w:t>开展史志宣传进学校、进乡村各2次。举办业务培训班1次。邀请中央、省史志专家讲授史志基本理论，提升史志队伍素质。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 w:cs="Times New Roman"/>
          <w:b/>
          <w:bCs/>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zh-CN"/>
        </w:rPr>
        <w:t>3．分析评价申报内容是否与实际相符，申报目标是否合理可行。</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w:t>
      </w:r>
      <w:r>
        <w:rPr>
          <w:rFonts w:hint="eastAsia" w:ascii="仿宋" w:hAnsi="仿宋" w:eastAsia="仿宋"/>
          <w:b w:val="0"/>
          <w:bCs/>
          <w:sz w:val="32"/>
          <w:szCs w:val="32"/>
          <w:lang w:eastAsia="zh-CN"/>
        </w:rPr>
        <w:t>项目申报内容和实际工作需要相符，申报目标合理可行。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1.组织领导。</w:t>
      </w:r>
      <w:r>
        <w:rPr>
          <w:rFonts w:hint="eastAsia" w:ascii="仿宋" w:hAnsi="仿宋" w:eastAsia="仿宋"/>
          <w:sz w:val="32"/>
          <w:szCs w:val="32"/>
        </w:rPr>
        <w:t>为做好部门财政支出绩效评价自</w:t>
      </w:r>
      <w:r>
        <w:rPr>
          <w:rFonts w:hint="eastAsia" w:ascii="仿宋" w:hAnsi="仿宋" w:eastAsia="仿宋"/>
          <w:sz w:val="32"/>
          <w:szCs w:val="32"/>
          <w:lang w:eastAsia="zh-CN"/>
        </w:rPr>
        <w:t>评</w:t>
      </w:r>
      <w:r>
        <w:rPr>
          <w:rFonts w:hint="eastAsia" w:ascii="仿宋" w:hAnsi="仿宋" w:eastAsia="仿宋"/>
          <w:sz w:val="32"/>
          <w:szCs w:val="32"/>
        </w:rPr>
        <w:t>工作，我</w:t>
      </w:r>
      <w:r>
        <w:rPr>
          <w:rFonts w:hint="eastAsia" w:ascii="仿宋" w:hAnsi="仿宋" w:eastAsia="仿宋"/>
          <w:sz w:val="32"/>
          <w:szCs w:val="32"/>
          <w:lang w:eastAsia="zh-CN"/>
        </w:rPr>
        <w:t>室</w:t>
      </w:r>
      <w:r>
        <w:rPr>
          <w:rFonts w:hint="eastAsia" w:ascii="仿宋" w:hAnsi="仿宋" w:eastAsia="仿宋"/>
          <w:sz w:val="32"/>
          <w:szCs w:val="32"/>
        </w:rPr>
        <w:t>成立了由</w:t>
      </w:r>
      <w:r>
        <w:rPr>
          <w:rFonts w:hint="default" w:ascii="仿宋" w:hAnsi="仿宋" w:eastAsia="仿宋"/>
          <w:sz w:val="32"/>
          <w:szCs w:val="32"/>
        </w:rPr>
        <w:t>主要领导</w:t>
      </w:r>
      <w:r>
        <w:rPr>
          <w:rFonts w:hint="eastAsia" w:ascii="仿宋" w:hAnsi="仿宋" w:eastAsia="仿宋"/>
          <w:sz w:val="32"/>
          <w:szCs w:val="32"/>
        </w:rPr>
        <w:t>为组长，党组成员、</w:t>
      </w:r>
      <w:r>
        <w:rPr>
          <w:rFonts w:hint="default" w:ascii="仿宋" w:hAnsi="仿宋" w:eastAsia="仿宋"/>
          <w:sz w:val="32"/>
          <w:szCs w:val="32"/>
        </w:rPr>
        <w:t>财务</w:t>
      </w:r>
      <w:r>
        <w:rPr>
          <w:rFonts w:hint="eastAsia" w:ascii="仿宋" w:hAnsi="仿宋" w:eastAsia="仿宋"/>
          <w:sz w:val="32"/>
          <w:szCs w:val="32"/>
        </w:rPr>
        <w:t>分管</w:t>
      </w:r>
      <w:r>
        <w:rPr>
          <w:rFonts w:hint="default" w:ascii="仿宋" w:hAnsi="仿宋" w:eastAsia="仿宋"/>
          <w:sz w:val="32"/>
          <w:szCs w:val="32"/>
        </w:rPr>
        <w:t>领导</w:t>
      </w:r>
      <w:r>
        <w:rPr>
          <w:rFonts w:hint="eastAsia" w:ascii="仿宋" w:hAnsi="仿宋" w:eastAsia="仿宋"/>
          <w:sz w:val="32"/>
          <w:szCs w:val="32"/>
        </w:rPr>
        <w:t>为副组长，</w:t>
      </w:r>
      <w:r>
        <w:rPr>
          <w:rFonts w:hint="default" w:ascii="仿宋" w:hAnsi="仿宋" w:eastAsia="仿宋"/>
          <w:sz w:val="32"/>
          <w:szCs w:val="32"/>
        </w:rPr>
        <w:t>财务人员</w:t>
      </w:r>
      <w:r>
        <w:rPr>
          <w:rFonts w:hint="eastAsia" w:ascii="仿宋" w:hAnsi="仿宋" w:eastAsia="仿宋"/>
          <w:sz w:val="32"/>
          <w:szCs w:val="32"/>
        </w:rPr>
        <w:t>为成员的</w:t>
      </w:r>
      <w:r>
        <w:rPr>
          <w:rFonts w:hint="eastAsia" w:ascii="仿宋" w:hAnsi="仿宋" w:eastAsia="仿宋"/>
          <w:sz w:val="32"/>
          <w:szCs w:val="32"/>
          <w:lang w:eastAsia="zh-CN"/>
        </w:rPr>
        <w:t>党史研究室</w:t>
      </w:r>
      <w:r>
        <w:rPr>
          <w:rFonts w:hint="default" w:ascii="仿宋" w:hAnsi="仿宋" w:eastAsia="仿宋"/>
          <w:sz w:val="32"/>
          <w:szCs w:val="32"/>
        </w:rPr>
        <w:t>项目</w:t>
      </w:r>
      <w:r>
        <w:rPr>
          <w:rFonts w:hint="eastAsia" w:ascii="仿宋" w:hAnsi="仿宋" w:eastAsia="仿宋"/>
          <w:sz w:val="32"/>
          <w:szCs w:val="32"/>
        </w:rPr>
        <w:t>工作经费支出绩效评价工作领导小组。由</w:t>
      </w:r>
      <w:r>
        <w:rPr>
          <w:rFonts w:hint="default" w:ascii="仿宋" w:hAnsi="仿宋" w:eastAsia="仿宋"/>
          <w:sz w:val="32"/>
          <w:szCs w:val="32"/>
        </w:rPr>
        <w:t>财务分管领导</w:t>
      </w:r>
      <w:r>
        <w:rPr>
          <w:rFonts w:hint="eastAsia" w:ascii="仿宋" w:hAnsi="仿宋" w:eastAsia="仿宋"/>
          <w:sz w:val="32"/>
          <w:szCs w:val="32"/>
        </w:rPr>
        <w:t>牵头负责部门财政支出绩效评价自查各项工作。</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2.自查评估实施步骤及方法。</w:t>
      </w:r>
      <w:r>
        <w:rPr>
          <w:rFonts w:hint="eastAsia" w:ascii="仿宋" w:hAnsi="仿宋" w:eastAsia="仿宋"/>
          <w:sz w:val="32"/>
          <w:szCs w:val="32"/>
        </w:rPr>
        <w:t>实施步骤分为两个阶段：</w:t>
      </w:r>
      <w:r>
        <w:rPr>
          <w:rFonts w:hint="eastAsia" w:ascii="仿宋" w:hAnsi="仿宋" w:eastAsia="仿宋"/>
          <w:b/>
          <w:sz w:val="32"/>
          <w:szCs w:val="32"/>
        </w:rPr>
        <w:t>一是前期准备阶段（</w:t>
      </w:r>
      <w:r>
        <w:rPr>
          <w:rFonts w:hint="eastAsia" w:ascii="仿宋" w:hAnsi="仿宋" w:eastAsia="仿宋"/>
          <w:b/>
          <w:sz w:val="32"/>
          <w:szCs w:val="32"/>
          <w:lang w:val="en-US" w:eastAsia="zh-CN"/>
        </w:rPr>
        <w:t>8</w:t>
      </w:r>
      <w:r>
        <w:rPr>
          <w:rFonts w:hint="eastAsia" w:ascii="仿宋" w:hAnsi="仿宋" w:eastAsia="仿宋"/>
          <w:b/>
          <w:sz w:val="32"/>
          <w:szCs w:val="32"/>
        </w:rPr>
        <w:t>月30日—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7</w:t>
      </w:r>
      <w:r>
        <w:rPr>
          <w:rFonts w:hint="eastAsia" w:ascii="仿宋" w:hAnsi="仿宋" w:eastAsia="仿宋"/>
          <w:b/>
          <w:sz w:val="32"/>
          <w:szCs w:val="32"/>
        </w:rPr>
        <w:t>日）。</w:t>
      </w:r>
      <w:r>
        <w:rPr>
          <w:rFonts w:hint="eastAsia" w:ascii="仿宋" w:hAnsi="仿宋" w:eastAsia="仿宋"/>
          <w:sz w:val="32"/>
          <w:szCs w:val="32"/>
        </w:rPr>
        <w:t>组织认真学习《关于开展202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政策和项目支出绩效评价工作的通知》文件精神和要求，提高对开展部门支出绩效评价工作的认识，统一思想，确保自查工作的顺利开展。</w:t>
      </w:r>
      <w:r>
        <w:rPr>
          <w:rFonts w:hint="eastAsia" w:ascii="仿宋" w:hAnsi="仿宋" w:eastAsia="仿宋"/>
          <w:b/>
          <w:sz w:val="32"/>
          <w:szCs w:val="32"/>
        </w:rPr>
        <w:t>二是自查工作阶段（</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8</w:t>
      </w:r>
      <w:r>
        <w:rPr>
          <w:rFonts w:hint="eastAsia" w:ascii="仿宋" w:hAnsi="仿宋" w:eastAsia="仿宋"/>
          <w:b/>
          <w:sz w:val="32"/>
          <w:szCs w:val="32"/>
        </w:rPr>
        <w:t>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15</w:t>
      </w:r>
      <w:r>
        <w:rPr>
          <w:rFonts w:hint="eastAsia" w:ascii="仿宋" w:hAnsi="仿宋" w:eastAsia="仿宋"/>
          <w:b/>
          <w:sz w:val="32"/>
          <w:szCs w:val="32"/>
        </w:rPr>
        <w:t>日）。</w:t>
      </w:r>
      <w:r>
        <w:rPr>
          <w:rFonts w:hint="eastAsia" w:ascii="仿宋" w:hAnsi="仿宋" w:eastAsia="仿宋"/>
          <w:sz w:val="32"/>
          <w:szCs w:val="32"/>
        </w:rPr>
        <w:t>对</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教育培训经费</w:t>
      </w:r>
      <w:r>
        <w:rPr>
          <w:rFonts w:hint="eastAsia" w:ascii="仿宋" w:hAnsi="仿宋" w:eastAsia="仿宋"/>
          <w:sz w:val="32"/>
          <w:szCs w:val="32"/>
        </w:rPr>
        <w:t>收入、支出、预算编制、财务管理、项目资金使用投入产出等情况进行认真的自查。根据“</w:t>
      </w:r>
      <w:r>
        <w:rPr>
          <w:rFonts w:ascii="仿宋" w:hAnsi="仿宋" w:eastAsia="仿宋"/>
          <w:sz w:val="32"/>
          <w:szCs w:val="32"/>
        </w:rPr>
        <w:t>坚持定量优先、简便有效原则</w:t>
      </w:r>
      <w:r>
        <w:rPr>
          <w:rFonts w:hint="eastAsia" w:ascii="仿宋" w:hAnsi="仿宋" w:eastAsia="仿宋"/>
          <w:sz w:val="32"/>
          <w:szCs w:val="32"/>
        </w:rPr>
        <w:t>”，对支出绩效评价主要采用了成本效益分析法、比较法：</w:t>
      </w:r>
      <w:r>
        <w:rPr>
          <w:rFonts w:hint="eastAsia" w:ascii="仿宋" w:hAnsi="仿宋" w:eastAsia="仿宋"/>
          <w:b/>
          <w:sz w:val="32"/>
          <w:szCs w:val="32"/>
        </w:rPr>
        <w:t>一是</w:t>
      </w:r>
      <w:r>
        <w:rPr>
          <w:rFonts w:ascii="仿宋" w:hAnsi="仿宋" w:eastAsia="仿宋"/>
          <w:b/>
          <w:sz w:val="32"/>
          <w:szCs w:val="32"/>
        </w:rPr>
        <w:t>成本效益分析法。</w:t>
      </w:r>
      <w:r>
        <w:rPr>
          <w:rFonts w:hint="eastAsia" w:ascii="仿宋" w:hAnsi="仿宋" w:eastAsia="仿宋"/>
          <w:sz w:val="32"/>
          <w:szCs w:val="32"/>
        </w:rPr>
        <w:t>评价部门财政支出与</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w:t>
      </w:r>
      <w:r>
        <w:rPr>
          <w:rFonts w:hint="eastAsia" w:ascii="仿宋" w:hAnsi="仿宋" w:eastAsia="仿宋"/>
          <w:b w:val="0"/>
          <w:bCs/>
          <w:sz w:val="32"/>
          <w:szCs w:val="32"/>
          <w:lang w:eastAsia="zh-CN"/>
        </w:rPr>
        <w:t>工作</w:t>
      </w:r>
      <w:r>
        <w:rPr>
          <w:rFonts w:hint="eastAsia" w:ascii="仿宋" w:hAnsi="仿宋" w:eastAsia="仿宋"/>
          <w:sz w:val="32"/>
          <w:szCs w:val="32"/>
        </w:rPr>
        <w:t>取得的成效</w:t>
      </w:r>
      <w:r>
        <w:rPr>
          <w:rFonts w:ascii="仿宋" w:hAnsi="仿宋" w:eastAsia="仿宋"/>
          <w:sz w:val="32"/>
          <w:szCs w:val="32"/>
        </w:rPr>
        <w:t>进行对比分析，以评价绩效目标实现程度。</w:t>
      </w:r>
      <w:r>
        <w:rPr>
          <w:rFonts w:hint="eastAsia" w:ascii="仿宋" w:hAnsi="仿宋" w:eastAsia="仿宋"/>
          <w:b/>
          <w:sz w:val="32"/>
          <w:szCs w:val="32"/>
        </w:rPr>
        <w:t>二是</w:t>
      </w:r>
      <w:r>
        <w:rPr>
          <w:rFonts w:ascii="仿宋" w:hAnsi="仿宋" w:eastAsia="仿宋"/>
          <w:b/>
          <w:sz w:val="32"/>
          <w:szCs w:val="32"/>
        </w:rPr>
        <w:t>比较法。</w:t>
      </w:r>
      <w:r>
        <w:rPr>
          <w:rFonts w:ascii="仿宋" w:hAnsi="仿宋" w:eastAsia="仿宋"/>
          <w:sz w:val="32"/>
          <w:szCs w:val="32"/>
        </w:rPr>
        <w:t>通过对绩效目标与实施效果、历史与当期情况同类支出的比较，综合分析绩效目标实现程度。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项目全年预算数</w:t>
      </w:r>
      <w:r>
        <w:rPr>
          <w:rFonts w:hint="eastAsia" w:ascii="仿宋" w:hAnsi="仿宋" w:eastAsia="仿宋" w:cs="仿宋_GB2312"/>
          <w:sz w:val="32"/>
          <w:szCs w:val="32"/>
          <w:lang w:val="en-US" w:eastAsia="zh-CN"/>
        </w:rPr>
        <w:t>4.44</w:t>
      </w:r>
      <w:r>
        <w:rPr>
          <w:rFonts w:hint="eastAsia" w:ascii="仿宋" w:hAnsi="仿宋" w:eastAsia="仿宋" w:cs="仿宋_GB2312"/>
          <w:sz w:val="32"/>
          <w:szCs w:val="32"/>
        </w:rPr>
        <w:t>万元，执行数</w:t>
      </w:r>
      <w:r>
        <w:rPr>
          <w:rFonts w:hint="eastAsia" w:ascii="仿宋" w:hAnsi="仿宋" w:eastAsia="仿宋" w:cs="仿宋_GB2312"/>
          <w:sz w:val="32"/>
          <w:szCs w:val="32"/>
          <w:lang w:val="en-US" w:eastAsia="zh-CN"/>
        </w:rPr>
        <w:t>4.44</w:t>
      </w:r>
      <w:r>
        <w:rPr>
          <w:rFonts w:hint="eastAsia" w:ascii="仿宋" w:hAnsi="仿宋" w:eastAsia="仿宋" w:cs="仿宋_GB2312"/>
          <w:sz w:val="32"/>
          <w:szCs w:val="32"/>
        </w:rPr>
        <w:t>万元，年末结余</w:t>
      </w:r>
      <w:r>
        <w:rPr>
          <w:rFonts w:hint="default" w:ascii="仿宋" w:hAnsi="仿宋" w:eastAsia="仿宋" w:cs="仿宋_GB2312"/>
          <w:sz w:val="32"/>
          <w:szCs w:val="32"/>
        </w:rPr>
        <w:t>0</w:t>
      </w:r>
      <w:r>
        <w:rPr>
          <w:rFonts w:hint="eastAsia" w:ascii="仿宋" w:hAnsi="仿宋" w:eastAsia="仿宋" w:cs="仿宋_GB2312"/>
          <w:sz w:val="32"/>
          <w:szCs w:val="32"/>
        </w:rPr>
        <w:t>，完成预算的</w:t>
      </w:r>
      <w:r>
        <w:rPr>
          <w:rFonts w:hint="default" w:ascii="仿宋" w:hAnsi="仿宋" w:eastAsia="仿宋" w:cs="仿宋_GB2312"/>
          <w:sz w:val="32"/>
          <w:szCs w:val="32"/>
        </w:rPr>
        <w:t>100</w:t>
      </w:r>
      <w:r>
        <w:rPr>
          <w:rFonts w:hint="eastAsia" w:ascii="仿宋" w:hAnsi="仿宋" w:eastAsia="仿宋" w:cs="仿宋_GB2312"/>
          <w:sz w:val="32"/>
          <w:szCs w:val="32"/>
        </w:rPr>
        <w:t>%。</w:t>
      </w:r>
      <w:r>
        <w:rPr>
          <w:rFonts w:hint="eastAsia" w:ascii="仿宋" w:hAnsi="仿宋" w:eastAsia="仿宋" w:cs="仿宋_GB2312"/>
          <w:sz w:val="32"/>
          <w:szCs w:val="32"/>
          <w:lang w:eastAsia="zh-CN"/>
        </w:rPr>
        <w:t>无预算调整。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全年项目计划财政预算资金</w:t>
      </w:r>
      <w:r>
        <w:rPr>
          <w:rFonts w:hint="eastAsia" w:ascii="仿宋_GB2312" w:hAnsi="宋体" w:eastAsia="仿宋_GB2312" w:cs="Times New Roman"/>
          <w:color w:val="auto"/>
          <w:sz w:val="32"/>
          <w:szCs w:val="32"/>
          <w:highlight w:val="none"/>
          <w:lang w:val="en-US" w:eastAsia="zh-CN"/>
        </w:rPr>
        <w:t>4.44万元。无其他资金来源。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资金到位</w:t>
      </w:r>
      <w:r>
        <w:rPr>
          <w:rFonts w:hint="eastAsia" w:ascii="仿宋_GB2312" w:hAnsi="宋体" w:eastAsia="仿宋_GB2312" w:cs="Times New Roman"/>
          <w:color w:val="auto"/>
          <w:sz w:val="32"/>
          <w:szCs w:val="32"/>
          <w:highlight w:val="none"/>
          <w:lang w:val="en-US" w:eastAsia="zh-CN"/>
        </w:rPr>
        <w:t>4.44万元。到位及时无拖欠。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sz w:val="32"/>
          <w:szCs w:val="32"/>
          <w:lang w:eastAsia="zh-CN"/>
        </w:rPr>
      </w:pPr>
      <w:r>
        <w:rPr>
          <w:rFonts w:hint="eastAsia" w:ascii="楷体_GB2312" w:hAnsi="宋体" w:eastAsia="楷体_GB2312" w:cs="Times New Roman"/>
          <w:b/>
          <w:bCs/>
          <w:color w:val="auto"/>
          <w:sz w:val="32"/>
          <w:szCs w:val="32"/>
          <w:highlight w:val="none"/>
          <w:lang w:val="zh-CN"/>
        </w:rPr>
        <w:t>3．资金使用。</w:t>
      </w:r>
      <w:r>
        <w:rPr>
          <w:rFonts w:hint="eastAsia" w:ascii="楷体_GB2312" w:hAnsi="宋体" w:eastAsia="楷体_GB2312" w:cs="Times New Roman"/>
          <w:color w:val="auto"/>
          <w:sz w:val="32"/>
          <w:szCs w:val="32"/>
          <w:highlight w:val="none"/>
          <w:lang w:val="zh-CN"/>
        </w:rPr>
        <w:t>全年按项目进度支付资金</w:t>
      </w:r>
      <w:r>
        <w:rPr>
          <w:rFonts w:hint="eastAsia" w:ascii="楷体_GB2312" w:hAnsi="宋体" w:eastAsia="楷体_GB2312" w:cs="Times New Roman"/>
          <w:color w:val="auto"/>
          <w:sz w:val="32"/>
          <w:szCs w:val="32"/>
          <w:highlight w:val="none"/>
          <w:lang w:val="en-US" w:eastAsia="zh-CN"/>
        </w:rPr>
        <w:t>4.44万元，用于</w:t>
      </w:r>
      <w:r>
        <w:rPr>
          <w:rFonts w:hint="default" w:ascii="仿宋" w:hAnsi="仿宋" w:eastAsia="仿宋" w:cs="仿宋_GB2312"/>
          <w:sz w:val="32"/>
          <w:szCs w:val="32"/>
        </w:rPr>
        <w:t>开展</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w:t>
      </w:r>
      <w:r>
        <w:rPr>
          <w:rFonts w:hint="default" w:ascii="仿宋" w:hAnsi="仿宋" w:eastAsia="仿宋"/>
          <w:b w:val="0"/>
          <w:bCs/>
          <w:sz w:val="32"/>
          <w:szCs w:val="32"/>
        </w:rPr>
        <w:t>工作</w:t>
      </w:r>
      <w:r>
        <w:rPr>
          <w:rFonts w:hint="eastAsia" w:ascii="仿宋" w:hAnsi="仿宋" w:eastAsia="仿宋"/>
          <w:b w:val="0"/>
          <w:bCs/>
          <w:sz w:val="32"/>
          <w:szCs w:val="32"/>
          <w:lang w:eastAsia="zh-CN"/>
        </w:rPr>
        <w:t>产生的</w:t>
      </w:r>
      <w:r>
        <w:rPr>
          <w:rFonts w:hint="default" w:ascii="仿宋" w:hAnsi="仿宋" w:eastAsia="仿宋"/>
          <w:b w:val="0"/>
          <w:bCs/>
          <w:sz w:val="32"/>
          <w:szCs w:val="32"/>
        </w:rPr>
        <w:t>差旅、印刷、</w:t>
      </w:r>
      <w:r>
        <w:rPr>
          <w:rFonts w:hint="eastAsia" w:ascii="仿宋" w:hAnsi="仿宋" w:eastAsia="仿宋"/>
          <w:b w:val="0"/>
          <w:bCs/>
          <w:sz w:val="32"/>
          <w:szCs w:val="32"/>
          <w:lang w:eastAsia="zh-CN"/>
        </w:rPr>
        <w:t>宣传、培训等费用。支付合规合法与预算相符。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rPr>
      </w:pPr>
      <w:r>
        <w:rPr>
          <w:rFonts w:hint="eastAsia" w:ascii="仿宋" w:hAnsi="仿宋" w:eastAsia="仿宋"/>
          <w:sz w:val="32"/>
          <w:szCs w:val="32"/>
          <w:lang w:eastAsia="zh-CN"/>
        </w:rPr>
        <w:t>中共广元市委党史研究室</w:t>
      </w:r>
      <w:r>
        <w:rPr>
          <w:rFonts w:hint="eastAsia" w:ascii="仿宋" w:hAnsi="仿宋" w:eastAsia="仿宋"/>
          <w:sz w:val="32"/>
          <w:szCs w:val="32"/>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委办纪检监察组全程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rPr>
          <w:rFonts w:hint="eastAsia" w:ascii="仿宋" w:hAnsi="仿宋" w:eastAsia="仿宋" w:cs="Times New Roman"/>
          <w:kern w:val="2"/>
          <w:sz w:val="32"/>
          <w:szCs w:val="32"/>
          <w:lang w:val="zh-CN" w:eastAsia="zh-CN" w:bidi="ar-SA"/>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 w:hAnsi="仿宋" w:eastAsia="仿宋" w:cs="Times New Roman"/>
          <w:sz w:val="32"/>
          <w:szCs w:val="32"/>
          <w:lang w:eastAsia="zh-CN"/>
        </w:rPr>
        <w:t>中共广元市委党史研究室</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 w:hAnsi="仿宋" w:eastAsia="仿宋"/>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b w:val="0"/>
          <w:bCs/>
          <w:sz w:val="32"/>
          <w:szCs w:val="32"/>
        </w:rPr>
        <w:t>史志宣传</w:t>
      </w:r>
      <w:r>
        <w:rPr>
          <w:rFonts w:hint="eastAsia" w:ascii="仿宋" w:hAnsi="仿宋" w:eastAsia="仿宋"/>
          <w:b w:val="0"/>
          <w:bCs/>
          <w:sz w:val="32"/>
          <w:szCs w:val="32"/>
          <w:lang w:eastAsia="zh-CN"/>
        </w:rPr>
        <w:t>、</w:t>
      </w:r>
      <w:r>
        <w:rPr>
          <w:rFonts w:hint="eastAsia" w:ascii="仿宋" w:hAnsi="仿宋" w:eastAsia="仿宋"/>
          <w:b w:val="0"/>
          <w:bCs/>
          <w:sz w:val="32"/>
          <w:szCs w:val="32"/>
        </w:rPr>
        <w:t>教育培训</w:t>
      </w:r>
      <w:r>
        <w:rPr>
          <w:rFonts w:hint="eastAsia" w:ascii="仿宋" w:hAnsi="仿宋" w:eastAsia="仿宋"/>
          <w:b w:val="0"/>
          <w:bCs/>
          <w:sz w:val="32"/>
          <w:szCs w:val="32"/>
          <w:lang w:eastAsia="zh-CN"/>
        </w:rPr>
        <w:t>经费</w:t>
      </w:r>
      <w:r>
        <w:rPr>
          <w:rFonts w:hint="default" w:ascii="仿宋" w:hAnsi="仿宋" w:eastAsia="仿宋"/>
          <w:b w:val="0"/>
          <w:bCs/>
          <w:sz w:val="32"/>
          <w:szCs w:val="32"/>
        </w:rPr>
        <w:t>主要用于</w:t>
      </w:r>
      <w:r>
        <w:rPr>
          <w:rFonts w:hint="eastAsia" w:ascii="仿宋" w:hAnsi="仿宋" w:eastAsia="仿宋"/>
          <w:b w:val="0"/>
          <w:bCs/>
          <w:sz w:val="32"/>
          <w:szCs w:val="32"/>
          <w:lang w:eastAsia="zh-CN"/>
        </w:rPr>
        <w:t>党史研究室开展党史宣传、教育培训相关</w:t>
      </w:r>
      <w:r>
        <w:rPr>
          <w:rFonts w:hint="default" w:ascii="仿宋" w:hAnsi="仿宋" w:eastAsia="仿宋"/>
          <w:b w:val="0"/>
          <w:bCs/>
          <w:sz w:val="32"/>
          <w:szCs w:val="32"/>
        </w:rPr>
        <w:t>工作的差旅、印刷、</w:t>
      </w:r>
      <w:r>
        <w:rPr>
          <w:rFonts w:hint="eastAsia" w:ascii="仿宋" w:hAnsi="仿宋" w:eastAsia="仿宋"/>
          <w:b w:val="0"/>
          <w:bCs/>
          <w:sz w:val="32"/>
          <w:szCs w:val="32"/>
          <w:lang w:eastAsia="zh-CN"/>
        </w:rPr>
        <w:t>宣传、培训</w:t>
      </w:r>
      <w:r>
        <w:rPr>
          <w:rFonts w:hint="default" w:ascii="仿宋" w:hAnsi="仿宋" w:eastAsia="仿宋"/>
          <w:b w:val="0"/>
          <w:bCs/>
          <w:sz w:val="32"/>
          <w:szCs w:val="32"/>
        </w:rPr>
        <w:t>等费用。</w:t>
      </w:r>
    </w:p>
    <w:p>
      <w:pPr>
        <w:adjustRightInd w:val="0"/>
        <w:snapToGrid w:val="0"/>
        <w:spacing w:line="600" w:lineRule="exact"/>
        <w:ind w:firstLine="720"/>
        <w:rPr>
          <w:rFonts w:hint="default" w:ascii="仿宋_GB2312" w:hAnsi="宋体" w:eastAsia="仿宋_GB2312"/>
          <w:sz w:val="32"/>
          <w:szCs w:val="32"/>
        </w:rPr>
      </w:pPr>
      <w:r>
        <w:rPr>
          <w:rFonts w:hint="eastAsia" w:ascii="楷体_GB2312" w:hAnsi="宋体" w:eastAsia="楷体_GB2312" w:cs="Times New Roman"/>
          <w:b/>
          <w:color w:val="auto"/>
          <w:sz w:val="32"/>
          <w:szCs w:val="32"/>
          <w:highlight w:val="none"/>
          <w:lang w:val="zh-CN"/>
        </w:rPr>
        <w:t>（三）项目监管情况。</w:t>
      </w:r>
      <w:r>
        <w:rPr>
          <w:rFonts w:hint="eastAsia" w:ascii="仿宋" w:hAnsi="仿宋" w:eastAsia="仿宋"/>
          <w:sz w:val="32"/>
          <w:szCs w:val="32"/>
          <w:lang w:eastAsia="zh-CN"/>
        </w:rPr>
        <w:t>中共广元市委党史研究室</w:t>
      </w:r>
      <w:r>
        <w:rPr>
          <w:rFonts w:hint="default" w:ascii="仿宋_GB2312" w:hAnsi="宋体" w:eastAsia="仿宋_GB2312"/>
          <w:sz w:val="32"/>
          <w:szCs w:val="32"/>
        </w:rPr>
        <w:t>除严格遵守财经管理制度管理项目资金，还配合</w:t>
      </w:r>
      <w:r>
        <w:rPr>
          <w:rFonts w:hint="eastAsia" w:ascii="仿宋" w:hAnsi="仿宋" w:eastAsia="仿宋"/>
          <w:sz w:val="32"/>
          <w:szCs w:val="32"/>
        </w:rPr>
        <w:t>市纪委监委派驻市委办纪检监察组</w:t>
      </w:r>
      <w:r>
        <w:rPr>
          <w:rFonts w:hint="default" w:ascii="仿宋_GB2312" w:hAnsi="宋体" w:eastAsia="仿宋_GB2312"/>
          <w:sz w:val="32"/>
          <w:szCs w:val="32"/>
        </w:rPr>
        <w:t>不定期抽查监督，确保项目使用合理、合规。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adjustRightInd w:val="0"/>
        <w:snapToGrid w:val="0"/>
        <w:spacing w:line="600" w:lineRule="exact"/>
        <w:ind w:firstLine="720"/>
        <w:rPr>
          <w:rFonts w:hint="default" w:ascii="仿宋_GB2312" w:hAnsi="宋体" w:eastAsia="仿宋_GB2312"/>
          <w:sz w:val="32"/>
          <w:szCs w:val="32"/>
          <w:lang w:val="zh-CN"/>
        </w:rPr>
      </w:pPr>
      <w:r>
        <w:rPr>
          <w:rFonts w:hint="default" w:ascii="仿宋_GB2312" w:hAnsi="宋体" w:eastAsia="仿宋_GB2312"/>
          <w:sz w:val="32"/>
          <w:szCs w:val="32"/>
          <w:lang w:val="en-US" w:eastAsia="zh-CN"/>
        </w:rPr>
        <w:t>统筹组织开展史志“七进+”等多种形式的史志宣传教育活动3次以上。积极推动821厂史馆创建四川省中共党史教育基地建设工作。加强网络宣传，向四川党史文献网和省地方志网站报送宣传信息200篇。继续配合开展“清理网上歪曲党史国史”专项行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adjustRightInd w:val="0"/>
        <w:snapToGrid w:val="0"/>
        <w:spacing w:line="60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eastAsia="zh-CN"/>
        </w:rPr>
        <w:t>通过</w:t>
      </w:r>
      <w:r>
        <w:rPr>
          <w:rFonts w:hint="default" w:ascii="仿宋_GB2312" w:hAnsi="宋体" w:eastAsia="仿宋_GB2312"/>
          <w:sz w:val="32"/>
          <w:szCs w:val="32"/>
        </w:rPr>
        <w:t>扎实开展党史、地方志宣传“七进”活动，举办系列史志宣传活动，大力宣传党的光辉历史；结合机构改革单位整合，加强史志干部教育培训，提升史志干部综合素质和适应新形势下史志工作的能力。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 xml:space="preserve"> 进一步宣传了党的光辉历史，增强干部群众爱国、爱党情怀，促进史志干部更好服务全市中心大局。</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 w:hAnsi="仿宋" w:eastAsia="仿宋"/>
          <w:bCs/>
          <w:color w:val="auto"/>
          <w:kern w:val="0"/>
          <w:sz w:val="32"/>
          <w:szCs w:val="32"/>
          <w:lang w:eastAsia="zh-CN"/>
        </w:rPr>
      </w:pPr>
      <w:r>
        <w:rPr>
          <w:rFonts w:hint="eastAsia" w:ascii="仿宋" w:hAnsi="仿宋" w:eastAsia="仿宋"/>
          <w:bCs/>
          <w:color w:val="auto"/>
          <w:kern w:val="0"/>
          <w:sz w:val="32"/>
          <w:szCs w:val="32"/>
          <w:lang w:eastAsia="zh-CN"/>
        </w:rPr>
        <w:t>因疫情原因史志干部现场培训开展不够。</w:t>
      </w:r>
    </w:p>
    <w:p>
      <w:pPr>
        <w:adjustRightInd w:val="0"/>
        <w:snapToGrid w:val="0"/>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hint="eastAsia" w:ascii="黑体" w:hAnsi="黑体" w:eastAsia="黑体" w:cs="黑体"/>
          <w:color w:val="auto"/>
          <w:sz w:val="32"/>
          <w:szCs w:val="32"/>
        </w:rPr>
      </w:pPr>
      <w:r>
        <w:rPr>
          <w:rFonts w:hint="eastAsia" w:ascii="仿宋" w:hAnsi="仿宋" w:eastAsia="仿宋"/>
          <w:bCs/>
          <w:color w:val="auto"/>
          <w:kern w:val="0"/>
          <w:sz w:val="32"/>
          <w:szCs w:val="32"/>
          <w:highlight w:val="none"/>
          <w:lang w:eastAsia="zh-CN"/>
        </w:rPr>
        <w:t>进一步深入加强史志工作宣传，扩大史志工作影响力，充分发挥资政育人作用；加强史志干部培训教育，更好服务中心大局。</w:t>
      </w:r>
    </w:p>
    <w:p>
      <w:pPr>
        <w:pStyle w:val="6"/>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629"/>
        <w:gridCol w:w="1710"/>
        <w:gridCol w:w="870"/>
        <w:gridCol w:w="1500"/>
        <w:gridCol w:w="289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w:t>
            </w:r>
            <w:r>
              <w:rPr>
                <w:rFonts w:hint="eastAsia" w:ascii="宋体" w:hAnsi="宋体" w:cs="宋体"/>
                <w:b/>
                <w:i w:val="0"/>
                <w:color w:val="auto"/>
                <w:sz w:val="32"/>
                <w:szCs w:val="32"/>
                <w:highlight w:val="none"/>
                <w:u w:val="none"/>
                <w:lang w:val="en-US" w:eastAsia="zh-CN"/>
              </w:rPr>
              <w:t>史志宣传、教育培训</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主管部门及代码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市委办   301001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中共广元市委党史研究室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根据省上要求，扎实开展党史、地方志宣传“七进”活动，举办系列史志宣传活动，大力宣传党的光辉历史；加强全市史志干部教育培训，提升史志干部综合素质和适应新形势下史志工作的能力。</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根据省上要求，扎实开展党史、地方志宣传“七进”活动，举办系列史志宣传活动，大力宣传党的光辉历史；加强全市史志干部教育培训，提升史志干部综合素质和适应新形势下史志工作的能力。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预期指标值</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史志宣传“七进”活动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开展史志宣传进学校、进乡村各2次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开展史志宣传进学校、进乡村各2次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加强史志系统干部学习培训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拟举办业务培训班1次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拟举办业务培训班1次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史志宣传“七进”活动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大力提升中小学生、广大群众对党史、国史的知晓度</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大力提升中小学生、广大群众对党史、国史的知晓度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加强史志系统干部学习培训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邀请中央、省史志专家讲授史志基本理论，提升史志队伍素质</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邀请中央、省史志专家讲授史志基本理论，提升史志队伍素质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4.44万元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史志宣传“七进”活动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增强干部群众爱国、爱党情怀。</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增强干部群众爱国、爱党情怀。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加强史志系统干部学习培训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促进史志干部更好服务全市中心大局。</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促进史志干部更好服务全市中心大局。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 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史志宣传“七进”活动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让群众知党爱党。</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让群众知党爱党。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加强史志系统干部学习培训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持续提升干部能力。</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持续提升干部能力。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教育对象满意度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2021年《中共广元历史》第三卷编纂</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kern w:val="2"/>
          <w:sz w:val="32"/>
          <w:szCs w:val="32"/>
          <w:lang w:val="zh-CN" w:eastAsia="zh-CN" w:bidi="ar-SA"/>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w:t>
      </w:r>
      <w:r>
        <w:rPr>
          <w:rFonts w:hint="eastAsia" w:ascii="仿宋_GB2312" w:hAnsi="宋体" w:eastAsia="仿宋_GB2312"/>
          <w:b/>
          <w:bCs/>
          <w:sz w:val="32"/>
          <w:szCs w:val="32"/>
          <w:lang w:eastAsia="zh-CN"/>
        </w:rPr>
        <w:t>中共广元市委党史研究室</w:t>
      </w:r>
      <w:r>
        <w:rPr>
          <w:rFonts w:hint="default" w:ascii="仿宋_GB2312" w:hAnsi="宋体" w:eastAsia="仿宋_GB2312"/>
          <w:b/>
          <w:bCs/>
          <w:sz w:val="32"/>
          <w:szCs w:val="32"/>
        </w:rPr>
        <w:t>对该项目的管理职能</w:t>
      </w:r>
      <w:r>
        <w:rPr>
          <w:rFonts w:hint="default" w:ascii="仿宋_GB2312" w:hAnsi="宋体" w:eastAsia="仿宋_GB2312"/>
          <w:b w:val="0"/>
          <w:bCs w:val="0"/>
          <w:sz w:val="32"/>
          <w:szCs w:val="32"/>
        </w:rPr>
        <w:t>。组织编写出版中国共产党广元历史，编纂中国共产党广元编年史、专门史、大事记、专题资料、人物传等党史书籍；</w:t>
      </w:r>
      <w:r>
        <w:rPr>
          <w:rFonts w:hint="eastAsia" w:ascii="仿宋_GB2312" w:hAnsi="宋体" w:eastAsia="仿宋_GB2312" w:cs="Times New Roman"/>
          <w:b w:val="0"/>
          <w:bCs w:val="0"/>
          <w:kern w:val="2"/>
          <w:sz w:val="32"/>
          <w:szCs w:val="32"/>
          <w:lang w:val="zh-CN" w:eastAsia="zh-CN" w:bidi="ar-SA"/>
        </w:rPr>
        <w:t>收集《中共广元历史》第三卷（1978年-2002年）广元地方党史资料50万字和尽量多的图片；并开展文字、图片资料整理，为党史三卷的正式编写打下坚实基础。</w:t>
      </w:r>
    </w:p>
    <w:p>
      <w:pPr>
        <w:pStyle w:val="13"/>
        <w:spacing w:after="0" w:line="570" w:lineRule="exact"/>
        <w:ind w:left="0" w:leftChars="0" w:firstLine="640" w:firstLineChars="200"/>
        <w:rPr>
          <w:rFonts w:hint="eastAsia" w:ascii="仿宋_GB2312" w:hAnsi="宋体" w:eastAsia="仿宋_GB2312"/>
          <w:sz w:val="32"/>
          <w:szCs w:val="32"/>
          <w:lang w:val="zh-CN" w:eastAsia="zh-CN"/>
        </w:rPr>
      </w:pPr>
      <w:r>
        <w:rPr>
          <w:rFonts w:hint="eastAsia" w:ascii="仿宋" w:hAnsi="仿宋" w:eastAsia="仿宋"/>
          <w:b/>
          <w:sz w:val="32"/>
          <w:szCs w:val="32"/>
        </w:rPr>
        <w:t>2.项目立项和资金申报的依据。</w:t>
      </w:r>
      <w:r>
        <w:rPr>
          <w:rFonts w:hint="default" w:ascii="仿宋_GB2312" w:hAnsi="宋体" w:eastAsia="仿宋_GB2312"/>
          <w:sz w:val="32"/>
          <w:szCs w:val="32"/>
        </w:rPr>
        <w:t>依据为</w:t>
      </w:r>
      <w:r>
        <w:rPr>
          <w:rFonts w:hint="eastAsia"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年度市（州）党务目标考评指标体系和考评细则、进一步加强和改进新形势下地方志工作的意见、202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等文件，省委党史研究室要求各市州从2015年起编纂党委执政实录，并纳入省委对市州委的年度目标考核，省市关于进一步加强和改进新形势下地方志工作的意见明确要求：市、县区综合年鉴要一年一鉴、公开出版，2021年是建党100周年，按照中央、省市要求，举办大型党史图片展和学术研讨活动，省委对各市州委的目标考核要求，从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年起开始编撰地方党史三卷，我市力争在十四五期间完成《中共广元历史（三卷）》编撰工作。</w:t>
      </w:r>
    </w:p>
    <w:p>
      <w:pPr>
        <w:adjustRightInd w:val="0"/>
        <w:snapToGrid w:val="0"/>
        <w:spacing w:line="600" w:lineRule="exact"/>
        <w:ind w:firstLine="720"/>
        <w:rPr>
          <w:rFonts w:ascii="仿宋_GB2312" w:hAnsi="宋体" w:eastAsia="仿宋_GB2312"/>
          <w:b w:val="0"/>
          <w:bCs/>
          <w:sz w:val="32"/>
          <w:szCs w:val="32"/>
          <w:lang w:val="zh-CN"/>
        </w:rPr>
      </w:pPr>
      <w:r>
        <w:rPr>
          <w:rFonts w:hint="eastAsia" w:ascii="仿宋" w:hAnsi="仿宋" w:eastAsia="仿宋"/>
          <w:b/>
          <w:sz w:val="32"/>
          <w:szCs w:val="32"/>
        </w:rPr>
        <w:t>3.资金管理办法制定情况。</w:t>
      </w:r>
      <w:r>
        <w:rPr>
          <w:rFonts w:hint="eastAsia" w:ascii="仿宋_GB2312" w:hAnsi="宋体" w:eastAsia="仿宋_GB2312"/>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cs="Times New Roman"/>
          <w:b w:val="0"/>
          <w:bCs/>
          <w:sz w:val="32"/>
          <w:szCs w:val="32"/>
          <w:lang w:val="en-US" w:eastAsia="zh-CN"/>
        </w:rPr>
        <w:t>《中共广元历史》第三卷编纂</w:t>
      </w:r>
      <w:r>
        <w:rPr>
          <w:rFonts w:hint="default" w:ascii="仿宋" w:hAnsi="仿宋" w:eastAsia="仿宋" w:cs="Times New Roman"/>
          <w:b w:val="0"/>
          <w:bCs/>
          <w:sz w:val="32"/>
          <w:szCs w:val="32"/>
          <w:lang w:eastAsia="zh-CN"/>
        </w:rPr>
        <w:t>主</w:t>
      </w:r>
      <w:r>
        <w:rPr>
          <w:rFonts w:hint="default" w:ascii="仿宋" w:hAnsi="仿宋" w:eastAsia="仿宋"/>
          <w:b w:val="0"/>
          <w:bCs/>
          <w:sz w:val="32"/>
          <w:szCs w:val="32"/>
        </w:rPr>
        <w:t>要用于</w:t>
      </w:r>
      <w:r>
        <w:rPr>
          <w:rFonts w:hint="eastAsia" w:ascii="仿宋" w:hAnsi="仿宋" w:eastAsia="仿宋"/>
          <w:b w:val="0"/>
          <w:bCs/>
          <w:sz w:val="32"/>
          <w:szCs w:val="32"/>
          <w:lang w:eastAsia="zh-CN"/>
        </w:rPr>
        <w:t>党史研究室开展党史资料编印工作产生的办公费、差旅费、印刷费等</w:t>
      </w:r>
      <w:r>
        <w:rPr>
          <w:rFonts w:hint="default" w:ascii="仿宋" w:hAnsi="仿宋" w:eastAsia="仿宋"/>
          <w:b w:val="0"/>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b/>
          <w:bCs/>
          <w:sz w:val="32"/>
          <w:szCs w:val="32"/>
        </w:rPr>
        <w:t>4.资金分配的原则及考虑因素。</w:t>
      </w:r>
      <w:r>
        <w:rPr>
          <w:rFonts w:hint="eastAsia" w:ascii="仿宋" w:hAnsi="仿宋" w:eastAsia="仿宋" w:cs="Times New Roman"/>
          <w:b w:val="0"/>
          <w:bCs/>
          <w:sz w:val="32"/>
          <w:szCs w:val="32"/>
          <w:lang w:val="en-US" w:eastAsia="zh-CN"/>
        </w:rPr>
        <w:t>《中共广元历史》第三卷编纂</w:t>
      </w:r>
      <w:r>
        <w:rPr>
          <w:rFonts w:hint="eastAsia" w:ascii="仿宋" w:hAnsi="仿宋" w:eastAsia="仿宋"/>
          <w:b w:val="0"/>
          <w:bCs/>
          <w:sz w:val="32"/>
          <w:szCs w:val="32"/>
        </w:rPr>
        <w:t>经费</w:t>
      </w:r>
      <w:r>
        <w:rPr>
          <w:rFonts w:hint="eastAsia" w:ascii="仿宋_GB2312" w:hAnsi="宋体" w:eastAsia="仿宋_GB2312"/>
          <w:sz w:val="32"/>
          <w:szCs w:val="32"/>
          <w:lang w:val="zh-CN"/>
        </w:rPr>
        <w:t>资金分配</w:t>
      </w:r>
      <w:r>
        <w:rPr>
          <w:rFonts w:hint="default" w:ascii="仿宋_GB2312" w:hAnsi="宋体" w:eastAsia="仿宋_GB2312"/>
          <w:sz w:val="32"/>
          <w:szCs w:val="32"/>
        </w:rPr>
        <w:t>主要是根据</w:t>
      </w:r>
      <w:r>
        <w:rPr>
          <w:rFonts w:hint="eastAsia" w:ascii="仿宋" w:hAnsi="仿宋" w:eastAsia="仿宋" w:cs="Times New Roman"/>
          <w:b w:val="0"/>
          <w:bCs/>
          <w:sz w:val="32"/>
          <w:szCs w:val="32"/>
          <w:lang w:val="en-US" w:eastAsia="zh-CN"/>
        </w:rPr>
        <w:t>《中共广元历史》第三卷编纂</w:t>
      </w:r>
      <w:r>
        <w:rPr>
          <w:rFonts w:hint="default" w:ascii="仿宋_GB2312" w:hAnsi="宋体" w:eastAsia="仿宋_GB2312"/>
          <w:sz w:val="32"/>
          <w:szCs w:val="32"/>
        </w:rPr>
        <w:t>工作的实际需要进行分配。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zh-CN"/>
        </w:rPr>
      </w:pPr>
      <w:r>
        <w:rPr>
          <w:rFonts w:hint="eastAsia" w:ascii="仿宋_GB2312" w:hAnsi="宋体" w:eastAsia="仿宋_GB2312" w:cs="Times New Roman"/>
          <w:b/>
          <w:bCs/>
          <w:color w:val="auto"/>
          <w:sz w:val="32"/>
          <w:szCs w:val="32"/>
          <w:highlight w:val="none"/>
          <w:lang w:val="zh-CN"/>
        </w:rPr>
        <w:t>1．项目主要内容。</w:t>
      </w:r>
      <w:r>
        <w:rPr>
          <w:rFonts w:hint="eastAsia" w:ascii="仿宋_GB2312" w:hAnsi="宋体" w:eastAsia="仿宋_GB2312" w:cs="Times New Roman"/>
          <w:sz w:val="32"/>
          <w:szCs w:val="32"/>
          <w:lang w:val="en-US" w:eastAsia="zh-CN"/>
        </w:rPr>
        <w:t>收集《中共广元历史》第三卷（1978年-2002年）广元地方党史资料50万字和尽量多的图片；并开展文字、图片资料整理，为党史三卷的正式编写打下坚实基础。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color w:val="auto"/>
          <w:sz w:val="32"/>
          <w:szCs w:val="32"/>
          <w:highlight w:val="none"/>
          <w:lang w:val="zh-CN"/>
        </w:rPr>
        <w:t>2．项目应实现的具体绩效目标。</w:t>
      </w:r>
      <w:r>
        <w:rPr>
          <w:rFonts w:hint="eastAsia" w:ascii="仿宋_GB2312" w:hAnsi="宋体" w:eastAsia="仿宋_GB2312" w:cs="Times New Roman"/>
          <w:sz w:val="32"/>
          <w:szCs w:val="32"/>
          <w:lang w:val="en-US" w:eastAsia="zh-CN"/>
        </w:rPr>
        <w:t>建立机构，培训编写人员。编纂讨论大纲初稿，邀请省市专家讨论。征集各县区、市级部门资料100万字，图片100幅。征集广元建市前党史资料200万字，图片300幅。</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 w:cs="Times New Roman"/>
          <w:b/>
          <w:bCs/>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zh-CN"/>
        </w:rPr>
        <w:t>3．分析评价申报内容是否与实际相符，申报目标是否合理可行。</w:t>
      </w:r>
      <w:r>
        <w:rPr>
          <w:rFonts w:hint="eastAsia" w:ascii="仿宋" w:hAnsi="仿宋" w:eastAsia="仿宋" w:cs="Times New Roman"/>
          <w:b w:val="0"/>
          <w:bCs/>
          <w:sz w:val="32"/>
          <w:szCs w:val="32"/>
          <w:lang w:val="en-US" w:eastAsia="zh-CN"/>
        </w:rPr>
        <w:t>《中共广元历史》第三卷编纂项目</w:t>
      </w:r>
      <w:r>
        <w:rPr>
          <w:rFonts w:hint="eastAsia" w:ascii="仿宋" w:hAnsi="仿宋" w:eastAsia="仿宋"/>
          <w:b w:val="0"/>
          <w:bCs/>
          <w:sz w:val="32"/>
          <w:szCs w:val="32"/>
          <w:lang w:eastAsia="zh-CN"/>
        </w:rPr>
        <w:t>申报内容和实际工作需要相符，申报目标合理可行。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1.组织领导。</w:t>
      </w:r>
      <w:r>
        <w:rPr>
          <w:rFonts w:hint="eastAsia" w:ascii="仿宋" w:hAnsi="仿宋" w:eastAsia="仿宋"/>
          <w:sz w:val="32"/>
          <w:szCs w:val="32"/>
        </w:rPr>
        <w:t>为做好部门财政支出绩效评价自</w:t>
      </w:r>
      <w:r>
        <w:rPr>
          <w:rFonts w:hint="eastAsia" w:ascii="仿宋" w:hAnsi="仿宋" w:eastAsia="仿宋"/>
          <w:sz w:val="32"/>
          <w:szCs w:val="32"/>
          <w:lang w:eastAsia="zh-CN"/>
        </w:rPr>
        <w:t>评</w:t>
      </w:r>
      <w:r>
        <w:rPr>
          <w:rFonts w:hint="eastAsia" w:ascii="仿宋" w:hAnsi="仿宋" w:eastAsia="仿宋"/>
          <w:sz w:val="32"/>
          <w:szCs w:val="32"/>
        </w:rPr>
        <w:t>工作，我</w:t>
      </w:r>
      <w:r>
        <w:rPr>
          <w:rFonts w:hint="eastAsia" w:ascii="仿宋" w:hAnsi="仿宋" w:eastAsia="仿宋"/>
          <w:sz w:val="32"/>
          <w:szCs w:val="32"/>
          <w:lang w:eastAsia="zh-CN"/>
        </w:rPr>
        <w:t>室</w:t>
      </w:r>
      <w:r>
        <w:rPr>
          <w:rFonts w:hint="eastAsia" w:ascii="仿宋" w:hAnsi="仿宋" w:eastAsia="仿宋"/>
          <w:sz w:val="32"/>
          <w:szCs w:val="32"/>
        </w:rPr>
        <w:t>成立了由</w:t>
      </w:r>
      <w:r>
        <w:rPr>
          <w:rFonts w:hint="default" w:ascii="仿宋" w:hAnsi="仿宋" w:eastAsia="仿宋"/>
          <w:sz w:val="32"/>
          <w:szCs w:val="32"/>
        </w:rPr>
        <w:t>主要领导</w:t>
      </w:r>
      <w:r>
        <w:rPr>
          <w:rFonts w:hint="eastAsia" w:ascii="仿宋" w:hAnsi="仿宋" w:eastAsia="仿宋"/>
          <w:sz w:val="32"/>
          <w:szCs w:val="32"/>
        </w:rPr>
        <w:t>为组长，党组成员、</w:t>
      </w:r>
      <w:r>
        <w:rPr>
          <w:rFonts w:hint="default" w:ascii="仿宋" w:hAnsi="仿宋" w:eastAsia="仿宋"/>
          <w:sz w:val="32"/>
          <w:szCs w:val="32"/>
        </w:rPr>
        <w:t>财务</w:t>
      </w:r>
      <w:r>
        <w:rPr>
          <w:rFonts w:hint="eastAsia" w:ascii="仿宋" w:hAnsi="仿宋" w:eastAsia="仿宋"/>
          <w:sz w:val="32"/>
          <w:szCs w:val="32"/>
        </w:rPr>
        <w:t>分管</w:t>
      </w:r>
      <w:r>
        <w:rPr>
          <w:rFonts w:hint="default" w:ascii="仿宋" w:hAnsi="仿宋" w:eastAsia="仿宋"/>
          <w:sz w:val="32"/>
          <w:szCs w:val="32"/>
        </w:rPr>
        <w:t>领导</w:t>
      </w:r>
      <w:r>
        <w:rPr>
          <w:rFonts w:hint="eastAsia" w:ascii="仿宋" w:hAnsi="仿宋" w:eastAsia="仿宋"/>
          <w:sz w:val="32"/>
          <w:szCs w:val="32"/>
        </w:rPr>
        <w:t>为副组长，</w:t>
      </w:r>
      <w:r>
        <w:rPr>
          <w:rFonts w:hint="default" w:ascii="仿宋" w:hAnsi="仿宋" w:eastAsia="仿宋"/>
          <w:sz w:val="32"/>
          <w:szCs w:val="32"/>
        </w:rPr>
        <w:t>财务人员</w:t>
      </w:r>
      <w:r>
        <w:rPr>
          <w:rFonts w:hint="eastAsia" w:ascii="仿宋" w:hAnsi="仿宋" w:eastAsia="仿宋"/>
          <w:sz w:val="32"/>
          <w:szCs w:val="32"/>
        </w:rPr>
        <w:t>为成员的</w:t>
      </w:r>
      <w:r>
        <w:rPr>
          <w:rFonts w:hint="eastAsia" w:ascii="仿宋" w:hAnsi="仿宋" w:eastAsia="仿宋"/>
          <w:sz w:val="32"/>
          <w:szCs w:val="32"/>
          <w:lang w:eastAsia="zh-CN"/>
        </w:rPr>
        <w:t>党史研究室</w:t>
      </w:r>
      <w:r>
        <w:rPr>
          <w:rFonts w:hint="default" w:ascii="仿宋" w:hAnsi="仿宋" w:eastAsia="仿宋"/>
          <w:sz w:val="32"/>
          <w:szCs w:val="32"/>
        </w:rPr>
        <w:t>项目</w:t>
      </w:r>
      <w:r>
        <w:rPr>
          <w:rFonts w:hint="eastAsia" w:ascii="仿宋" w:hAnsi="仿宋" w:eastAsia="仿宋"/>
          <w:sz w:val="32"/>
          <w:szCs w:val="32"/>
        </w:rPr>
        <w:t>工作经费支出绩效评价工作领导小组。由</w:t>
      </w:r>
      <w:r>
        <w:rPr>
          <w:rFonts w:hint="default" w:ascii="仿宋" w:hAnsi="仿宋" w:eastAsia="仿宋"/>
          <w:sz w:val="32"/>
          <w:szCs w:val="32"/>
        </w:rPr>
        <w:t>财务分管领导</w:t>
      </w:r>
      <w:r>
        <w:rPr>
          <w:rFonts w:hint="eastAsia" w:ascii="仿宋" w:hAnsi="仿宋" w:eastAsia="仿宋"/>
          <w:sz w:val="32"/>
          <w:szCs w:val="32"/>
        </w:rPr>
        <w:t>牵头负责部门财政支出绩效评价自查各项工作。</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2.自查评估实施步骤及方法。</w:t>
      </w:r>
      <w:r>
        <w:rPr>
          <w:rFonts w:hint="eastAsia" w:ascii="仿宋" w:hAnsi="仿宋" w:eastAsia="仿宋"/>
          <w:sz w:val="32"/>
          <w:szCs w:val="32"/>
        </w:rPr>
        <w:t>实施步骤分为两个阶段：</w:t>
      </w:r>
      <w:r>
        <w:rPr>
          <w:rFonts w:hint="eastAsia" w:ascii="仿宋" w:hAnsi="仿宋" w:eastAsia="仿宋"/>
          <w:b/>
          <w:sz w:val="32"/>
          <w:szCs w:val="32"/>
        </w:rPr>
        <w:t>一是前期准备阶段（</w:t>
      </w:r>
      <w:r>
        <w:rPr>
          <w:rFonts w:hint="eastAsia" w:ascii="仿宋" w:hAnsi="仿宋" w:eastAsia="仿宋"/>
          <w:b/>
          <w:sz w:val="32"/>
          <w:szCs w:val="32"/>
          <w:lang w:val="en-US" w:eastAsia="zh-CN"/>
        </w:rPr>
        <w:t>8</w:t>
      </w:r>
      <w:r>
        <w:rPr>
          <w:rFonts w:hint="eastAsia" w:ascii="仿宋" w:hAnsi="仿宋" w:eastAsia="仿宋"/>
          <w:b/>
          <w:sz w:val="32"/>
          <w:szCs w:val="32"/>
        </w:rPr>
        <w:t>月30日—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7</w:t>
      </w:r>
      <w:r>
        <w:rPr>
          <w:rFonts w:hint="eastAsia" w:ascii="仿宋" w:hAnsi="仿宋" w:eastAsia="仿宋"/>
          <w:b/>
          <w:sz w:val="32"/>
          <w:szCs w:val="32"/>
        </w:rPr>
        <w:t>日）。</w:t>
      </w:r>
      <w:r>
        <w:rPr>
          <w:rFonts w:hint="eastAsia" w:ascii="仿宋" w:hAnsi="仿宋" w:eastAsia="仿宋"/>
          <w:sz w:val="32"/>
          <w:szCs w:val="32"/>
        </w:rPr>
        <w:t>组织认真学习《关于开展202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政策和项目支出绩效评价工作的通知》文件精神和要求，提高对开展部门支出绩效评价工作的认识，统一思想，确保自查工作的顺利开展。</w:t>
      </w:r>
      <w:r>
        <w:rPr>
          <w:rFonts w:hint="eastAsia" w:ascii="仿宋" w:hAnsi="仿宋" w:eastAsia="仿宋"/>
          <w:b/>
          <w:sz w:val="32"/>
          <w:szCs w:val="32"/>
        </w:rPr>
        <w:t>二是自查工作阶段（</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8</w:t>
      </w:r>
      <w:r>
        <w:rPr>
          <w:rFonts w:hint="eastAsia" w:ascii="仿宋" w:hAnsi="仿宋" w:eastAsia="仿宋"/>
          <w:b/>
          <w:sz w:val="32"/>
          <w:szCs w:val="32"/>
        </w:rPr>
        <w:t>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15</w:t>
      </w:r>
      <w:r>
        <w:rPr>
          <w:rFonts w:hint="eastAsia" w:ascii="仿宋" w:hAnsi="仿宋" w:eastAsia="仿宋"/>
          <w:b/>
          <w:sz w:val="32"/>
          <w:szCs w:val="32"/>
        </w:rPr>
        <w:t>日）。</w:t>
      </w:r>
      <w:r>
        <w:rPr>
          <w:rFonts w:hint="eastAsia" w:ascii="仿宋" w:hAnsi="仿宋" w:eastAsia="仿宋"/>
          <w:sz w:val="32"/>
          <w:szCs w:val="32"/>
        </w:rPr>
        <w:t>对</w:t>
      </w:r>
      <w:r>
        <w:rPr>
          <w:rFonts w:hint="eastAsia" w:ascii="仿宋" w:hAnsi="仿宋" w:eastAsia="仿宋" w:cs="Times New Roman"/>
          <w:b w:val="0"/>
          <w:bCs/>
          <w:sz w:val="32"/>
          <w:szCs w:val="32"/>
          <w:lang w:val="en-US" w:eastAsia="zh-CN"/>
        </w:rPr>
        <w:t>《中共广元历史》第三卷编纂项目经费</w:t>
      </w:r>
      <w:r>
        <w:rPr>
          <w:rFonts w:hint="eastAsia" w:ascii="仿宋" w:hAnsi="仿宋" w:eastAsia="仿宋"/>
          <w:sz w:val="32"/>
          <w:szCs w:val="32"/>
        </w:rPr>
        <w:t>收入、支出、预算编制、财务管理、项目资金使用投入产出等情况进行认真的自查。根据“</w:t>
      </w:r>
      <w:r>
        <w:rPr>
          <w:rFonts w:ascii="仿宋" w:hAnsi="仿宋" w:eastAsia="仿宋"/>
          <w:sz w:val="32"/>
          <w:szCs w:val="32"/>
        </w:rPr>
        <w:t>坚持定量优先、简便有效原则</w:t>
      </w:r>
      <w:r>
        <w:rPr>
          <w:rFonts w:hint="eastAsia" w:ascii="仿宋" w:hAnsi="仿宋" w:eastAsia="仿宋"/>
          <w:sz w:val="32"/>
          <w:szCs w:val="32"/>
        </w:rPr>
        <w:t>”，对支出绩效评价主要采用了成本效益分析法、比较法：</w:t>
      </w:r>
      <w:r>
        <w:rPr>
          <w:rFonts w:hint="eastAsia" w:ascii="仿宋" w:hAnsi="仿宋" w:eastAsia="仿宋"/>
          <w:b/>
          <w:sz w:val="32"/>
          <w:szCs w:val="32"/>
        </w:rPr>
        <w:t>一是</w:t>
      </w:r>
      <w:r>
        <w:rPr>
          <w:rFonts w:ascii="仿宋" w:hAnsi="仿宋" w:eastAsia="仿宋"/>
          <w:b/>
          <w:sz w:val="32"/>
          <w:szCs w:val="32"/>
        </w:rPr>
        <w:t>成本效益分析法。</w:t>
      </w:r>
      <w:r>
        <w:rPr>
          <w:rFonts w:hint="eastAsia" w:ascii="仿宋" w:hAnsi="仿宋" w:eastAsia="仿宋"/>
          <w:sz w:val="32"/>
          <w:szCs w:val="32"/>
        </w:rPr>
        <w:t>评价部门财政支出与</w:t>
      </w:r>
      <w:r>
        <w:rPr>
          <w:rFonts w:hint="eastAsia" w:ascii="仿宋" w:hAnsi="仿宋" w:eastAsia="仿宋" w:cs="Times New Roman"/>
          <w:b w:val="0"/>
          <w:bCs/>
          <w:sz w:val="32"/>
          <w:szCs w:val="32"/>
          <w:lang w:val="en-US" w:eastAsia="zh-CN"/>
        </w:rPr>
        <w:t>《中共广元历史》第三卷编纂</w:t>
      </w:r>
      <w:r>
        <w:rPr>
          <w:rFonts w:hint="eastAsia" w:ascii="仿宋" w:hAnsi="仿宋" w:eastAsia="仿宋"/>
          <w:b w:val="0"/>
          <w:bCs/>
          <w:sz w:val="32"/>
          <w:szCs w:val="32"/>
          <w:lang w:eastAsia="zh-CN"/>
        </w:rPr>
        <w:t>工作</w:t>
      </w:r>
      <w:r>
        <w:rPr>
          <w:rFonts w:hint="eastAsia" w:ascii="仿宋" w:hAnsi="仿宋" w:eastAsia="仿宋"/>
          <w:sz w:val="32"/>
          <w:szCs w:val="32"/>
        </w:rPr>
        <w:t>取得的成效</w:t>
      </w:r>
      <w:r>
        <w:rPr>
          <w:rFonts w:ascii="仿宋" w:hAnsi="仿宋" w:eastAsia="仿宋"/>
          <w:sz w:val="32"/>
          <w:szCs w:val="32"/>
        </w:rPr>
        <w:t>进行对比分析，以评价绩效目标实现程度。</w:t>
      </w:r>
      <w:r>
        <w:rPr>
          <w:rFonts w:hint="eastAsia" w:ascii="仿宋" w:hAnsi="仿宋" w:eastAsia="仿宋"/>
          <w:b/>
          <w:sz w:val="32"/>
          <w:szCs w:val="32"/>
        </w:rPr>
        <w:t>二是</w:t>
      </w:r>
      <w:r>
        <w:rPr>
          <w:rFonts w:ascii="仿宋" w:hAnsi="仿宋" w:eastAsia="仿宋"/>
          <w:b/>
          <w:sz w:val="32"/>
          <w:szCs w:val="32"/>
        </w:rPr>
        <w:t>比较法。</w:t>
      </w:r>
      <w:r>
        <w:rPr>
          <w:rFonts w:ascii="仿宋" w:hAnsi="仿宋" w:eastAsia="仿宋"/>
          <w:sz w:val="32"/>
          <w:szCs w:val="32"/>
        </w:rPr>
        <w:t>通过对绩效目标与实施效果、历史与当期情况同类支出的比较，综合分析绩效目标实现程度。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项目全年预算数</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万元，执行数</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万元，年末结余</w:t>
      </w:r>
      <w:r>
        <w:rPr>
          <w:rFonts w:hint="default" w:ascii="仿宋" w:hAnsi="仿宋" w:eastAsia="仿宋" w:cs="仿宋_GB2312"/>
          <w:sz w:val="32"/>
          <w:szCs w:val="32"/>
        </w:rPr>
        <w:t>0</w:t>
      </w:r>
      <w:r>
        <w:rPr>
          <w:rFonts w:hint="eastAsia" w:ascii="仿宋" w:hAnsi="仿宋" w:eastAsia="仿宋" w:cs="仿宋_GB2312"/>
          <w:sz w:val="32"/>
          <w:szCs w:val="32"/>
        </w:rPr>
        <w:t>，完成预算的</w:t>
      </w:r>
      <w:r>
        <w:rPr>
          <w:rFonts w:hint="default" w:ascii="仿宋" w:hAnsi="仿宋" w:eastAsia="仿宋" w:cs="仿宋_GB2312"/>
          <w:sz w:val="32"/>
          <w:szCs w:val="32"/>
        </w:rPr>
        <w:t>100</w:t>
      </w:r>
      <w:r>
        <w:rPr>
          <w:rFonts w:hint="eastAsia" w:ascii="仿宋" w:hAnsi="仿宋" w:eastAsia="仿宋" w:cs="仿宋_GB2312"/>
          <w:sz w:val="32"/>
          <w:szCs w:val="32"/>
        </w:rPr>
        <w:t>%。</w:t>
      </w:r>
      <w:r>
        <w:rPr>
          <w:rFonts w:hint="eastAsia" w:ascii="仿宋" w:hAnsi="仿宋" w:eastAsia="仿宋" w:cs="仿宋_GB2312"/>
          <w:sz w:val="32"/>
          <w:szCs w:val="32"/>
          <w:lang w:eastAsia="zh-CN"/>
        </w:rPr>
        <w:t>无预算调整。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全年项目计划财政预算资金</w:t>
      </w:r>
      <w:r>
        <w:rPr>
          <w:rFonts w:hint="eastAsia" w:ascii="仿宋_GB2312" w:hAnsi="宋体" w:eastAsia="仿宋_GB2312" w:cs="Times New Roman"/>
          <w:color w:val="auto"/>
          <w:sz w:val="32"/>
          <w:szCs w:val="32"/>
          <w:highlight w:val="none"/>
          <w:lang w:val="en-US" w:eastAsia="zh-CN"/>
        </w:rPr>
        <w:t>10万元。无其他资金来源。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资金到位</w:t>
      </w:r>
      <w:r>
        <w:rPr>
          <w:rFonts w:hint="eastAsia" w:ascii="仿宋_GB2312" w:hAnsi="宋体" w:eastAsia="仿宋_GB2312" w:cs="Times New Roman"/>
          <w:color w:val="auto"/>
          <w:sz w:val="32"/>
          <w:szCs w:val="32"/>
          <w:highlight w:val="none"/>
          <w:lang w:val="en-US" w:eastAsia="zh-CN"/>
        </w:rPr>
        <w:t>10万元。到位及时无拖欠。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sz w:val="32"/>
          <w:szCs w:val="32"/>
          <w:lang w:eastAsia="zh-CN"/>
        </w:rPr>
      </w:pPr>
      <w:r>
        <w:rPr>
          <w:rFonts w:hint="eastAsia" w:ascii="楷体_GB2312" w:hAnsi="宋体" w:eastAsia="楷体_GB2312" w:cs="Times New Roman"/>
          <w:b/>
          <w:bCs/>
          <w:color w:val="auto"/>
          <w:sz w:val="32"/>
          <w:szCs w:val="32"/>
          <w:highlight w:val="none"/>
          <w:lang w:val="zh-CN"/>
        </w:rPr>
        <w:t>3．资金使用。</w:t>
      </w:r>
      <w:r>
        <w:rPr>
          <w:rFonts w:hint="eastAsia" w:ascii="楷体_GB2312" w:hAnsi="宋体" w:eastAsia="楷体_GB2312" w:cs="Times New Roman"/>
          <w:color w:val="auto"/>
          <w:sz w:val="32"/>
          <w:szCs w:val="32"/>
          <w:highlight w:val="none"/>
          <w:lang w:val="zh-CN"/>
        </w:rPr>
        <w:t>全年按项目进度支付资金</w:t>
      </w:r>
      <w:r>
        <w:rPr>
          <w:rFonts w:hint="eastAsia" w:ascii="楷体_GB2312" w:hAnsi="宋体" w:eastAsia="楷体_GB2312" w:cs="Times New Roman"/>
          <w:color w:val="auto"/>
          <w:sz w:val="32"/>
          <w:szCs w:val="32"/>
          <w:highlight w:val="none"/>
          <w:lang w:val="en-US" w:eastAsia="zh-CN"/>
        </w:rPr>
        <w:t>10万元，用于</w:t>
      </w:r>
      <w:r>
        <w:rPr>
          <w:rFonts w:hint="default" w:ascii="仿宋" w:hAnsi="仿宋" w:eastAsia="仿宋" w:cs="仿宋_GB2312"/>
          <w:sz w:val="32"/>
          <w:szCs w:val="32"/>
        </w:rPr>
        <w:t>开展</w:t>
      </w:r>
      <w:r>
        <w:rPr>
          <w:rFonts w:hint="eastAsia" w:ascii="仿宋" w:hAnsi="仿宋" w:eastAsia="仿宋" w:cs="Times New Roman"/>
          <w:b w:val="0"/>
          <w:bCs/>
          <w:sz w:val="32"/>
          <w:szCs w:val="32"/>
          <w:lang w:val="en-US" w:eastAsia="zh-CN"/>
        </w:rPr>
        <w:t>《中共广元历史》第三卷编纂</w:t>
      </w:r>
      <w:r>
        <w:rPr>
          <w:rFonts w:hint="default" w:ascii="仿宋" w:hAnsi="仿宋" w:eastAsia="仿宋"/>
          <w:b w:val="0"/>
          <w:bCs/>
          <w:sz w:val="32"/>
          <w:szCs w:val="32"/>
        </w:rPr>
        <w:t>工作</w:t>
      </w:r>
      <w:r>
        <w:rPr>
          <w:rFonts w:hint="eastAsia" w:ascii="仿宋" w:hAnsi="仿宋" w:eastAsia="仿宋"/>
          <w:b w:val="0"/>
          <w:bCs/>
          <w:sz w:val="32"/>
          <w:szCs w:val="32"/>
          <w:lang w:eastAsia="zh-CN"/>
        </w:rPr>
        <w:t>产生的办公费、差旅费、印刷等费用。支付合规合法与预算相符。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rPr>
      </w:pPr>
      <w:r>
        <w:rPr>
          <w:rFonts w:hint="eastAsia" w:ascii="仿宋" w:hAnsi="仿宋" w:eastAsia="仿宋"/>
          <w:sz w:val="32"/>
          <w:szCs w:val="32"/>
          <w:lang w:eastAsia="zh-CN"/>
        </w:rPr>
        <w:t>中共广元市委党史研究室</w:t>
      </w:r>
      <w:r>
        <w:rPr>
          <w:rFonts w:hint="eastAsia" w:ascii="仿宋" w:hAnsi="仿宋" w:eastAsia="仿宋"/>
          <w:sz w:val="32"/>
          <w:szCs w:val="32"/>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委办纪检监察组全程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rPr>
          <w:rFonts w:hint="eastAsia" w:ascii="仿宋" w:hAnsi="仿宋" w:eastAsia="仿宋" w:cs="Times New Roman"/>
          <w:kern w:val="2"/>
          <w:sz w:val="32"/>
          <w:szCs w:val="32"/>
          <w:lang w:val="zh-CN" w:eastAsia="zh-CN" w:bidi="ar-SA"/>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 w:hAnsi="仿宋" w:eastAsia="仿宋" w:cs="Times New Roman"/>
          <w:sz w:val="32"/>
          <w:szCs w:val="32"/>
          <w:lang w:eastAsia="zh-CN"/>
        </w:rPr>
        <w:t>中共广元市委党史研究室</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 w:hAnsi="仿宋" w:eastAsia="仿宋"/>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cs="Times New Roman"/>
          <w:b w:val="0"/>
          <w:bCs/>
          <w:sz w:val="32"/>
          <w:szCs w:val="32"/>
          <w:lang w:val="en-US" w:eastAsia="zh-CN"/>
        </w:rPr>
        <w:t>《中共广元历史》第三卷编纂经费</w:t>
      </w:r>
      <w:r>
        <w:rPr>
          <w:rFonts w:hint="default" w:ascii="仿宋" w:hAnsi="仿宋" w:eastAsia="仿宋"/>
          <w:b w:val="0"/>
          <w:bCs/>
          <w:sz w:val="32"/>
          <w:szCs w:val="32"/>
        </w:rPr>
        <w:t>主要用于</w:t>
      </w:r>
      <w:r>
        <w:rPr>
          <w:rFonts w:hint="eastAsia" w:ascii="仿宋" w:hAnsi="仿宋" w:eastAsia="仿宋"/>
          <w:b w:val="0"/>
          <w:bCs/>
          <w:sz w:val="32"/>
          <w:szCs w:val="32"/>
          <w:lang w:eastAsia="zh-CN"/>
        </w:rPr>
        <w:t>党史研究室开展</w:t>
      </w:r>
      <w:r>
        <w:rPr>
          <w:rFonts w:hint="eastAsia" w:ascii="仿宋" w:hAnsi="仿宋" w:eastAsia="仿宋" w:cs="Times New Roman"/>
          <w:b w:val="0"/>
          <w:bCs/>
          <w:sz w:val="32"/>
          <w:szCs w:val="32"/>
          <w:lang w:val="en-US" w:eastAsia="zh-CN"/>
        </w:rPr>
        <w:t>《中共广元历史》第三卷编纂</w:t>
      </w:r>
      <w:r>
        <w:rPr>
          <w:rFonts w:hint="eastAsia" w:ascii="仿宋" w:hAnsi="仿宋" w:eastAsia="仿宋"/>
          <w:b w:val="0"/>
          <w:bCs/>
          <w:sz w:val="32"/>
          <w:szCs w:val="32"/>
          <w:lang w:eastAsia="zh-CN"/>
        </w:rPr>
        <w:t>相关</w:t>
      </w:r>
      <w:r>
        <w:rPr>
          <w:rFonts w:hint="default" w:ascii="仿宋" w:hAnsi="仿宋" w:eastAsia="仿宋"/>
          <w:b w:val="0"/>
          <w:bCs/>
          <w:sz w:val="32"/>
          <w:szCs w:val="32"/>
        </w:rPr>
        <w:t>工作</w:t>
      </w:r>
      <w:r>
        <w:rPr>
          <w:rFonts w:hint="eastAsia" w:ascii="仿宋" w:hAnsi="仿宋" w:eastAsia="仿宋"/>
          <w:b w:val="0"/>
          <w:bCs/>
          <w:sz w:val="32"/>
          <w:szCs w:val="32"/>
          <w:lang w:eastAsia="zh-CN"/>
        </w:rPr>
        <w:t>产生</w:t>
      </w:r>
      <w:r>
        <w:rPr>
          <w:rFonts w:hint="default" w:ascii="仿宋" w:hAnsi="仿宋" w:eastAsia="仿宋"/>
          <w:b w:val="0"/>
          <w:bCs/>
          <w:sz w:val="32"/>
          <w:szCs w:val="32"/>
        </w:rPr>
        <w:t>的</w:t>
      </w:r>
      <w:r>
        <w:rPr>
          <w:rFonts w:hint="eastAsia" w:ascii="仿宋" w:hAnsi="仿宋" w:eastAsia="仿宋"/>
          <w:b w:val="0"/>
          <w:bCs/>
          <w:sz w:val="32"/>
          <w:szCs w:val="32"/>
          <w:lang w:eastAsia="zh-CN"/>
        </w:rPr>
        <w:t>办公、差旅、印刷</w:t>
      </w:r>
      <w:r>
        <w:rPr>
          <w:rFonts w:hint="default" w:ascii="仿宋" w:hAnsi="仿宋" w:eastAsia="仿宋"/>
          <w:b w:val="0"/>
          <w:bCs/>
          <w:sz w:val="32"/>
          <w:szCs w:val="32"/>
        </w:rPr>
        <w:t>等费用。</w:t>
      </w:r>
    </w:p>
    <w:p>
      <w:pPr>
        <w:adjustRightInd w:val="0"/>
        <w:snapToGrid w:val="0"/>
        <w:spacing w:line="600" w:lineRule="exact"/>
        <w:ind w:firstLine="720"/>
        <w:rPr>
          <w:rFonts w:hint="default" w:ascii="仿宋_GB2312" w:hAnsi="宋体" w:eastAsia="仿宋_GB2312"/>
          <w:sz w:val="32"/>
          <w:szCs w:val="32"/>
        </w:rPr>
      </w:pPr>
      <w:r>
        <w:rPr>
          <w:rFonts w:hint="eastAsia" w:ascii="楷体_GB2312" w:hAnsi="宋体" w:eastAsia="楷体_GB2312" w:cs="Times New Roman"/>
          <w:b/>
          <w:color w:val="auto"/>
          <w:sz w:val="32"/>
          <w:szCs w:val="32"/>
          <w:highlight w:val="none"/>
          <w:lang w:val="zh-CN"/>
        </w:rPr>
        <w:t>（三）项目监管情况。</w:t>
      </w:r>
      <w:r>
        <w:rPr>
          <w:rFonts w:hint="eastAsia" w:ascii="仿宋" w:hAnsi="仿宋" w:eastAsia="仿宋"/>
          <w:sz w:val="32"/>
          <w:szCs w:val="32"/>
          <w:lang w:eastAsia="zh-CN"/>
        </w:rPr>
        <w:t>中共广元市委党史研究室</w:t>
      </w:r>
      <w:r>
        <w:rPr>
          <w:rFonts w:hint="default" w:ascii="仿宋_GB2312" w:hAnsi="宋体" w:eastAsia="仿宋_GB2312"/>
          <w:sz w:val="32"/>
          <w:szCs w:val="32"/>
        </w:rPr>
        <w:t>除严格遵守财经管理制度管理项目资金，还配合</w:t>
      </w:r>
      <w:r>
        <w:rPr>
          <w:rFonts w:hint="eastAsia" w:ascii="仿宋" w:hAnsi="仿宋" w:eastAsia="仿宋"/>
          <w:sz w:val="32"/>
          <w:szCs w:val="32"/>
        </w:rPr>
        <w:t>市纪委监委派驻市委办纪检监察组</w:t>
      </w:r>
      <w:r>
        <w:rPr>
          <w:rFonts w:hint="default" w:ascii="仿宋_GB2312" w:hAnsi="宋体" w:eastAsia="仿宋_GB2312"/>
          <w:sz w:val="32"/>
          <w:szCs w:val="32"/>
        </w:rPr>
        <w:t>不定期抽查监督，确保项目使用合理、合规。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开展《中国共产党广元历史》（第三卷）专题研究。完成《四川地方志发展报告》广元篇编纂工作。深入开展史志学术研究，积极参加全国、全省史志学术研讨活动，在省及以上刊物发表或入选研讨会论文2篇以上。深入开展“长征”专题研究，积极参与和配合长征国家文化公园广元段建设相关工作，及时提供党史资料和建议。深入挖掘广元红色历史文化，继续深化川陕革命老区等专题研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zh-CN"/>
        </w:rPr>
      </w:pPr>
      <w:r>
        <w:rPr>
          <w:rFonts w:hint="eastAsia" w:ascii="仿宋_GB2312" w:hAnsi="宋体" w:eastAsia="仿宋_GB2312" w:cs="Times New Roman"/>
          <w:sz w:val="32"/>
          <w:szCs w:val="32"/>
          <w:lang w:val="en-US" w:eastAsia="zh-CN"/>
        </w:rPr>
        <w:t>收集《中共广元历史》第三卷（1978年-2002年）广元地方党史资料50万字和尽量多的图片；并开展文字、图片资料整理，为党史三卷的正式编写打下坚实基础。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eastAsia="zh-CN"/>
        </w:rPr>
        <w:t>通过项目全面、客观、真实、科学地反映广元历史、政治、经济、文化、社会的情况，以达到资政、教化、存史、宣传的目的。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 w:hAnsi="仿宋" w:eastAsia="仿宋"/>
          <w:bCs/>
          <w:color w:val="auto"/>
          <w:kern w:val="0"/>
          <w:sz w:val="32"/>
          <w:szCs w:val="32"/>
          <w:lang w:eastAsia="zh-CN"/>
        </w:rPr>
      </w:pPr>
      <w:r>
        <w:rPr>
          <w:rFonts w:hint="eastAsia" w:ascii="仿宋" w:hAnsi="仿宋" w:eastAsia="仿宋"/>
          <w:bCs/>
          <w:color w:val="auto"/>
          <w:kern w:val="0"/>
          <w:sz w:val="32"/>
          <w:szCs w:val="32"/>
          <w:lang w:eastAsia="zh-CN"/>
        </w:rPr>
        <w:t>还需进一步提升史志著作编纂质量，在全国、全省系统打造史志著作精品。</w:t>
      </w:r>
    </w:p>
    <w:p>
      <w:pPr>
        <w:adjustRightInd w:val="0"/>
        <w:snapToGrid w:val="0"/>
        <w:spacing w:line="600" w:lineRule="exact"/>
        <w:ind w:firstLine="641" w:firstLineChars="20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pPr>
        <w:adjustRightInd w:val="0"/>
        <w:snapToGrid w:val="0"/>
        <w:spacing w:line="600" w:lineRule="exact"/>
        <w:ind w:firstLine="640" w:firstLineChars="200"/>
        <w:rPr>
          <w:rFonts w:hint="eastAsia" w:ascii="仿宋" w:hAnsi="仿宋" w:eastAsia="仿宋" w:cs="Times New Roman"/>
          <w:bCs/>
          <w:color w:val="FF0000"/>
          <w:kern w:val="0"/>
          <w:sz w:val="32"/>
          <w:szCs w:val="32"/>
          <w:lang w:eastAsia="zh-CN"/>
        </w:rPr>
      </w:pPr>
      <w:r>
        <w:rPr>
          <w:rFonts w:hint="eastAsia" w:ascii="仿宋" w:hAnsi="仿宋" w:eastAsia="仿宋" w:cs="Times New Roman"/>
          <w:bCs/>
          <w:color w:val="auto"/>
          <w:kern w:val="0"/>
          <w:sz w:val="32"/>
          <w:szCs w:val="32"/>
          <w:lang w:eastAsia="zh-CN"/>
        </w:rPr>
        <w:t>进一步加强史志著作编纂经费投入并科学配套使用，提升史志著作存史资政育人效果。</w:t>
      </w:r>
    </w:p>
    <w:p>
      <w:pPr>
        <w:pStyle w:val="6"/>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629"/>
        <w:gridCol w:w="1710"/>
        <w:gridCol w:w="870"/>
        <w:gridCol w:w="1500"/>
        <w:gridCol w:w="289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2021年《中共广元历史》第三卷</w:t>
            </w:r>
            <w:r>
              <w:rPr>
                <w:rFonts w:hint="eastAsia" w:ascii="宋体" w:hAnsi="宋体" w:cs="宋体"/>
                <w:b/>
                <w:i w:val="0"/>
                <w:color w:val="auto"/>
                <w:sz w:val="32"/>
                <w:szCs w:val="32"/>
                <w:highlight w:val="none"/>
                <w:u w:val="none"/>
                <w:lang w:val="en-US" w:eastAsia="zh-CN"/>
              </w:rPr>
              <w:t>编纂</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主管部门及代码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市委办   301001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中共广元市委党史研究室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收集《中共广元历史》第三卷（1978年-2002年）广元地方党史资料50万字和尽量多的图片；并开展文字、图片资料整理，为党史三卷的正式编写打下坚实基础。</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收集《中共广元历史》第三卷（1978年-2002年）广元地方党史资料50万字和尽量多的图片；并开展文字、图片资料整理，为党史三卷的正式编写打下坚实基础。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预期指标值</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成立编撰机构，培训编撰人员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建立机构，培训编写人员</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建立机构，培训编写人员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编撰编写大纲，邀请有关人员审定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编纂讨论大纲初稿，邀请省市专家讨论</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编纂讨论大纲初稿，邀请省市专家讨论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征集各地、各部门相关党史资料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征集各县区、市级部门资料100万字，图片100幅</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征集各县区、市级部门资料100万字，图片100幅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到省档案馆、绵阳档案馆查阅广元建市前相关文献、档案等资料。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征集广元建市前党史资料200万字，图片300幅</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征集广元建市前党史资料200万字，图片300幅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成立编撰机构，培训编撰人员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保证编写人员掌握编纂技能</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保证编写人员掌握编纂技能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编撰编写大纲，邀请有关人员审定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按省上统一要求完成编纂大纲送审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按省上统一要求完成编纂大纲送审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征集各地、各部门相关党史资料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确保编纂需要</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确保编纂需要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到省档案馆、绵阳档案馆查阅广元建市前相关文献、档案等资料。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确保编纂需要</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确保编纂需要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党性提升度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持续增长</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 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了解历史对共产党的拥护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保初心跟党走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保初心跟党走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读者</w:t>
            </w:r>
            <w:r>
              <w:rPr>
                <w:rFonts w:hint="eastAsia" w:ascii="宋体" w:hAnsi="宋体" w:eastAsia="宋体" w:cs="宋体"/>
                <w:i w:val="0"/>
                <w:iCs w:val="0"/>
                <w:color w:val="000000"/>
                <w:kern w:val="0"/>
                <w:sz w:val="20"/>
                <w:szCs w:val="20"/>
                <w:u w:val="none"/>
                <w:lang w:val="en-US" w:eastAsia="zh-CN" w:bidi="ar"/>
              </w:rPr>
              <w:t>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ind w:firstLine="800" w:firstLineChars="200"/>
        <w:jc w:val="center"/>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宋体" w:eastAsia="方正小标宋简体"/>
          <w:b w:val="0"/>
          <w:bCs w:val="0"/>
          <w:sz w:val="36"/>
          <w:szCs w:val="36"/>
          <w:lang w:val="en-US" w:eastAsia="zh-CN"/>
        </w:rPr>
        <w:t>《执政实录（2020）》、《广元年鉴》（2021）编纂印刷</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宋体"/>
          <w:color w:val="000000"/>
          <w:kern w:val="0"/>
          <w:sz w:val="32"/>
          <w:szCs w:val="32"/>
          <w:shd w:val="clear" w:color="auto" w:fill="FFFFFF"/>
          <w:lang w:val="zh-CN" w:eastAsia="zh-CN" w:bidi="ar-SA"/>
        </w:rPr>
      </w:pPr>
      <w:r>
        <w:rPr>
          <w:rFonts w:ascii="仿宋_GB2312" w:hAnsi="宋体" w:eastAsia="仿宋_GB2312"/>
          <w:b/>
          <w:bCs/>
          <w:sz w:val="32"/>
          <w:szCs w:val="32"/>
          <w:lang w:val="zh-CN"/>
        </w:rPr>
        <w:t>1</w:t>
      </w:r>
      <w:r>
        <w:rPr>
          <w:rFonts w:hint="eastAsia" w:ascii="仿宋_GB2312" w:hAnsi="宋体" w:eastAsia="仿宋_GB2312"/>
          <w:b/>
          <w:bCs/>
          <w:sz w:val="32"/>
          <w:szCs w:val="32"/>
          <w:lang w:val="zh-CN"/>
        </w:rPr>
        <w:t>．</w:t>
      </w:r>
      <w:r>
        <w:rPr>
          <w:rFonts w:hint="eastAsia" w:ascii="仿宋_GB2312" w:hAnsi="宋体" w:eastAsia="仿宋_GB2312"/>
          <w:b/>
          <w:bCs/>
          <w:sz w:val="32"/>
          <w:szCs w:val="32"/>
          <w:lang w:eastAsia="zh-CN"/>
        </w:rPr>
        <w:t>中共广元市委党史研究室</w:t>
      </w:r>
      <w:r>
        <w:rPr>
          <w:rFonts w:hint="default" w:ascii="仿宋_GB2312" w:hAnsi="宋体" w:eastAsia="仿宋_GB2312"/>
          <w:b/>
          <w:bCs/>
          <w:sz w:val="32"/>
          <w:szCs w:val="32"/>
        </w:rPr>
        <w:t>对该项目的管理职能</w:t>
      </w:r>
      <w:r>
        <w:rPr>
          <w:rFonts w:hint="default" w:ascii="仿宋_GB2312" w:hAnsi="宋体" w:eastAsia="仿宋_GB2312"/>
          <w:b w:val="0"/>
          <w:bCs w:val="0"/>
          <w:sz w:val="32"/>
          <w:szCs w:val="32"/>
        </w:rPr>
        <w:t>。</w:t>
      </w:r>
      <w:r>
        <w:rPr>
          <w:rFonts w:hint="eastAsia" w:ascii="仿宋_GB2312" w:hAnsi="宋体" w:eastAsia="仿宋_GB2312" w:cs="宋体"/>
          <w:color w:val="000000"/>
          <w:kern w:val="0"/>
          <w:sz w:val="32"/>
          <w:szCs w:val="32"/>
          <w:shd w:val="clear" w:color="auto" w:fill="FFFFFF"/>
          <w:lang w:val="zh-CN" w:eastAsia="zh-CN" w:bidi="ar-SA"/>
        </w:rPr>
        <w:t>《中国共产党广元执政实录（2020）》按照省上要求，收录市四大班子领导机关和市级部门（单位）、各县区（园区）2020年的资料，记录了市委团结带领全市各级党组织和党员干部群众贯彻落实中央、省委部署，科学决策、民主决策，领导全市经济建设、政治建设、文化建设、社会建设、生态文明建设和党的建设历程。《广元年鉴2021》包括特载、大事记、政治、军事、政法、城建、交通、工业、农业、商贸、经济管理、财税、金融、科技、教育、文化、旅游、卫生、体育、社会生活、县区概况、开发区建设等内容。全面、客观、真实、科学地反映广元自然、政治、经济、文化、社会的情况，以达到资政、教化、存史、宣传的目的。</w:t>
      </w:r>
    </w:p>
    <w:p>
      <w:pPr>
        <w:pStyle w:val="13"/>
        <w:spacing w:after="0" w:line="570" w:lineRule="exact"/>
        <w:ind w:left="0" w:leftChars="0" w:firstLine="640" w:firstLineChars="200"/>
        <w:rPr>
          <w:rFonts w:hint="eastAsia" w:ascii="仿宋_GB2312" w:hAnsi="宋体" w:eastAsia="仿宋_GB2312"/>
          <w:sz w:val="32"/>
          <w:szCs w:val="32"/>
          <w:lang w:val="zh-CN" w:eastAsia="zh-CN"/>
        </w:rPr>
      </w:pPr>
      <w:r>
        <w:rPr>
          <w:rFonts w:hint="eastAsia" w:ascii="仿宋" w:hAnsi="仿宋" w:eastAsia="仿宋"/>
          <w:b/>
          <w:sz w:val="32"/>
          <w:szCs w:val="32"/>
        </w:rPr>
        <w:t>2.项目立项和资金申报的依据。</w:t>
      </w:r>
      <w:r>
        <w:rPr>
          <w:rFonts w:hint="default" w:ascii="仿宋_GB2312" w:hAnsi="宋体" w:eastAsia="仿宋_GB2312"/>
          <w:sz w:val="32"/>
          <w:szCs w:val="32"/>
        </w:rPr>
        <w:t>依据为</w:t>
      </w:r>
      <w:r>
        <w:rPr>
          <w:rFonts w:hint="eastAsia"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年度市（州）党务目标考评指标体系和考评细则、进一步加强和改进新形势下地方志工作的意见、202</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年度市（州）党务目标考评指标体系和考评细则等文件，省委党史研究室要求各市州从2015年起编纂党委执政实录，并纳入省委对市州委的年度目标考核，省市关于进一步加强和改进新形势下地方志工作的意见明确要求：市、县区综合年鉴要一年一鉴、公开出版。</w:t>
      </w:r>
    </w:p>
    <w:p>
      <w:pPr>
        <w:adjustRightInd w:val="0"/>
        <w:snapToGrid w:val="0"/>
        <w:spacing w:line="600" w:lineRule="exact"/>
        <w:ind w:firstLine="720"/>
        <w:rPr>
          <w:rFonts w:ascii="仿宋_GB2312" w:hAnsi="宋体" w:eastAsia="仿宋_GB2312"/>
          <w:b w:val="0"/>
          <w:bCs/>
          <w:sz w:val="32"/>
          <w:szCs w:val="32"/>
          <w:lang w:val="zh-CN"/>
        </w:rPr>
      </w:pPr>
      <w:r>
        <w:rPr>
          <w:rFonts w:hint="eastAsia" w:ascii="仿宋" w:hAnsi="仿宋" w:eastAsia="仿宋"/>
          <w:b/>
          <w:sz w:val="32"/>
          <w:szCs w:val="32"/>
        </w:rPr>
        <w:t>3.资金管理办法制定情况。</w:t>
      </w:r>
      <w:r>
        <w:rPr>
          <w:rFonts w:hint="eastAsia" w:ascii="仿宋_GB2312" w:hAnsi="宋体" w:eastAsia="仿宋_GB2312"/>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w:t>
      </w:r>
      <w:r>
        <w:rPr>
          <w:rFonts w:hint="eastAsia" w:ascii="仿宋" w:hAnsi="仿宋" w:eastAsia="仿宋"/>
          <w:b w:val="0"/>
          <w:bCs/>
          <w:sz w:val="32"/>
          <w:szCs w:val="32"/>
          <w:lang w:eastAsia="zh-CN"/>
        </w:rPr>
        <w:t>，包括对机关财务的管理</w:t>
      </w:r>
      <w:r>
        <w:rPr>
          <w:rFonts w:hint="default" w:ascii="仿宋" w:hAnsi="仿宋" w:eastAsia="仿宋"/>
          <w:b w:val="0"/>
          <w:bCs/>
          <w:sz w:val="32"/>
          <w:szCs w:val="32"/>
        </w:rPr>
        <w:t>制度，强化对工作经费和项目经费的管理。</w:t>
      </w:r>
      <w:r>
        <w:rPr>
          <w:rFonts w:hint="eastAsia" w:ascii="仿宋" w:hAnsi="仿宋" w:eastAsia="仿宋" w:cs="Times New Roman"/>
          <w:b w:val="0"/>
          <w:bCs/>
          <w:sz w:val="32"/>
          <w:szCs w:val="32"/>
          <w:lang w:val="en-US" w:eastAsia="zh-CN"/>
        </w:rPr>
        <w:t>《执政实录（2020）》、《广元年鉴》（2021）编纂印刷</w:t>
      </w:r>
      <w:r>
        <w:rPr>
          <w:rFonts w:hint="eastAsia" w:ascii="仿宋" w:hAnsi="仿宋" w:eastAsia="仿宋" w:cs="Times New Roman"/>
          <w:b w:val="0"/>
          <w:bCs/>
          <w:sz w:val="32"/>
          <w:szCs w:val="32"/>
          <w:lang w:eastAsia="zh-CN"/>
        </w:rPr>
        <w:t>等费用</w:t>
      </w:r>
      <w:r>
        <w:rPr>
          <w:rFonts w:hint="default" w:ascii="仿宋" w:hAnsi="仿宋" w:eastAsia="仿宋" w:cs="Times New Roman"/>
          <w:b w:val="0"/>
          <w:bCs/>
          <w:sz w:val="32"/>
          <w:szCs w:val="32"/>
          <w:lang w:eastAsia="zh-CN"/>
        </w:rPr>
        <w:t>主要用于</w:t>
      </w:r>
      <w:r>
        <w:rPr>
          <w:rFonts w:hint="eastAsia" w:ascii="仿宋" w:hAnsi="仿宋" w:eastAsia="仿宋" w:cs="Times New Roman"/>
          <w:b w:val="0"/>
          <w:bCs/>
          <w:sz w:val="32"/>
          <w:szCs w:val="32"/>
          <w:lang w:eastAsia="zh-CN"/>
        </w:rPr>
        <w:t>党史</w:t>
      </w:r>
      <w:r>
        <w:rPr>
          <w:rFonts w:hint="eastAsia" w:ascii="仿宋" w:hAnsi="仿宋" w:eastAsia="仿宋"/>
          <w:b w:val="0"/>
          <w:bCs/>
          <w:sz w:val="32"/>
          <w:szCs w:val="32"/>
          <w:lang w:eastAsia="zh-CN"/>
        </w:rPr>
        <w:t>研究室开展</w:t>
      </w:r>
      <w:r>
        <w:rPr>
          <w:rFonts w:hint="eastAsia" w:ascii="仿宋" w:hAnsi="仿宋" w:eastAsia="仿宋" w:cs="Times New Roman"/>
          <w:b w:val="0"/>
          <w:bCs/>
          <w:sz w:val="32"/>
          <w:szCs w:val="32"/>
          <w:lang w:val="en-US" w:eastAsia="zh-CN"/>
        </w:rPr>
        <w:t>《执政实录（2020）》、《广元年鉴》（2021）编纂印刷项目</w:t>
      </w:r>
      <w:r>
        <w:rPr>
          <w:rFonts w:hint="eastAsia" w:ascii="仿宋" w:hAnsi="仿宋" w:eastAsia="仿宋" w:cs="Times New Roman"/>
          <w:b w:val="0"/>
          <w:bCs/>
          <w:sz w:val="32"/>
          <w:szCs w:val="32"/>
          <w:lang w:eastAsia="zh-CN"/>
        </w:rPr>
        <w:t>等</w:t>
      </w:r>
      <w:r>
        <w:rPr>
          <w:rFonts w:hint="eastAsia" w:ascii="仿宋" w:hAnsi="仿宋" w:eastAsia="仿宋"/>
          <w:b w:val="0"/>
          <w:bCs/>
          <w:sz w:val="32"/>
          <w:szCs w:val="32"/>
          <w:lang w:eastAsia="zh-CN"/>
        </w:rPr>
        <w:t>工作产生的办公费、差旅费、印刷费等</w:t>
      </w:r>
      <w:r>
        <w:rPr>
          <w:rFonts w:hint="default" w:ascii="仿宋" w:hAnsi="仿宋" w:eastAsia="仿宋"/>
          <w:b w:val="0"/>
          <w:bCs/>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b/>
          <w:bCs/>
          <w:sz w:val="32"/>
          <w:szCs w:val="32"/>
        </w:rPr>
        <w:t>4.资金分配的原则及考虑因素。</w:t>
      </w:r>
      <w:r>
        <w:rPr>
          <w:rFonts w:hint="eastAsia" w:ascii="仿宋" w:hAnsi="仿宋" w:eastAsia="仿宋" w:cs="Times New Roman"/>
          <w:b w:val="0"/>
          <w:bCs/>
          <w:sz w:val="32"/>
          <w:szCs w:val="32"/>
          <w:lang w:val="en-US" w:eastAsia="zh-CN"/>
        </w:rPr>
        <w:t>《执政实录（2020）》、《广元年鉴》（2021）编纂印刷项目</w:t>
      </w:r>
      <w:r>
        <w:rPr>
          <w:rFonts w:hint="eastAsia" w:ascii="仿宋_GB2312" w:hAnsi="宋体" w:eastAsia="仿宋_GB2312"/>
          <w:sz w:val="32"/>
          <w:szCs w:val="32"/>
          <w:lang w:val="zh-CN"/>
        </w:rPr>
        <w:t>资金分配</w:t>
      </w:r>
      <w:r>
        <w:rPr>
          <w:rFonts w:hint="default" w:ascii="仿宋_GB2312" w:hAnsi="宋体" w:eastAsia="仿宋_GB2312"/>
          <w:sz w:val="32"/>
          <w:szCs w:val="32"/>
        </w:rPr>
        <w:t>主要是根据</w:t>
      </w:r>
      <w:r>
        <w:rPr>
          <w:rFonts w:hint="eastAsia" w:ascii="仿宋" w:hAnsi="仿宋" w:eastAsia="仿宋" w:cs="Times New Roman"/>
          <w:b w:val="0"/>
          <w:bCs/>
          <w:sz w:val="32"/>
          <w:szCs w:val="32"/>
          <w:lang w:val="en-US" w:eastAsia="zh-CN"/>
        </w:rPr>
        <w:t>《执政实录（2020）》、《广元年鉴》（2021）编纂印刷</w:t>
      </w:r>
      <w:r>
        <w:rPr>
          <w:rFonts w:hint="default" w:ascii="仿宋_GB2312" w:hAnsi="宋体" w:eastAsia="仿宋_GB2312"/>
          <w:sz w:val="32"/>
          <w:szCs w:val="32"/>
        </w:rPr>
        <w:t>工作的实际需要进行分配。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Times New Roman"/>
          <w:b w:val="0"/>
          <w:bCs/>
          <w:sz w:val="32"/>
          <w:szCs w:val="32"/>
          <w:lang w:val="en-US" w:eastAsia="zh-CN"/>
        </w:rPr>
      </w:pPr>
      <w:r>
        <w:rPr>
          <w:rFonts w:hint="eastAsia" w:ascii="仿宋_GB2312" w:hAnsi="宋体" w:eastAsia="仿宋_GB2312" w:cs="Times New Roman"/>
          <w:b/>
          <w:bCs/>
          <w:color w:val="auto"/>
          <w:sz w:val="32"/>
          <w:szCs w:val="32"/>
          <w:highlight w:val="none"/>
          <w:lang w:val="zh-CN"/>
        </w:rPr>
        <w:t>1．项目主要内容。</w:t>
      </w:r>
      <w:r>
        <w:rPr>
          <w:rFonts w:hint="eastAsia" w:ascii="仿宋" w:hAnsi="仿宋" w:eastAsia="仿宋" w:cs="Times New Roman"/>
          <w:b w:val="0"/>
          <w:bCs/>
          <w:sz w:val="32"/>
          <w:szCs w:val="32"/>
          <w:lang w:val="en-US" w:eastAsia="zh-CN"/>
        </w:rPr>
        <w:t xml:space="preserve">《中国共产党广元执政实录（2020）》按照省上要求，收录市四大班子领导机关和市级部门（单位）、各县区（园区）2020年的资料，记录了市委团结带领全市各级党组织和党员干部群众贯彻落实中央、省委部署，科学决策、民主决策，领导全市经济建设、政治建设、文化建设、社会建设、生态文明建设和党的建设历程。《广元年鉴2021》包括特载、大事记、政治、军事、政法、城建、交通、工业、农业、商贸、经济管理、财税、金融、科技、教育、文化、旅游、卫生、体育、社会生活、县区概况、开发区建设等内容。全面、客观、真实、科学地反映广元自然、政治、经济、文化、社会的情况，以达到资政、教化、存史、宣传的目的。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Times New Roman"/>
          <w:b w:val="0"/>
          <w:bCs/>
          <w:sz w:val="32"/>
          <w:szCs w:val="32"/>
          <w:lang w:val="zh-CN" w:eastAsia="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rPr>
        <w:t>项目应实现的具体绩效目标。</w:t>
      </w:r>
      <w:r>
        <w:rPr>
          <w:rFonts w:hint="eastAsia" w:ascii="仿宋" w:hAnsi="仿宋" w:eastAsia="仿宋" w:cs="Times New Roman"/>
          <w:b w:val="0"/>
          <w:bCs/>
          <w:sz w:val="32"/>
          <w:szCs w:val="32"/>
          <w:lang w:val="zh-CN" w:eastAsia="zh-CN"/>
        </w:rPr>
        <w:t>编纂印刷《中国共产党广元执政实录（2020）》，</w:t>
      </w:r>
      <w:r>
        <w:rPr>
          <w:rFonts w:hint="eastAsia" w:ascii="仿宋" w:hAnsi="仿宋" w:eastAsia="仿宋" w:cs="Times New Roman"/>
          <w:b w:val="0"/>
          <w:bCs/>
          <w:sz w:val="32"/>
          <w:szCs w:val="32"/>
          <w:lang w:val="en-US" w:eastAsia="zh-CN"/>
        </w:rPr>
        <w:t>印刷300册60万字。编纂印刷出版《广元年鉴（2021）》，印刷500册80万字。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 w:cs="Times New Roman"/>
          <w:b/>
          <w:bCs/>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zh-CN"/>
        </w:rPr>
        <w:t>3．分析评价申报内容是否与实际相符，申报目标是否合理可行。</w:t>
      </w:r>
      <w:r>
        <w:rPr>
          <w:rFonts w:hint="eastAsia" w:ascii="仿宋" w:hAnsi="仿宋" w:eastAsia="仿宋" w:cs="Times New Roman"/>
          <w:b w:val="0"/>
          <w:bCs/>
          <w:sz w:val="32"/>
          <w:szCs w:val="32"/>
          <w:lang w:val="en-US" w:eastAsia="zh-CN"/>
        </w:rPr>
        <w:t>《执政实录（2020）》、《广元年鉴》（2021）编纂印刷项目</w:t>
      </w:r>
      <w:r>
        <w:rPr>
          <w:rFonts w:hint="eastAsia" w:ascii="仿宋" w:hAnsi="仿宋" w:eastAsia="仿宋"/>
          <w:b w:val="0"/>
          <w:bCs/>
          <w:sz w:val="32"/>
          <w:szCs w:val="32"/>
          <w:lang w:eastAsia="zh-CN"/>
        </w:rPr>
        <w:t>申报内容和实际工作需要相符，申报目标合理可行。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1.组织领导。</w:t>
      </w:r>
      <w:r>
        <w:rPr>
          <w:rFonts w:hint="eastAsia" w:ascii="仿宋" w:hAnsi="仿宋" w:eastAsia="仿宋"/>
          <w:sz w:val="32"/>
          <w:szCs w:val="32"/>
        </w:rPr>
        <w:t>为做好部门财政支出绩效评价自</w:t>
      </w:r>
      <w:r>
        <w:rPr>
          <w:rFonts w:hint="eastAsia" w:ascii="仿宋" w:hAnsi="仿宋" w:eastAsia="仿宋"/>
          <w:sz w:val="32"/>
          <w:szCs w:val="32"/>
          <w:lang w:eastAsia="zh-CN"/>
        </w:rPr>
        <w:t>评</w:t>
      </w:r>
      <w:r>
        <w:rPr>
          <w:rFonts w:hint="eastAsia" w:ascii="仿宋" w:hAnsi="仿宋" w:eastAsia="仿宋"/>
          <w:sz w:val="32"/>
          <w:szCs w:val="32"/>
        </w:rPr>
        <w:t>工作，我</w:t>
      </w:r>
      <w:r>
        <w:rPr>
          <w:rFonts w:hint="eastAsia" w:ascii="仿宋" w:hAnsi="仿宋" w:eastAsia="仿宋"/>
          <w:sz w:val="32"/>
          <w:szCs w:val="32"/>
          <w:lang w:eastAsia="zh-CN"/>
        </w:rPr>
        <w:t>室</w:t>
      </w:r>
      <w:r>
        <w:rPr>
          <w:rFonts w:hint="eastAsia" w:ascii="仿宋" w:hAnsi="仿宋" w:eastAsia="仿宋"/>
          <w:sz w:val="32"/>
          <w:szCs w:val="32"/>
        </w:rPr>
        <w:t>成立了由</w:t>
      </w:r>
      <w:r>
        <w:rPr>
          <w:rFonts w:hint="default" w:ascii="仿宋" w:hAnsi="仿宋" w:eastAsia="仿宋"/>
          <w:sz w:val="32"/>
          <w:szCs w:val="32"/>
        </w:rPr>
        <w:t>主要领导</w:t>
      </w:r>
      <w:r>
        <w:rPr>
          <w:rFonts w:hint="eastAsia" w:ascii="仿宋" w:hAnsi="仿宋" w:eastAsia="仿宋"/>
          <w:sz w:val="32"/>
          <w:szCs w:val="32"/>
        </w:rPr>
        <w:t>为组长，党组成员、</w:t>
      </w:r>
      <w:r>
        <w:rPr>
          <w:rFonts w:hint="default" w:ascii="仿宋" w:hAnsi="仿宋" w:eastAsia="仿宋"/>
          <w:sz w:val="32"/>
          <w:szCs w:val="32"/>
        </w:rPr>
        <w:t>财务</w:t>
      </w:r>
      <w:r>
        <w:rPr>
          <w:rFonts w:hint="eastAsia" w:ascii="仿宋" w:hAnsi="仿宋" w:eastAsia="仿宋"/>
          <w:sz w:val="32"/>
          <w:szCs w:val="32"/>
        </w:rPr>
        <w:t>分管</w:t>
      </w:r>
      <w:r>
        <w:rPr>
          <w:rFonts w:hint="default" w:ascii="仿宋" w:hAnsi="仿宋" w:eastAsia="仿宋"/>
          <w:sz w:val="32"/>
          <w:szCs w:val="32"/>
        </w:rPr>
        <w:t>领导</w:t>
      </w:r>
      <w:r>
        <w:rPr>
          <w:rFonts w:hint="eastAsia" w:ascii="仿宋" w:hAnsi="仿宋" w:eastAsia="仿宋"/>
          <w:sz w:val="32"/>
          <w:szCs w:val="32"/>
        </w:rPr>
        <w:t>为副组长，</w:t>
      </w:r>
      <w:r>
        <w:rPr>
          <w:rFonts w:hint="default" w:ascii="仿宋" w:hAnsi="仿宋" w:eastAsia="仿宋"/>
          <w:sz w:val="32"/>
          <w:szCs w:val="32"/>
        </w:rPr>
        <w:t>财务人员</w:t>
      </w:r>
      <w:r>
        <w:rPr>
          <w:rFonts w:hint="eastAsia" w:ascii="仿宋" w:hAnsi="仿宋" w:eastAsia="仿宋"/>
          <w:sz w:val="32"/>
          <w:szCs w:val="32"/>
        </w:rPr>
        <w:t>为成员的</w:t>
      </w:r>
      <w:r>
        <w:rPr>
          <w:rFonts w:hint="eastAsia" w:ascii="仿宋" w:hAnsi="仿宋" w:eastAsia="仿宋"/>
          <w:sz w:val="32"/>
          <w:szCs w:val="32"/>
          <w:lang w:eastAsia="zh-CN"/>
        </w:rPr>
        <w:t>党史研究室</w:t>
      </w:r>
      <w:r>
        <w:rPr>
          <w:rFonts w:hint="default" w:ascii="仿宋" w:hAnsi="仿宋" w:eastAsia="仿宋"/>
          <w:sz w:val="32"/>
          <w:szCs w:val="32"/>
        </w:rPr>
        <w:t>项目</w:t>
      </w:r>
      <w:r>
        <w:rPr>
          <w:rFonts w:hint="eastAsia" w:ascii="仿宋" w:hAnsi="仿宋" w:eastAsia="仿宋"/>
          <w:sz w:val="32"/>
          <w:szCs w:val="32"/>
        </w:rPr>
        <w:t>工作经费支出绩效评价工作领导小组。由</w:t>
      </w:r>
      <w:r>
        <w:rPr>
          <w:rFonts w:hint="default" w:ascii="仿宋" w:hAnsi="仿宋" w:eastAsia="仿宋"/>
          <w:sz w:val="32"/>
          <w:szCs w:val="32"/>
        </w:rPr>
        <w:t>财务分管领导</w:t>
      </w:r>
      <w:r>
        <w:rPr>
          <w:rFonts w:hint="eastAsia" w:ascii="仿宋" w:hAnsi="仿宋" w:eastAsia="仿宋"/>
          <w:sz w:val="32"/>
          <w:szCs w:val="32"/>
        </w:rPr>
        <w:t>牵头负责部门财政支出绩效评价自查各项工作。</w:t>
      </w:r>
    </w:p>
    <w:p>
      <w:pPr>
        <w:pStyle w:val="13"/>
        <w:spacing w:after="0" w:line="570" w:lineRule="exact"/>
        <w:ind w:firstLine="640" w:firstLineChars="200"/>
        <w:rPr>
          <w:rFonts w:hint="eastAsia" w:ascii="仿宋" w:hAnsi="仿宋" w:eastAsia="仿宋"/>
          <w:sz w:val="32"/>
          <w:szCs w:val="32"/>
        </w:rPr>
      </w:pPr>
      <w:r>
        <w:rPr>
          <w:rFonts w:hint="eastAsia" w:ascii="仿宋" w:hAnsi="仿宋" w:eastAsia="仿宋"/>
          <w:b/>
          <w:sz w:val="32"/>
          <w:szCs w:val="32"/>
        </w:rPr>
        <w:t>2.自查评估实施步骤及方法。</w:t>
      </w:r>
      <w:r>
        <w:rPr>
          <w:rFonts w:hint="eastAsia" w:ascii="仿宋" w:hAnsi="仿宋" w:eastAsia="仿宋"/>
          <w:sz w:val="32"/>
          <w:szCs w:val="32"/>
        </w:rPr>
        <w:t>实施步骤分为两个阶段：</w:t>
      </w:r>
      <w:r>
        <w:rPr>
          <w:rFonts w:hint="eastAsia" w:ascii="仿宋" w:hAnsi="仿宋" w:eastAsia="仿宋"/>
          <w:b/>
          <w:sz w:val="32"/>
          <w:szCs w:val="32"/>
        </w:rPr>
        <w:t>一是前期准备阶段（</w:t>
      </w:r>
      <w:r>
        <w:rPr>
          <w:rFonts w:hint="eastAsia" w:ascii="仿宋" w:hAnsi="仿宋" w:eastAsia="仿宋"/>
          <w:b/>
          <w:sz w:val="32"/>
          <w:szCs w:val="32"/>
          <w:lang w:val="en-US" w:eastAsia="zh-CN"/>
        </w:rPr>
        <w:t>8</w:t>
      </w:r>
      <w:r>
        <w:rPr>
          <w:rFonts w:hint="eastAsia" w:ascii="仿宋" w:hAnsi="仿宋" w:eastAsia="仿宋"/>
          <w:b/>
          <w:sz w:val="32"/>
          <w:szCs w:val="32"/>
        </w:rPr>
        <w:t>月30日—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7</w:t>
      </w:r>
      <w:r>
        <w:rPr>
          <w:rFonts w:hint="eastAsia" w:ascii="仿宋" w:hAnsi="仿宋" w:eastAsia="仿宋"/>
          <w:b/>
          <w:sz w:val="32"/>
          <w:szCs w:val="32"/>
        </w:rPr>
        <w:t>日）。</w:t>
      </w:r>
      <w:r>
        <w:rPr>
          <w:rFonts w:hint="eastAsia" w:ascii="仿宋" w:hAnsi="仿宋" w:eastAsia="仿宋"/>
          <w:sz w:val="32"/>
          <w:szCs w:val="32"/>
        </w:rPr>
        <w:t>组织认真学习《关于开展202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政策和项目支出绩效评价工作的通知》文件精神和要求，提高对开展部门支出绩效评价工作的认识，统一思想，确保自查工作的顺利开展。</w:t>
      </w:r>
      <w:r>
        <w:rPr>
          <w:rFonts w:hint="eastAsia" w:ascii="仿宋" w:hAnsi="仿宋" w:eastAsia="仿宋"/>
          <w:b/>
          <w:sz w:val="32"/>
          <w:szCs w:val="32"/>
        </w:rPr>
        <w:t>二是自查工作阶段（</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8</w:t>
      </w:r>
      <w:r>
        <w:rPr>
          <w:rFonts w:hint="eastAsia" w:ascii="仿宋" w:hAnsi="仿宋" w:eastAsia="仿宋"/>
          <w:b/>
          <w:sz w:val="32"/>
          <w:szCs w:val="32"/>
        </w:rPr>
        <w:t>日—</w:t>
      </w:r>
      <w:r>
        <w:rPr>
          <w:rFonts w:hint="eastAsia" w:ascii="仿宋" w:hAnsi="仿宋" w:eastAsia="仿宋"/>
          <w:b/>
          <w:sz w:val="32"/>
          <w:szCs w:val="32"/>
          <w:lang w:val="en-US" w:eastAsia="zh-CN"/>
        </w:rPr>
        <w:t>9</w:t>
      </w:r>
      <w:r>
        <w:rPr>
          <w:rFonts w:hint="eastAsia" w:ascii="仿宋" w:hAnsi="仿宋" w:eastAsia="仿宋"/>
          <w:b/>
          <w:sz w:val="32"/>
          <w:szCs w:val="32"/>
        </w:rPr>
        <w:t>月</w:t>
      </w:r>
      <w:r>
        <w:rPr>
          <w:rFonts w:hint="eastAsia" w:ascii="仿宋" w:hAnsi="仿宋" w:eastAsia="仿宋"/>
          <w:b/>
          <w:sz w:val="32"/>
          <w:szCs w:val="32"/>
          <w:lang w:val="en-US" w:eastAsia="zh-CN"/>
        </w:rPr>
        <w:t>15</w:t>
      </w:r>
      <w:r>
        <w:rPr>
          <w:rFonts w:hint="eastAsia" w:ascii="仿宋" w:hAnsi="仿宋" w:eastAsia="仿宋"/>
          <w:b/>
          <w:sz w:val="32"/>
          <w:szCs w:val="32"/>
        </w:rPr>
        <w:t>日）。</w:t>
      </w:r>
      <w:r>
        <w:rPr>
          <w:rFonts w:hint="eastAsia" w:ascii="仿宋" w:hAnsi="仿宋" w:eastAsia="仿宋"/>
          <w:sz w:val="32"/>
          <w:szCs w:val="32"/>
        </w:rPr>
        <w:t>对</w:t>
      </w:r>
      <w:r>
        <w:rPr>
          <w:rFonts w:hint="eastAsia" w:ascii="仿宋" w:hAnsi="仿宋" w:eastAsia="仿宋" w:cs="Times New Roman"/>
          <w:b w:val="0"/>
          <w:bCs/>
          <w:sz w:val="32"/>
          <w:szCs w:val="32"/>
          <w:lang w:val="en-US" w:eastAsia="zh-CN"/>
        </w:rPr>
        <w:t>《执政实录（2020）》、《广元年鉴》（2021）编纂印刷项目经费</w:t>
      </w:r>
      <w:r>
        <w:rPr>
          <w:rFonts w:hint="eastAsia" w:ascii="仿宋" w:hAnsi="仿宋" w:eastAsia="仿宋"/>
          <w:sz w:val="32"/>
          <w:szCs w:val="32"/>
        </w:rPr>
        <w:t>收入、支出、预算编制、财务管理、项目资金使用投入产出等情况进行认真的自查。根据“</w:t>
      </w:r>
      <w:r>
        <w:rPr>
          <w:rFonts w:ascii="仿宋" w:hAnsi="仿宋" w:eastAsia="仿宋"/>
          <w:sz w:val="32"/>
          <w:szCs w:val="32"/>
        </w:rPr>
        <w:t>坚持定量优先、简便有效原则</w:t>
      </w:r>
      <w:r>
        <w:rPr>
          <w:rFonts w:hint="eastAsia" w:ascii="仿宋" w:hAnsi="仿宋" w:eastAsia="仿宋"/>
          <w:sz w:val="32"/>
          <w:szCs w:val="32"/>
        </w:rPr>
        <w:t>”，对支出绩效评价主要采用了成本效益分析法、比较法：</w:t>
      </w:r>
      <w:r>
        <w:rPr>
          <w:rFonts w:hint="eastAsia" w:ascii="仿宋" w:hAnsi="仿宋" w:eastAsia="仿宋"/>
          <w:b/>
          <w:sz w:val="32"/>
          <w:szCs w:val="32"/>
        </w:rPr>
        <w:t>一是</w:t>
      </w:r>
      <w:r>
        <w:rPr>
          <w:rFonts w:ascii="仿宋" w:hAnsi="仿宋" w:eastAsia="仿宋"/>
          <w:b/>
          <w:sz w:val="32"/>
          <w:szCs w:val="32"/>
        </w:rPr>
        <w:t>成本效益分析法。</w:t>
      </w:r>
      <w:r>
        <w:rPr>
          <w:rFonts w:hint="eastAsia" w:ascii="仿宋" w:hAnsi="仿宋" w:eastAsia="仿宋"/>
          <w:sz w:val="32"/>
          <w:szCs w:val="32"/>
        </w:rPr>
        <w:t>评价部门财政支出与</w:t>
      </w:r>
      <w:r>
        <w:rPr>
          <w:rFonts w:hint="eastAsia" w:ascii="仿宋" w:hAnsi="仿宋" w:eastAsia="仿宋" w:cs="Times New Roman"/>
          <w:b w:val="0"/>
          <w:bCs/>
          <w:sz w:val="32"/>
          <w:szCs w:val="32"/>
          <w:lang w:val="en-US" w:eastAsia="zh-CN"/>
        </w:rPr>
        <w:t>《执政实录（2020）》、《广元年鉴》（2021）编纂印刷项目</w:t>
      </w:r>
      <w:r>
        <w:rPr>
          <w:rFonts w:hint="eastAsia" w:ascii="仿宋" w:hAnsi="仿宋" w:eastAsia="仿宋"/>
          <w:b w:val="0"/>
          <w:bCs/>
          <w:sz w:val="32"/>
          <w:szCs w:val="32"/>
          <w:lang w:eastAsia="zh-CN"/>
        </w:rPr>
        <w:t>工作</w:t>
      </w:r>
      <w:r>
        <w:rPr>
          <w:rFonts w:hint="eastAsia" w:ascii="仿宋" w:hAnsi="仿宋" w:eastAsia="仿宋"/>
          <w:sz w:val="32"/>
          <w:szCs w:val="32"/>
        </w:rPr>
        <w:t>取得的成效</w:t>
      </w:r>
      <w:r>
        <w:rPr>
          <w:rFonts w:ascii="仿宋" w:hAnsi="仿宋" w:eastAsia="仿宋"/>
          <w:sz w:val="32"/>
          <w:szCs w:val="32"/>
        </w:rPr>
        <w:t>进行对比分析，以评价绩效目标实现程度。</w:t>
      </w:r>
      <w:r>
        <w:rPr>
          <w:rFonts w:hint="eastAsia" w:ascii="仿宋" w:hAnsi="仿宋" w:eastAsia="仿宋"/>
          <w:b/>
          <w:sz w:val="32"/>
          <w:szCs w:val="32"/>
        </w:rPr>
        <w:t>二是</w:t>
      </w:r>
      <w:r>
        <w:rPr>
          <w:rFonts w:ascii="仿宋" w:hAnsi="仿宋" w:eastAsia="仿宋"/>
          <w:b/>
          <w:sz w:val="32"/>
          <w:szCs w:val="32"/>
        </w:rPr>
        <w:t>比较法。</w:t>
      </w:r>
      <w:r>
        <w:rPr>
          <w:rFonts w:ascii="仿宋" w:hAnsi="仿宋" w:eastAsia="仿宋"/>
          <w:sz w:val="32"/>
          <w:szCs w:val="32"/>
        </w:rPr>
        <w:t>通过对绩效目标与实施效果、历史与当期情况同类支出的比较，综合分析绩效目标实现程度。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项目全年预算数</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万元，执行数</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万元，年末结余</w:t>
      </w:r>
      <w:r>
        <w:rPr>
          <w:rFonts w:hint="default" w:ascii="仿宋" w:hAnsi="仿宋" w:eastAsia="仿宋" w:cs="仿宋_GB2312"/>
          <w:sz w:val="32"/>
          <w:szCs w:val="32"/>
        </w:rPr>
        <w:t>0</w:t>
      </w:r>
      <w:r>
        <w:rPr>
          <w:rFonts w:hint="eastAsia" w:ascii="仿宋" w:hAnsi="仿宋" w:eastAsia="仿宋" w:cs="仿宋_GB2312"/>
          <w:sz w:val="32"/>
          <w:szCs w:val="32"/>
        </w:rPr>
        <w:t>，完成预算的</w:t>
      </w:r>
      <w:r>
        <w:rPr>
          <w:rFonts w:hint="default" w:ascii="仿宋" w:hAnsi="仿宋" w:eastAsia="仿宋" w:cs="仿宋_GB2312"/>
          <w:sz w:val="32"/>
          <w:szCs w:val="32"/>
        </w:rPr>
        <w:t>100</w:t>
      </w:r>
      <w:r>
        <w:rPr>
          <w:rFonts w:hint="eastAsia" w:ascii="仿宋" w:hAnsi="仿宋" w:eastAsia="仿宋" w:cs="仿宋_GB2312"/>
          <w:sz w:val="32"/>
          <w:szCs w:val="32"/>
        </w:rPr>
        <w:t>%。</w:t>
      </w:r>
      <w:r>
        <w:rPr>
          <w:rFonts w:hint="eastAsia" w:ascii="仿宋" w:hAnsi="仿宋" w:eastAsia="仿宋" w:cs="仿宋_GB2312"/>
          <w:sz w:val="32"/>
          <w:szCs w:val="32"/>
          <w:lang w:eastAsia="zh-CN"/>
        </w:rPr>
        <w:t>无预算调整。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全年项目计划财政预算资金</w:t>
      </w:r>
      <w:r>
        <w:rPr>
          <w:rFonts w:hint="eastAsia" w:ascii="仿宋_GB2312" w:hAnsi="宋体" w:eastAsia="仿宋_GB2312" w:cs="Times New Roman"/>
          <w:color w:val="auto"/>
          <w:sz w:val="32"/>
          <w:szCs w:val="32"/>
          <w:highlight w:val="none"/>
          <w:lang w:val="en-US" w:eastAsia="zh-CN"/>
        </w:rPr>
        <w:t>15万元。无其他资金来源。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资金到位</w:t>
      </w:r>
      <w:r>
        <w:rPr>
          <w:rFonts w:hint="eastAsia" w:ascii="仿宋_GB2312" w:hAnsi="宋体" w:eastAsia="仿宋_GB2312" w:cs="Times New Roman"/>
          <w:color w:val="auto"/>
          <w:sz w:val="32"/>
          <w:szCs w:val="32"/>
          <w:highlight w:val="none"/>
          <w:lang w:val="en-US" w:eastAsia="zh-CN"/>
        </w:rPr>
        <w:t>15万元。到位及时无拖欠。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sz w:val="32"/>
          <w:szCs w:val="32"/>
          <w:lang w:eastAsia="zh-CN"/>
        </w:rPr>
      </w:pPr>
      <w:r>
        <w:rPr>
          <w:rFonts w:hint="eastAsia" w:ascii="楷体_GB2312" w:hAnsi="宋体" w:eastAsia="楷体_GB2312" w:cs="Times New Roman"/>
          <w:b/>
          <w:bCs/>
          <w:color w:val="auto"/>
          <w:sz w:val="32"/>
          <w:szCs w:val="32"/>
          <w:highlight w:val="none"/>
          <w:lang w:val="zh-CN"/>
        </w:rPr>
        <w:t>3．资金使用。</w:t>
      </w:r>
      <w:r>
        <w:rPr>
          <w:rFonts w:hint="eastAsia" w:ascii="楷体_GB2312" w:hAnsi="宋体" w:eastAsia="楷体_GB2312" w:cs="Times New Roman"/>
          <w:color w:val="auto"/>
          <w:sz w:val="32"/>
          <w:szCs w:val="32"/>
          <w:highlight w:val="none"/>
          <w:lang w:val="zh-CN"/>
        </w:rPr>
        <w:t>全年按项目进度支付资金</w:t>
      </w:r>
      <w:r>
        <w:rPr>
          <w:rFonts w:hint="eastAsia" w:ascii="楷体_GB2312" w:hAnsi="宋体" w:eastAsia="楷体_GB2312" w:cs="Times New Roman"/>
          <w:color w:val="auto"/>
          <w:sz w:val="32"/>
          <w:szCs w:val="32"/>
          <w:highlight w:val="none"/>
          <w:lang w:val="en-US" w:eastAsia="zh-CN"/>
        </w:rPr>
        <w:t>15万元，用于</w:t>
      </w:r>
      <w:r>
        <w:rPr>
          <w:rFonts w:hint="default" w:ascii="仿宋" w:hAnsi="仿宋" w:eastAsia="仿宋" w:cs="仿宋_GB2312"/>
          <w:sz w:val="32"/>
          <w:szCs w:val="32"/>
        </w:rPr>
        <w:t>开展</w:t>
      </w:r>
      <w:r>
        <w:rPr>
          <w:rFonts w:hint="eastAsia" w:ascii="仿宋" w:hAnsi="仿宋" w:eastAsia="仿宋" w:cs="Times New Roman"/>
          <w:b w:val="0"/>
          <w:bCs/>
          <w:sz w:val="32"/>
          <w:szCs w:val="32"/>
          <w:lang w:val="en-US" w:eastAsia="zh-CN"/>
        </w:rPr>
        <w:t>《执政实录（2020）》、《广元年鉴》（2021）编纂印刷项目</w:t>
      </w:r>
      <w:r>
        <w:rPr>
          <w:rFonts w:hint="default" w:ascii="仿宋" w:hAnsi="仿宋" w:eastAsia="仿宋"/>
          <w:b w:val="0"/>
          <w:bCs/>
          <w:sz w:val="32"/>
          <w:szCs w:val="32"/>
        </w:rPr>
        <w:t>工作</w:t>
      </w:r>
      <w:r>
        <w:rPr>
          <w:rFonts w:hint="eastAsia" w:ascii="仿宋" w:hAnsi="仿宋" w:eastAsia="仿宋"/>
          <w:b w:val="0"/>
          <w:bCs/>
          <w:sz w:val="32"/>
          <w:szCs w:val="32"/>
          <w:lang w:eastAsia="zh-CN"/>
        </w:rPr>
        <w:t>产生的办公、差旅、印刷等费用。支付合规合法与预算相符。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sz w:val="32"/>
          <w:szCs w:val="32"/>
        </w:rPr>
      </w:pPr>
      <w:r>
        <w:rPr>
          <w:rFonts w:hint="eastAsia" w:ascii="仿宋" w:hAnsi="仿宋" w:eastAsia="仿宋"/>
          <w:sz w:val="32"/>
          <w:szCs w:val="32"/>
          <w:lang w:eastAsia="zh-CN"/>
        </w:rPr>
        <w:t>中共广元市委党史研究室</w:t>
      </w:r>
      <w:r>
        <w:rPr>
          <w:rFonts w:hint="eastAsia" w:ascii="仿宋" w:hAnsi="仿宋" w:eastAsia="仿宋"/>
          <w:sz w:val="32"/>
          <w:szCs w:val="32"/>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委办纪检监察组全程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rPr>
          <w:rFonts w:hint="eastAsia" w:ascii="仿宋" w:hAnsi="仿宋" w:eastAsia="仿宋" w:cs="Times New Roman"/>
          <w:kern w:val="2"/>
          <w:sz w:val="32"/>
          <w:szCs w:val="32"/>
          <w:lang w:val="zh-CN" w:eastAsia="zh-CN" w:bidi="ar-SA"/>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 w:hAnsi="仿宋" w:eastAsia="仿宋" w:cs="Times New Roman"/>
          <w:sz w:val="32"/>
          <w:szCs w:val="32"/>
          <w:lang w:eastAsia="zh-CN"/>
        </w:rPr>
        <w:t>中共广元市委党史研究室</w:t>
      </w:r>
      <w:r>
        <w:rPr>
          <w:rFonts w:hint="default" w:ascii="仿宋" w:hAnsi="仿宋" w:eastAsia="仿宋" w:cs="Times New Roman"/>
          <w:kern w:val="2"/>
          <w:sz w:val="32"/>
          <w:szCs w:val="32"/>
          <w:lang w:eastAsia="zh-CN" w:bidi="ar-SA"/>
        </w:rPr>
        <w:t>严格按照财务内控制度，严格按照财务报销流程进行管理，保证项目按照工作需要实施。</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 w:hAnsi="仿宋" w:eastAsia="仿宋"/>
          <w:sz w:val="32"/>
          <w:szCs w:val="32"/>
          <w:lang w:eastAsia="zh-CN"/>
        </w:rPr>
        <w:t>中共广元市委党史研究室</w:t>
      </w:r>
      <w:r>
        <w:rPr>
          <w:rFonts w:hint="default" w:ascii="仿宋" w:hAnsi="仿宋" w:eastAsia="仿宋"/>
          <w:b w:val="0"/>
          <w:bCs/>
          <w:sz w:val="32"/>
          <w:szCs w:val="32"/>
        </w:rPr>
        <w:t>根据财务内控管理，制定了《</w:t>
      </w:r>
      <w:r>
        <w:rPr>
          <w:rFonts w:hint="eastAsia" w:ascii="仿宋_GB2312" w:hAnsi="宋体" w:eastAsia="仿宋_GB2312"/>
          <w:sz w:val="32"/>
          <w:szCs w:val="32"/>
          <w:lang w:eastAsia="zh-CN"/>
        </w:rPr>
        <w:t>中共广元市委党史研究室</w:t>
      </w:r>
      <w:r>
        <w:rPr>
          <w:rFonts w:hint="eastAsia" w:ascii="仿宋" w:hAnsi="仿宋" w:eastAsia="仿宋"/>
          <w:b w:val="0"/>
          <w:bCs/>
          <w:sz w:val="32"/>
          <w:szCs w:val="32"/>
          <w:lang w:eastAsia="zh-CN"/>
        </w:rPr>
        <w:t>机关</w:t>
      </w:r>
      <w:r>
        <w:rPr>
          <w:rFonts w:hint="default" w:ascii="仿宋" w:hAnsi="仿宋" w:eastAsia="仿宋"/>
          <w:b w:val="0"/>
          <w:bCs/>
          <w:sz w:val="32"/>
          <w:szCs w:val="32"/>
        </w:rPr>
        <w:t>管理</w:t>
      </w:r>
      <w:r>
        <w:rPr>
          <w:rFonts w:hint="eastAsia" w:ascii="仿宋" w:hAnsi="仿宋" w:eastAsia="仿宋"/>
          <w:b w:val="0"/>
          <w:bCs/>
          <w:sz w:val="32"/>
          <w:szCs w:val="32"/>
          <w:lang w:eastAsia="zh-CN"/>
        </w:rPr>
        <w:t>制度</w:t>
      </w:r>
      <w:r>
        <w:rPr>
          <w:rFonts w:hint="default" w:ascii="仿宋" w:hAnsi="仿宋" w:eastAsia="仿宋"/>
          <w:b w:val="0"/>
          <w:bCs/>
          <w:sz w:val="32"/>
          <w:szCs w:val="32"/>
        </w:rPr>
        <w:t>》等管理</w:t>
      </w:r>
      <w:r>
        <w:rPr>
          <w:rFonts w:hint="eastAsia" w:ascii="仿宋" w:hAnsi="仿宋" w:eastAsia="仿宋"/>
          <w:b w:val="0"/>
          <w:bCs/>
          <w:sz w:val="32"/>
          <w:szCs w:val="32"/>
          <w:lang w:eastAsia="zh-CN"/>
        </w:rPr>
        <w:t>办法</w:t>
      </w:r>
      <w:r>
        <w:rPr>
          <w:rFonts w:hint="default" w:ascii="仿宋" w:hAnsi="仿宋" w:eastAsia="仿宋"/>
          <w:b w:val="0"/>
          <w:bCs/>
          <w:sz w:val="32"/>
          <w:szCs w:val="32"/>
        </w:rPr>
        <w:t>，强化对工作经费和项目经费的管理。</w:t>
      </w:r>
      <w:r>
        <w:rPr>
          <w:rFonts w:hint="eastAsia" w:ascii="仿宋" w:hAnsi="仿宋" w:eastAsia="仿宋" w:cs="Times New Roman"/>
          <w:b w:val="0"/>
          <w:bCs/>
          <w:sz w:val="32"/>
          <w:szCs w:val="32"/>
          <w:lang w:val="en-US" w:eastAsia="zh-CN"/>
        </w:rPr>
        <w:t>《执政实录（2020）》、《广元年鉴》（2021）编纂印刷项目经费</w:t>
      </w:r>
      <w:r>
        <w:rPr>
          <w:rFonts w:hint="default" w:ascii="仿宋" w:hAnsi="仿宋" w:eastAsia="仿宋"/>
          <w:b w:val="0"/>
          <w:bCs/>
          <w:sz w:val="32"/>
          <w:szCs w:val="32"/>
        </w:rPr>
        <w:t>主要用于</w:t>
      </w:r>
      <w:r>
        <w:rPr>
          <w:rFonts w:hint="eastAsia" w:ascii="仿宋" w:hAnsi="仿宋" w:eastAsia="仿宋"/>
          <w:b w:val="0"/>
          <w:bCs/>
          <w:sz w:val="32"/>
          <w:szCs w:val="32"/>
          <w:lang w:eastAsia="zh-CN"/>
        </w:rPr>
        <w:t>党史研究室开展</w:t>
      </w:r>
      <w:r>
        <w:rPr>
          <w:rFonts w:hint="eastAsia" w:ascii="仿宋" w:hAnsi="仿宋" w:eastAsia="仿宋" w:cs="Times New Roman"/>
          <w:b w:val="0"/>
          <w:bCs/>
          <w:sz w:val="32"/>
          <w:szCs w:val="32"/>
          <w:lang w:val="en-US" w:eastAsia="zh-CN"/>
        </w:rPr>
        <w:t>《《执政实录（2020）》、《广元年鉴》（2021）编纂印刷项目</w:t>
      </w:r>
      <w:r>
        <w:rPr>
          <w:rFonts w:hint="eastAsia" w:ascii="仿宋" w:hAnsi="仿宋" w:eastAsia="仿宋"/>
          <w:b w:val="0"/>
          <w:bCs/>
          <w:sz w:val="32"/>
          <w:szCs w:val="32"/>
          <w:lang w:eastAsia="zh-CN"/>
        </w:rPr>
        <w:t>相关</w:t>
      </w:r>
      <w:r>
        <w:rPr>
          <w:rFonts w:hint="default" w:ascii="仿宋" w:hAnsi="仿宋" w:eastAsia="仿宋"/>
          <w:b w:val="0"/>
          <w:bCs/>
          <w:sz w:val="32"/>
          <w:szCs w:val="32"/>
        </w:rPr>
        <w:t>工作</w:t>
      </w:r>
      <w:r>
        <w:rPr>
          <w:rFonts w:hint="eastAsia" w:ascii="仿宋" w:hAnsi="仿宋" w:eastAsia="仿宋"/>
          <w:b w:val="0"/>
          <w:bCs/>
          <w:sz w:val="32"/>
          <w:szCs w:val="32"/>
          <w:lang w:eastAsia="zh-CN"/>
        </w:rPr>
        <w:t>产生</w:t>
      </w:r>
      <w:r>
        <w:rPr>
          <w:rFonts w:hint="default" w:ascii="仿宋" w:hAnsi="仿宋" w:eastAsia="仿宋"/>
          <w:b w:val="0"/>
          <w:bCs/>
          <w:sz w:val="32"/>
          <w:szCs w:val="32"/>
        </w:rPr>
        <w:t>的</w:t>
      </w:r>
      <w:r>
        <w:rPr>
          <w:rFonts w:hint="eastAsia" w:ascii="仿宋" w:hAnsi="仿宋" w:eastAsia="仿宋"/>
          <w:b w:val="0"/>
          <w:bCs/>
          <w:sz w:val="32"/>
          <w:szCs w:val="32"/>
          <w:lang w:eastAsia="zh-CN"/>
        </w:rPr>
        <w:t>办公、差旅、印刷</w:t>
      </w:r>
      <w:r>
        <w:rPr>
          <w:rFonts w:hint="default" w:ascii="仿宋" w:hAnsi="仿宋" w:eastAsia="仿宋"/>
          <w:b w:val="0"/>
          <w:bCs/>
          <w:sz w:val="32"/>
          <w:szCs w:val="32"/>
        </w:rPr>
        <w:t>等费用。</w:t>
      </w:r>
    </w:p>
    <w:p>
      <w:pPr>
        <w:adjustRightInd w:val="0"/>
        <w:snapToGrid w:val="0"/>
        <w:spacing w:line="600" w:lineRule="exact"/>
        <w:ind w:firstLine="720"/>
        <w:rPr>
          <w:rFonts w:hint="default" w:ascii="仿宋_GB2312" w:hAnsi="宋体" w:eastAsia="仿宋_GB2312"/>
          <w:sz w:val="32"/>
          <w:szCs w:val="32"/>
        </w:rPr>
      </w:pPr>
      <w:r>
        <w:rPr>
          <w:rFonts w:hint="eastAsia" w:ascii="楷体_GB2312" w:hAnsi="宋体" w:eastAsia="楷体_GB2312" w:cs="Times New Roman"/>
          <w:b/>
          <w:color w:val="auto"/>
          <w:sz w:val="32"/>
          <w:szCs w:val="32"/>
          <w:highlight w:val="none"/>
          <w:lang w:val="zh-CN"/>
        </w:rPr>
        <w:t>（三）项目监管情况。</w:t>
      </w:r>
      <w:r>
        <w:rPr>
          <w:rFonts w:hint="eastAsia" w:ascii="仿宋" w:hAnsi="仿宋" w:eastAsia="仿宋"/>
          <w:sz w:val="32"/>
          <w:szCs w:val="32"/>
          <w:lang w:eastAsia="zh-CN"/>
        </w:rPr>
        <w:t>中共广元市委党史研究室</w:t>
      </w:r>
      <w:r>
        <w:rPr>
          <w:rFonts w:hint="default" w:ascii="仿宋_GB2312" w:hAnsi="宋体" w:eastAsia="仿宋_GB2312"/>
          <w:sz w:val="32"/>
          <w:szCs w:val="32"/>
        </w:rPr>
        <w:t>除严格遵守财经管理制度管理项目资金，还配合</w:t>
      </w:r>
      <w:r>
        <w:rPr>
          <w:rFonts w:hint="eastAsia" w:ascii="仿宋" w:hAnsi="仿宋" w:eastAsia="仿宋"/>
          <w:sz w:val="32"/>
          <w:szCs w:val="32"/>
        </w:rPr>
        <w:t>市纪委监委派驻市委办纪检监察组</w:t>
      </w:r>
      <w:r>
        <w:rPr>
          <w:rFonts w:hint="default" w:ascii="仿宋_GB2312" w:hAnsi="宋体" w:eastAsia="仿宋_GB2312"/>
          <w:sz w:val="32"/>
          <w:szCs w:val="32"/>
        </w:rPr>
        <w:t>不定期抽查监督，确保项目使用合理、合规。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00"/>
        <w:jc w:val="both"/>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围绕编纂执政实录、年鉴，征集史志资料100万字以上。做好党史大事记等常规党史资料收集，按时整理年度党史大事记。征集、整理、报送《脱贫攻坚口述史》广元口述资料。继续加强广元抗击新型冠状病毒疫情资料征集、整理。编纂《中国共产党广元执政实录（2020）》。编纂《广元年鉴（2021）》。完成2021年《中国共产党广元历史大事记》记录整理工作。做好县区2021卷综合年鉴篇目审查工作。</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全面记载2020年全市经济建设、政治建设、文化建设、社会建设、生态文明建设和党的建设历程。让全市广大干部全面知晓2020年市委各项工作。全面反映广元自然、政治、经济、文化、社会的情况。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eastAsia="zh-CN"/>
        </w:rPr>
        <w:t>通过项目全面、客观、真实、科学地反映广元历史、政治、经济、文化、社会的情况，以达到资政、教化、存史、宣传的目的。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hint="eastAsia" w:ascii="仿宋" w:hAnsi="仿宋" w:eastAsia="仿宋"/>
          <w:bCs/>
          <w:color w:val="auto"/>
          <w:kern w:val="0"/>
          <w:sz w:val="32"/>
          <w:szCs w:val="32"/>
          <w:lang w:eastAsia="zh-CN"/>
        </w:rPr>
      </w:pPr>
      <w:r>
        <w:rPr>
          <w:rFonts w:hint="eastAsia" w:ascii="仿宋" w:hAnsi="仿宋" w:eastAsia="仿宋"/>
          <w:bCs/>
          <w:color w:val="auto"/>
          <w:kern w:val="0"/>
          <w:sz w:val="32"/>
          <w:szCs w:val="32"/>
          <w:lang w:eastAsia="zh-CN"/>
        </w:rPr>
        <w:t>还需进一步提升史志著作编纂质量，在全国、全省系统打造史志著作精品。</w:t>
      </w:r>
    </w:p>
    <w:p>
      <w:pPr>
        <w:adjustRightInd w:val="0"/>
        <w:snapToGrid w:val="0"/>
        <w:spacing w:line="600" w:lineRule="exact"/>
        <w:ind w:firstLine="641" w:firstLineChars="20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pPr>
        <w:adjustRightInd w:val="0"/>
        <w:snapToGrid w:val="0"/>
        <w:spacing w:line="600" w:lineRule="exact"/>
        <w:ind w:firstLine="640" w:firstLineChars="200"/>
        <w:rPr>
          <w:rFonts w:hint="eastAsia" w:ascii="仿宋" w:hAnsi="仿宋" w:eastAsia="仿宋" w:cs="Times New Roman"/>
          <w:bCs/>
          <w:color w:val="FF0000"/>
          <w:kern w:val="0"/>
          <w:sz w:val="32"/>
          <w:szCs w:val="32"/>
          <w:lang w:eastAsia="zh-CN"/>
        </w:rPr>
      </w:pPr>
      <w:r>
        <w:rPr>
          <w:rFonts w:hint="eastAsia" w:ascii="仿宋" w:hAnsi="仿宋" w:eastAsia="仿宋" w:cs="Times New Roman"/>
          <w:bCs/>
          <w:color w:val="auto"/>
          <w:kern w:val="0"/>
          <w:sz w:val="32"/>
          <w:szCs w:val="32"/>
          <w:lang w:eastAsia="zh-CN"/>
        </w:rPr>
        <w:t>进一步加强史志著作编纂经费投入并科学配套使用，提升史志著作存史资政育人效果。</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629"/>
        <w:gridCol w:w="1710"/>
        <w:gridCol w:w="870"/>
        <w:gridCol w:w="1500"/>
        <w:gridCol w:w="289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2021年《执政实录（2020）》、《广元年鉴》（2021）编纂印刷</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主管部门及代码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市委办   301001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中共广元市委党史研究室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中国共产党广元执政实录（2020）》按照省上要求，收录市四大班子领导机关和市级部门（单位）、各县区（园区）2020年的资料，记录了市委团结带领全市各级党组织和党员干部群众贯彻落实中央、省委部署，科学决策、民主决策，领导全市经济建设、政治建设、文化建设、社会建设、生态文明建设和党的建设历程。《广元年鉴2021》包括特载、大事记、政治、军事、政法、城建、交通、工业、农业、商贸、经济管理、财税、金融、科技、教育、文化、旅游、卫生、体育、社会生活、县区概况、开发区建设等内容。全面、客观、真实、科学地反映广元自然、政治、经济、文化、社会的情况，以达到资政、教化、存史、宣传的目的。</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中国共产党广元执政实录（2020）》按照省上要求，收录市四大班子领导机关和市级部门（单位）、各县区（园区）2020年的资料，记录了市委团结带领全市各级党组织和党员干部群众贯彻落实中央、省委部署，科学决策、民主决策，领导全市经济建设、政治建设、文化建设、社会建设、生态文明建设和党的建设历程。《广元年鉴2021》包括特载、大事记、政治、军事、政法、城建、交通、工业、农业、商贸、经济管理、财税、金融、科技、教育、文化、旅游、卫生、体育、社会生活、县区概况、开发区建设等内容。全面、客观、真实、科学地反映广元自然、政治、经济、文化、社会的情况，以达到资政、教化、存史、宣传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预期指标值</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编纂印刷《中国共产党广元执政实录（2020）》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约</w:t>
            </w:r>
            <w:r>
              <w:rPr>
                <w:rFonts w:hint="eastAsia" w:ascii="宋体" w:hAnsi="宋体" w:eastAsia="宋体" w:cs="宋体"/>
                <w:i w:val="0"/>
                <w:iCs w:val="0"/>
                <w:color w:val="000000"/>
                <w:kern w:val="0"/>
                <w:sz w:val="18"/>
                <w:szCs w:val="18"/>
                <w:u w:val="none"/>
                <w:lang w:val="en-US" w:eastAsia="zh-CN" w:bidi="ar"/>
              </w:rPr>
              <w:t>60万字，印刷300册，免费发送到各县区、市级各部门，报省委党史研究室，送各市州</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约</w:t>
            </w:r>
            <w:r>
              <w:rPr>
                <w:rFonts w:hint="eastAsia" w:ascii="宋体" w:hAnsi="宋体" w:eastAsia="宋体" w:cs="宋体"/>
                <w:i w:val="0"/>
                <w:iCs w:val="0"/>
                <w:color w:val="000000"/>
                <w:kern w:val="0"/>
                <w:sz w:val="18"/>
                <w:szCs w:val="18"/>
                <w:u w:val="none"/>
                <w:lang w:val="en-US" w:eastAsia="zh-CN" w:bidi="ar"/>
              </w:rPr>
              <w:t>60万字，印刷300册，免费发送到各县区、市级各部门，报省委党史研究室，送各市州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编纂印刷出版《广元年鉴（2021）》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约</w:t>
            </w:r>
            <w:r>
              <w:rPr>
                <w:rFonts w:hint="eastAsia" w:ascii="宋体" w:hAnsi="宋体" w:eastAsia="宋体" w:cs="宋体"/>
                <w:i w:val="0"/>
                <w:iCs w:val="0"/>
                <w:color w:val="000000"/>
                <w:kern w:val="0"/>
                <w:sz w:val="18"/>
                <w:szCs w:val="18"/>
                <w:u w:val="none"/>
                <w:lang w:val="en-US" w:eastAsia="zh-CN" w:bidi="ar"/>
              </w:rPr>
              <w:t>80万字，印刷500册，免费发送到各县区、市级各部门，报省地方志办公室，送各市州</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约</w:t>
            </w:r>
            <w:r>
              <w:rPr>
                <w:rFonts w:hint="eastAsia" w:ascii="宋体" w:hAnsi="宋体" w:eastAsia="宋体" w:cs="宋体"/>
                <w:i w:val="0"/>
                <w:iCs w:val="0"/>
                <w:color w:val="000000"/>
                <w:kern w:val="0"/>
                <w:sz w:val="18"/>
                <w:szCs w:val="18"/>
                <w:u w:val="none"/>
                <w:lang w:val="en-US" w:eastAsia="zh-CN" w:bidi="ar"/>
              </w:rPr>
              <w:t>80万字，印刷500册，免费发送到各县区、市级各部门，报省地方志办公室，送各市州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编纂印刷《中国共产党广元执政实录（2020）》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内部出版达到省上和印刷要求</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内部出版达到省上和印刷要求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编纂印刷出版《广元年鉴（2021）》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公开出版达到省上和印刷要求</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公开出版达到省上和印刷要求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编纂印刷《中国共产党广元执政实录（2020）》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全面记载2020年全市经济建设、政治建设、文化建设、社会建设、生态文明建设和党的建设历程。让全市广大干部全面知晓2020年市委各项工作。</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面记载2020年全市经济建设、政治建设、文化建设、社会建设、生态文明建设和党的建设历程。让全市广大干部全面知晓2020年市委各项工作。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编纂印刷出版《广元年鉴（2021）》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全面反映广元自然、政治、经济、文化、社会的情况。</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全面反映广元自然、政治、经济、文化、社会的情况。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 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史志编纂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存史资政育人</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存史资政育人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党员干部</w:t>
            </w:r>
            <w:r>
              <w:rPr>
                <w:rFonts w:hint="eastAsia" w:ascii="宋体" w:hAnsi="宋体" w:eastAsia="宋体" w:cs="宋体"/>
                <w:i w:val="0"/>
                <w:iCs w:val="0"/>
                <w:color w:val="000000"/>
                <w:kern w:val="0"/>
                <w:sz w:val="20"/>
                <w:szCs w:val="20"/>
                <w:u w:val="none"/>
                <w:lang w:val="en-US" w:eastAsia="zh-CN" w:bidi="ar"/>
              </w:rPr>
              <w:t>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ind w:firstLine="800" w:firstLineChars="200"/>
        <w:jc w:val="center"/>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0"/>
          <w:szCs w:val="40"/>
          <w:highlight w:val="none"/>
          <w:lang w:val="en-US" w:eastAsia="zh-CN" w:bidi="ar-SA"/>
          <w14:textFill>
            <w14:solidFill>
              <w14:schemeClr w14:val="tx1"/>
            </w14:solidFill>
          </w14:textFill>
        </w:rPr>
        <w:t>2021年</w:t>
      </w:r>
      <w:r>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t>党史文献数据库、数字馆建设项目支出绩效自评报告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FF0000"/>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lang w:val="zh-CN"/>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一、</w:t>
      </w:r>
      <w:r>
        <w:rPr>
          <w:rFonts w:hint="eastAsia" w:ascii="黑体" w:hAnsi="宋体" w:eastAsia="黑体" w:cs="Times New Roman"/>
          <w:color w:val="000000" w:themeColor="text1"/>
          <w:sz w:val="32"/>
          <w:szCs w:val="32"/>
          <w:highlight w:val="none"/>
          <w:lang w:val="zh-CN"/>
          <w14:textFill>
            <w14:solidFill>
              <w14:schemeClr w14:val="tx1"/>
            </w14:solidFill>
          </w14:textFill>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pPr>
      <w:r>
        <w:rPr>
          <w:rFonts w:ascii="仿宋_GB2312" w:hAnsi="宋体" w:eastAsia="仿宋_GB2312"/>
          <w:b/>
          <w:bCs/>
          <w:color w:val="000000" w:themeColor="text1"/>
          <w:sz w:val="32"/>
          <w:szCs w:val="32"/>
          <w:lang w:val="zh-CN"/>
          <w14:textFill>
            <w14:solidFill>
              <w14:schemeClr w14:val="tx1"/>
            </w14:solidFill>
          </w14:textFill>
        </w:rPr>
        <w:t>1</w:t>
      </w:r>
      <w:r>
        <w:rPr>
          <w:rFonts w:hint="eastAsia" w:ascii="仿宋_GB2312" w:hAnsi="宋体" w:eastAsia="仿宋_GB2312"/>
          <w:b/>
          <w:bCs/>
          <w:color w:val="000000" w:themeColor="text1"/>
          <w:sz w:val="32"/>
          <w:szCs w:val="32"/>
          <w:lang w:val="zh-CN"/>
          <w14:textFill>
            <w14:solidFill>
              <w14:schemeClr w14:val="tx1"/>
            </w14:solidFill>
          </w14:textFill>
        </w:rPr>
        <w:t>．</w:t>
      </w:r>
      <w:r>
        <w:rPr>
          <w:rFonts w:hint="eastAsia" w:ascii="仿宋_GB2312" w:hAnsi="宋体" w:eastAsia="仿宋_GB2312"/>
          <w:b/>
          <w:bCs/>
          <w:color w:val="000000" w:themeColor="text1"/>
          <w:sz w:val="32"/>
          <w:szCs w:val="32"/>
          <w:lang w:eastAsia="zh-CN"/>
          <w14:textFill>
            <w14:solidFill>
              <w14:schemeClr w14:val="tx1"/>
            </w14:solidFill>
          </w14:textFill>
        </w:rPr>
        <w:t>中共广元市委党史研究室</w:t>
      </w:r>
      <w:r>
        <w:rPr>
          <w:rFonts w:hint="default" w:ascii="仿宋_GB2312" w:hAnsi="宋体" w:eastAsia="仿宋_GB2312"/>
          <w:b/>
          <w:bCs/>
          <w:color w:val="000000" w:themeColor="text1"/>
          <w:sz w:val="32"/>
          <w:szCs w:val="32"/>
          <w14:textFill>
            <w14:solidFill>
              <w14:schemeClr w14:val="tx1"/>
            </w14:solidFill>
          </w14:textFill>
        </w:rPr>
        <w:t>对该项目的管理职能</w:t>
      </w:r>
      <w:r>
        <w:rPr>
          <w:rFonts w:hint="default" w:ascii="仿宋_GB2312" w:hAnsi="宋体" w:eastAsia="仿宋_GB2312"/>
          <w:b w:val="0"/>
          <w:bCs w:val="0"/>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启动党史文献数据库、数字馆建设工作，完成规划设计；完成部分党史资料数字化。负责全市地方志文献、地情资料的收集、储存、管理、开发利用工作，建立广元市情信息数据库，为各级党政机关及社会各界提供地情信息服务。</w:t>
      </w:r>
    </w:p>
    <w:p>
      <w:pPr>
        <w:pStyle w:val="13"/>
        <w:spacing w:after="0" w:line="570" w:lineRule="exact"/>
        <w:ind w:left="0" w:leftChars="0" w:firstLine="640" w:firstLineChars="200"/>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pPr>
      <w:r>
        <w:rPr>
          <w:rFonts w:hint="eastAsia" w:ascii="仿宋_GB2312" w:hAnsi="宋体" w:eastAsia="仿宋_GB2312" w:cs="Times New Roman"/>
          <w:b/>
          <w:bCs/>
          <w:color w:val="000000" w:themeColor="text1"/>
          <w:kern w:val="2"/>
          <w:sz w:val="32"/>
          <w:szCs w:val="32"/>
          <w:lang w:val="en-US" w:eastAsia="zh-CN" w:bidi="ar-SA"/>
          <w14:textFill>
            <w14:solidFill>
              <w14:schemeClr w14:val="tx1"/>
            </w14:solidFill>
          </w14:textFill>
        </w:rPr>
        <w:t>2.项目立项和资金申报的依据。</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依据为</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202</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1</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年度市（州）党务目标考评指标体系和考评细则、进一步加强和改进新形势下地方志工作的意见、202</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1</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年度市（州）党务目标考评指标体系和考评细则等文件。</w:t>
      </w:r>
    </w:p>
    <w:p>
      <w:pPr>
        <w:adjustRightInd w:val="0"/>
        <w:snapToGrid w:val="0"/>
        <w:spacing w:line="600" w:lineRule="exact"/>
        <w:ind w:firstLine="720"/>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pPr>
      <w:r>
        <w:rPr>
          <w:rFonts w:hint="eastAsia" w:ascii="仿宋_GB2312" w:hAnsi="宋体" w:eastAsia="仿宋_GB2312" w:cs="Times New Roman"/>
          <w:b/>
          <w:bCs/>
          <w:color w:val="000000" w:themeColor="text1"/>
          <w:kern w:val="2"/>
          <w:sz w:val="32"/>
          <w:szCs w:val="32"/>
          <w:lang w:val="en-US" w:eastAsia="zh-CN" w:bidi="ar-SA"/>
          <w14:textFill>
            <w14:solidFill>
              <w14:schemeClr w14:val="tx1"/>
            </w14:solidFill>
          </w14:textFill>
        </w:rPr>
        <w:t>3.资金管理办法制定情况。</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中共广元市委党史研究室</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根据财务内控管理，制定了《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中共广元市委党史研究室机关</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管理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制度</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，包括对机关财务的管理</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制度，强化对工作经费和项目经费的管理。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党史文献数据库、数字馆建设费用</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主要用于</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党史研究室开展党史文献数据库、数字馆建设工作产生的办公费、差旅费、印刷费、资料费等</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4.资金分配的原则及考虑因素。</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_GB2312" w:hAnsi="宋体" w:eastAsia="仿宋_GB2312"/>
          <w:color w:val="000000" w:themeColor="text1"/>
          <w:sz w:val="32"/>
          <w:szCs w:val="32"/>
          <w:lang w:val="zh-CN"/>
          <w14:textFill>
            <w14:solidFill>
              <w14:schemeClr w14:val="tx1"/>
            </w14:solidFill>
          </w14:textFill>
        </w:rPr>
        <w:t>资金分配</w:t>
      </w:r>
      <w:r>
        <w:rPr>
          <w:rFonts w:hint="default" w:ascii="仿宋_GB2312" w:hAnsi="宋体" w:eastAsia="仿宋_GB2312"/>
          <w:color w:val="000000" w:themeColor="text1"/>
          <w:sz w:val="32"/>
          <w:szCs w:val="32"/>
          <w14:textFill>
            <w14:solidFill>
              <w14:schemeClr w14:val="tx1"/>
            </w14:solidFill>
          </w14:textFill>
        </w:rPr>
        <w:t>主要是根据</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default" w:ascii="仿宋_GB2312" w:hAnsi="宋体" w:eastAsia="仿宋_GB2312"/>
          <w:color w:val="000000" w:themeColor="text1"/>
          <w:sz w:val="32"/>
          <w:szCs w:val="32"/>
          <w14:textFill>
            <w14:solidFill>
              <w14:schemeClr w14:val="tx1"/>
            </w14:solidFill>
          </w14:textFill>
        </w:rPr>
        <w:t>工作的实际需要进行分配。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color w:val="000000" w:themeColor="text1"/>
          <w:sz w:val="32"/>
          <w:szCs w:val="32"/>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1．项目主要内容。</w:t>
      </w:r>
      <w:r>
        <w:rPr>
          <w:rFonts w:hint="eastAsia" w:ascii="仿宋_GB2312" w:hAnsi="宋体" w:eastAsia="仿宋_GB2312" w:cs="Times New Roman"/>
          <w:color w:val="000000" w:themeColor="text1"/>
          <w:sz w:val="32"/>
          <w:szCs w:val="32"/>
          <w:lang w:val="zh-CN" w:eastAsia="zh-CN"/>
          <w14:textFill>
            <w14:solidFill>
              <w14:schemeClr w14:val="tx1"/>
            </w14:solidFill>
          </w14:textFill>
        </w:rPr>
        <w:t>与省委党史研究室联系，由其统一标准，自行完成数字馆设计。文字资料200万字，图片100幅。完成200万党史资料和100幅数字化。</w:t>
      </w:r>
      <w:r>
        <w:rPr>
          <w:rFonts w:hint="eastAsia" w:ascii="仿宋_GB2312" w:hAnsi="宋体" w:eastAsia="仿宋_GB2312" w:cs="Times New Roman"/>
          <w:color w:val="000000" w:themeColor="text1"/>
          <w:sz w:val="32"/>
          <w:szCs w:val="32"/>
          <w:lang w:val="en-US" w:eastAsia="zh-CN"/>
          <w14:textFill>
            <w14:solidFill>
              <w14:schemeClr w14:val="tx1"/>
            </w14:solidFill>
          </w14:textFill>
        </w:rPr>
        <w:t xml:space="preserve">让广大干部群众通过数据库、数字馆了解党史国史，以达到资政、教化、存史、宣传的目的。为长期使用建立基础。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000000" w:themeColor="text1"/>
          <w:sz w:val="32"/>
          <w:szCs w:val="32"/>
          <w:lang w:val="zh-CN"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项目应实现的具体绩效目标。</w:t>
      </w:r>
      <w:r>
        <w:rPr>
          <w:rFonts w:hint="eastAsia" w:ascii="仿宋_GB2312" w:hAnsi="宋体" w:eastAsia="仿宋_GB2312" w:cs="Times New Roman"/>
          <w:color w:val="000000" w:themeColor="text1"/>
          <w:sz w:val="32"/>
          <w:szCs w:val="32"/>
          <w:lang w:val="zh-CN" w:eastAsia="zh-CN"/>
          <w14:textFill>
            <w14:solidFill>
              <w14:schemeClr w14:val="tx1"/>
            </w14:solidFill>
          </w14:textFill>
        </w:rPr>
        <w:t>文字资料200万字，图片100幅。完成200万党史资料和100幅数字化。</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 w:cs="Times New Roman"/>
          <w:b/>
          <w:bCs/>
          <w:color w:val="000000" w:themeColor="text1"/>
          <w:sz w:val="32"/>
          <w:szCs w:val="32"/>
          <w:highlight w:val="none"/>
          <w:lang w:val="zh-CN"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3．分析评价申报内容是否与实际相符，申报目标是否合理可行。</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申报内容和实际工作需要相符，申报目标合理可行。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（三）项目自评步骤及方法。</w:t>
      </w:r>
    </w:p>
    <w:p>
      <w:pPr>
        <w:pStyle w:val="13"/>
        <w:spacing w:after="0" w:line="57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1.组织领导。</w:t>
      </w:r>
      <w:r>
        <w:rPr>
          <w:rFonts w:hint="eastAsia" w:ascii="仿宋" w:hAnsi="仿宋" w:eastAsia="仿宋"/>
          <w:color w:val="000000" w:themeColor="text1"/>
          <w:sz w:val="32"/>
          <w:szCs w:val="32"/>
          <w14:textFill>
            <w14:solidFill>
              <w14:schemeClr w14:val="tx1"/>
            </w14:solidFill>
          </w14:textFill>
        </w:rPr>
        <w:t>为做好部门财政支出绩效评价自</w:t>
      </w:r>
      <w:r>
        <w:rPr>
          <w:rFonts w:hint="eastAsia" w:ascii="仿宋" w:hAnsi="仿宋" w:eastAsia="仿宋"/>
          <w:color w:val="000000" w:themeColor="text1"/>
          <w:sz w:val="32"/>
          <w:szCs w:val="32"/>
          <w:lang w:eastAsia="zh-CN"/>
          <w14:textFill>
            <w14:solidFill>
              <w14:schemeClr w14:val="tx1"/>
            </w14:solidFill>
          </w14:textFill>
        </w:rPr>
        <w:t>评</w:t>
      </w:r>
      <w:r>
        <w:rPr>
          <w:rFonts w:hint="eastAsia" w:ascii="仿宋" w:hAnsi="仿宋" w:eastAsia="仿宋"/>
          <w:color w:val="000000" w:themeColor="text1"/>
          <w:sz w:val="32"/>
          <w:szCs w:val="32"/>
          <w14:textFill>
            <w14:solidFill>
              <w14:schemeClr w14:val="tx1"/>
            </w14:solidFill>
          </w14:textFill>
        </w:rPr>
        <w:t>工作，我</w:t>
      </w:r>
      <w:r>
        <w:rPr>
          <w:rFonts w:hint="eastAsia" w:ascii="仿宋" w:hAnsi="仿宋" w:eastAsia="仿宋"/>
          <w:color w:val="000000" w:themeColor="text1"/>
          <w:sz w:val="32"/>
          <w:szCs w:val="32"/>
          <w:lang w:eastAsia="zh-CN"/>
          <w14:textFill>
            <w14:solidFill>
              <w14:schemeClr w14:val="tx1"/>
            </w14:solidFill>
          </w14:textFill>
        </w:rPr>
        <w:t>室</w:t>
      </w:r>
      <w:r>
        <w:rPr>
          <w:rFonts w:hint="eastAsia" w:ascii="仿宋" w:hAnsi="仿宋" w:eastAsia="仿宋"/>
          <w:color w:val="000000" w:themeColor="text1"/>
          <w:sz w:val="32"/>
          <w:szCs w:val="32"/>
          <w14:textFill>
            <w14:solidFill>
              <w14:schemeClr w14:val="tx1"/>
            </w14:solidFill>
          </w14:textFill>
        </w:rPr>
        <w:t>成立了由</w:t>
      </w:r>
      <w:r>
        <w:rPr>
          <w:rFonts w:hint="default" w:ascii="仿宋" w:hAnsi="仿宋" w:eastAsia="仿宋"/>
          <w:color w:val="000000" w:themeColor="text1"/>
          <w:sz w:val="32"/>
          <w:szCs w:val="32"/>
          <w14:textFill>
            <w14:solidFill>
              <w14:schemeClr w14:val="tx1"/>
            </w14:solidFill>
          </w14:textFill>
        </w:rPr>
        <w:t>主要领导</w:t>
      </w:r>
      <w:r>
        <w:rPr>
          <w:rFonts w:hint="eastAsia" w:ascii="仿宋" w:hAnsi="仿宋" w:eastAsia="仿宋"/>
          <w:color w:val="000000" w:themeColor="text1"/>
          <w:sz w:val="32"/>
          <w:szCs w:val="32"/>
          <w14:textFill>
            <w14:solidFill>
              <w14:schemeClr w14:val="tx1"/>
            </w14:solidFill>
          </w14:textFill>
        </w:rPr>
        <w:t>为组长，党组成员、</w:t>
      </w:r>
      <w:r>
        <w:rPr>
          <w:rFonts w:hint="default" w:ascii="仿宋" w:hAnsi="仿宋" w:eastAsia="仿宋"/>
          <w:color w:val="000000" w:themeColor="text1"/>
          <w:sz w:val="32"/>
          <w:szCs w:val="32"/>
          <w14:textFill>
            <w14:solidFill>
              <w14:schemeClr w14:val="tx1"/>
            </w14:solidFill>
          </w14:textFill>
        </w:rPr>
        <w:t>财务</w:t>
      </w:r>
      <w:r>
        <w:rPr>
          <w:rFonts w:hint="eastAsia" w:ascii="仿宋" w:hAnsi="仿宋" w:eastAsia="仿宋"/>
          <w:color w:val="000000" w:themeColor="text1"/>
          <w:sz w:val="32"/>
          <w:szCs w:val="32"/>
          <w14:textFill>
            <w14:solidFill>
              <w14:schemeClr w14:val="tx1"/>
            </w14:solidFill>
          </w14:textFill>
        </w:rPr>
        <w:t>分管</w:t>
      </w:r>
      <w:r>
        <w:rPr>
          <w:rFonts w:hint="default" w:ascii="仿宋" w:hAnsi="仿宋" w:eastAsia="仿宋"/>
          <w:color w:val="000000" w:themeColor="text1"/>
          <w:sz w:val="32"/>
          <w:szCs w:val="32"/>
          <w14:textFill>
            <w14:solidFill>
              <w14:schemeClr w14:val="tx1"/>
            </w14:solidFill>
          </w14:textFill>
        </w:rPr>
        <w:t>领导</w:t>
      </w:r>
      <w:r>
        <w:rPr>
          <w:rFonts w:hint="eastAsia" w:ascii="仿宋" w:hAnsi="仿宋" w:eastAsia="仿宋"/>
          <w:color w:val="000000" w:themeColor="text1"/>
          <w:sz w:val="32"/>
          <w:szCs w:val="32"/>
          <w14:textFill>
            <w14:solidFill>
              <w14:schemeClr w14:val="tx1"/>
            </w14:solidFill>
          </w14:textFill>
        </w:rPr>
        <w:t>为副组长，</w:t>
      </w:r>
      <w:r>
        <w:rPr>
          <w:rFonts w:hint="default" w:ascii="仿宋" w:hAnsi="仿宋" w:eastAsia="仿宋"/>
          <w:color w:val="000000" w:themeColor="text1"/>
          <w:sz w:val="32"/>
          <w:szCs w:val="32"/>
          <w14:textFill>
            <w14:solidFill>
              <w14:schemeClr w14:val="tx1"/>
            </w14:solidFill>
          </w14:textFill>
        </w:rPr>
        <w:t>财务人员</w:t>
      </w:r>
      <w:r>
        <w:rPr>
          <w:rFonts w:hint="eastAsia" w:ascii="仿宋" w:hAnsi="仿宋" w:eastAsia="仿宋"/>
          <w:color w:val="000000" w:themeColor="text1"/>
          <w:sz w:val="32"/>
          <w:szCs w:val="32"/>
          <w14:textFill>
            <w14:solidFill>
              <w14:schemeClr w14:val="tx1"/>
            </w14:solidFill>
          </w14:textFill>
        </w:rPr>
        <w:t>为成员的</w:t>
      </w:r>
      <w:r>
        <w:rPr>
          <w:rFonts w:hint="eastAsia" w:ascii="仿宋" w:hAnsi="仿宋" w:eastAsia="仿宋"/>
          <w:color w:val="000000" w:themeColor="text1"/>
          <w:sz w:val="32"/>
          <w:szCs w:val="32"/>
          <w:lang w:eastAsia="zh-CN"/>
          <w14:textFill>
            <w14:solidFill>
              <w14:schemeClr w14:val="tx1"/>
            </w14:solidFill>
          </w14:textFill>
        </w:rPr>
        <w:t>党史研究室</w:t>
      </w:r>
      <w:r>
        <w:rPr>
          <w:rFonts w:hint="default" w:ascii="仿宋" w:hAnsi="仿宋" w:eastAsia="仿宋"/>
          <w:color w:val="000000" w:themeColor="text1"/>
          <w:sz w:val="32"/>
          <w:szCs w:val="32"/>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工作经费支出绩效评价工作领导小组。由</w:t>
      </w:r>
      <w:r>
        <w:rPr>
          <w:rFonts w:hint="default" w:ascii="仿宋" w:hAnsi="仿宋" w:eastAsia="仿宋"/>
          <w:color w:val="000000" w:themeColor="text1"/>
          <w:sz w:val="32"/>
          <w:szCs w:val="32"/>
          <w14:textFill>
            <w14:solidFill>
              <w14:schemeClr w14:val="tx1"/>
            </w14:solidFill>
          </w14:textFill>
        </w:rPr>
        <w:t>财务分管领导</w:t>
      </w:r>
      <w:r>
        <w:rPr>
          <w:rFonts w:hint="eastAsia" w:ascii="仿宋" w:hAnsi="仿宋" w:eastAsia="仿宋"/>
          <w:color w:val="000000" w:themeColor="text1"/>
          <w:sz w:val="32"/>
          <w:szCs w:val="32"/>
          <w14:textFill>
            <w14:solidFill>
              <w14:schemeClr w14:val="tx1"/>
            </w14:solidFill>
          </w14:textFill>
        </w:rPr>
        <w:t>牵头负责部门财政支出绩效评价自查各项工作。</w:t>
      </w:r>
    </w:p>
    <w:p>
      <w:pPr>
        <w:pStyle w:val="13"/>
        <w:spacing w:after="0" w:line="57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2.自查评估实施步骤及方法。</w:t>
      </w:r>
      <w:r>
        <w:rPr>
          <w:rFonts w:hint="eastAsia" w:ascii="仿宋" w:hAnsi="仿宋" w:eastAsia="仿宋"/>
          <w:color w:val="000000" w:themeColor="text1"/>
          <w:sz w:val="32"/>
          <w:szCs w:val="32"/>
          <w14:textFill>
            <w14:solidFill>
              <w14:schemeClr w14:val="tx1"/>
            </w14:solidFill>
          </w14:textFill>
        </w:rPr>
        <w:t>实施步骤分为两个阶段：</w:t>
      </w:r>
      <w:r>
        <w:rPr>
          <w:rFonts w:hint="eastAsia" w:ascii="仿宋" w:hAnsi="仿宋" w:eastAsia="仿宋"/>
          <w:b/>
          <w:color w:val="000000" w:themeColor="text1"/>
          <w:sz w:val="32"/>
          <w:szCs w:val="32"/>
          <w14:textFill>
            <w14:solidFill>
              <w14:schemeClr w14:val="tx1"/>
            </w14:solidFill>
          </w14:textFill>
        </w:rPr>
        <w:t>一是前期准备阶段（</w:t>
      </w:r>
      <w:r>
        <w:rPr>
          <w:rFonts w:hint="eastAsia" w:ascii="仿宋" w:hAnsi="仿宋" w:eastAsia="仿宋"/>
          <w:b/>
          <w:color w:val="000000" w:themeColor="text1"/>
          <w:sz w:val="32"/>
          <w:szCs w:val="32"/>
          <w:lang w:val="en-US" w:eastAsia="zh-CN"/>
          <w14:textFill>
            <w14:solidFill>
              <w14:schemeClr w14:val="tx1"/>
            </w14:solidFill>
          </w14:textFill>
        </w:rPr>
        <w:t>8</w:t>
      </w:r>
      <w:r>
        <w:rPr>
          <w:rFonts w:hint="eastAsia" w:ascii="仿宋" w:hAnsi="仿宋" w:eastAsia="仿宋"/>
          <w:b/>
          <w:color w:val="000000" w:themeColor="text1"/>
          <w:sz w:val="32"/>
          <w:szCs w:val="32"/>
          <w14:textFill>
            <w14:solidFill>
              <w14:schemeClr w14:val="tx1"/>
            </w14:solidFill>
          </w14:textFill>
        </w:rPr>
        <w:t>月30日—</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7</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组织认真学习《关于开展202</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部门、</w:t>
      </w:r>
      <w:r>
        <w:rPr>
          <w:rFonts w:hint="eastAsia" w:ascii="仿宋" w:hAnsi="仿宋" w:eastAsia="仿宋"/>
          <w:color w:val="000000" w:themeColor="text1"/>
          <w:sz w:val="32"/>
          <w:szCs w:val="32"/>
          <w14:textFill>
            <w14:solidFill>
              <w14:schemeClr w14:val="tx1"/>
            </w14:solidFill>
          </w14:textFill>
        </w:rPr>
        <w:t>政策和项目支出绩效评价工作的通知》文件精神和要求，提高对开展部门支出绩效评价工作的认识，统一思想，确保自查工作的顺利开展。</w:t>
      </w:r>
      <w:r>
        <w:rPr>
          <w:rFonts w:hint="eastAsia" w:ascii="仿宋" w:hAnsi="仿宋" w:eastAsia="仿宋"/>
          <w:b/>
          <w:color w:val="000000" w:themeColor="text1"/>
          <w:sz w:val="32"/>
          <w:szCs w:val="32"/>
          <w14:textFill>
            <w14:solidFill>
              <w14:schemeClr w14:val="tx1"/>
            </w14:solidFill>
          </w14:textFill>
        </w:rPr>
        <w:t>二是自查工作阶段（</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8</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15</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对</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党史文献数据库、数字馆建设项目</w:t>
      </w:r>
      <w:r>
        <w:rPr>
          <w:rFonts w:hint="eastAsia" w:ascii="仿宋" w:hAnsi="仿宋" w:eastAsia="仿宋" w:cs="Times New Roman"/>
          <w:b w:val="0"/>
          <w:bCs/>
          <w:color w:val="000000" w:themeColor="text1"/>
          <w:sz w:val="32"/>
          <w:szCs w:val="32"/>
          <w:lang w:val="en-US" w:eastAsia="zh-CN"/>
          <w14:textFill>
            <w14:solidFill>
              <w14:schemeClr w14:val="tx1"/>
            </w14:solidFill>
          </w14:textFill>
        </w:rPr>
        <w:t>经费</w:t>
      </w:r>
      <w:r>
        <w:rPr>
          <w:rFonts w:hint="eastAsia" w:ascii="仿宋" w:hAnsi="仿宋" w:eastAsia="仿宋"/>
          <w:color w:val="000000" w:themeColor="text1"/>
          <w:sz w:val="32"/>
          <w:szCs w:val="32"/>
          <w14:textFill>
            <w14:solidFill>
              <w14:schemeClr w14:val="tx1"/>
            </w14:solidFill>
          </w14:textFill>
        </w:rPr>
        <w:t>收入、支出、预算编制、财务管理、项目资金使用投入产出等情况进行认真的自查。根据“</w:t>
      </w:r>
      <w:r>
        <w:rPr>
          <w:rFonts w:ascii="仿宋" w:hAnsi="仿宋" w:eastAsia="仿宋"/>
          <w:color w:val="000000" w:themeColor="text1"/>
          <w:sz w:val="32"/>
          <w:szCs w:val="32"/>
          <w14:textFill>
            <w14:solidFill>
              <w14:schemeClr w14:val="tx1"/>
            </w14:solidFill>
          </w14:textFill>
        </w:rPr>
        <w:t>坚持定量优先、简便有效原则</w:t>
      </w:r>
      <w:r>
        <w:rPr>
          <w:rFonts w:hint="eastAsia" w:ascii="仿宋" w:hAnsi="仿宋" w:eastAsia="仿宋"/>
          <w:color w:val="000000" w:themeColor="text1"/>
          <w:sz w:val="32"/>
          <w:szCs w:val="32"/>
          <w14:textFill>
            <w14:solidFill>
              <w14:schemeClr w14:val="tx1"/>
            </w14:solidFill>
          </w14:textFill>
        </w:rPr>
        <w:t>”，对支出绩效评价主要采用了成本效益分析法、比较法：</w:t>
      </w:r>
      <w:r>
        <w:rPr>
          <w:rFonts w:hint="eastAsia" w:ascii="仿宋" w:hAnsi="仿宋" w:eastAsia="仿宋"/>
          <w:b/>
          <w:color w:val="000000" w:themeColor="text1"/>
          <w:sz w:val="32"/>
          <w:szCs w:val="32"/>
          <w14:textFill>
            <w14:solidFill>
              <w14:schemeClr w14:val="tx1"/>
            </w14:solidFill>
          </w14:textFill>
        </w:rPr>
        <w:t>一是</w:t>
      </w:r>
      <w:r>
        <w:rPr>
          <w:rFonts w:ascii="仿宋" w:hAnsi="仿宋" w:eastAsia="仿宋"/>
          <w:b/>
          <w:color w:val="000000" w:themeColor="text1"/>
          <w:sz w:val="32"/>
          <w:szCs w:val="32"/>
          <w14:textFill>
            <w14:solidFill>
              <w14:schemeClr w14:val="tx1"/>
            </w14:solidFill>
          </w14:textFill>
        </w:rPr>
        <w:t>成本效益分析法。</w:t>
      </w:r>
      <w:r>
        <w:rPr>
          <w:rFonts w:hint="eastAsia" w:ascii="仿宋" w:hAnsi="仿宋" w:eastAsia="仿宋"/>
          <w:color w:val="000000" w:themeColor="text1"/>
          <w:sz w:val="32"/>
          <w:szCs w:val="32"/>
          <w14:textFill>
            <w14:solidFill>
              <w14:schemeClr w14:val="tx1"/>
            </w14:solidFill>
          </w14:textFill>
        </w:rPr>
        <w:t>评价部门财政支出与</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工作</w:t>
      </w:r>
      <w:r>
        <w:rPr>
          <w:rFonts w:hint="eastAsia" w:ascii="仿宋" w:hAnsi="仿宋" w:eastAsia="仿宋"/>
          <w:color w:val="000000" w:themeColor="text1"/>
          <w:sz w:val="32"/>
          <w:szCs w:val="32"/>
          <w14:textFill>
            <w14:solidFill>
              <w14:schemeClr w14:val="tx1"/>
            </w14:solidFill>
          </w14:textFill>
        </w:rPr>
        <w:t>取得的成效</w:t>
      </w:r>
      <w:r>
        <w:rPr>
          <w:rFonts w:ascii="仿宋" w:hAnsi="仿宋" w:eastAsia="仿宋"/>
          <w:color w:val="000000" w:themeColor="text1"/>
          <w:sz w:val="32"/>
          <w:szCs w:val="32"/>
          <w14:textFill>
            <w14:solidFill>
              <w14:schemeClr w14:val="tx1"/>
            </w14:solidFill>
          </w14:textFill>
        </w:rPr>
        <w:t>进行对比分析，以评价绩效目标实现程度。</w:t>
      </w:r>
      <w:r>
        <w:rPr>
          <w:rFonts w:hint="eastAsia" w:ascii="仿宋" w:hAnsi="仿宋" w:eastAsia="仿宋"/>
          <w:b/>
          <w:color w:val="000000" w:themeColor="text1"/>
          <w:sz w:val="32"/>
          <w:szCs w:val="32"/>
          <w14:textFill>
            <w14:solidFill>
              <w14:schemeClr w14:val="tx1"/>
            </w14:solidFill>
          </w14:textFill>
        </w:rPr>
        <w:t>二是</w:t>
      </w:r>
      <w:r>
        <w:rPr>
          <w:rFonts w:ascii="仿宋" w:hAnsi="仿宋" w:eastAsia="仿宋"/>
          <w:b/>
          <w:color w:val="000000" w:themeColor="text1"/>
          <w:sz w:val="32"/>
          <w:szCs w:val="32"/>
          <w14:textFill>
            <w14:solidFill>
              <w14:schemeClr w14:val="tx1"/>
            </w14:solidFill>
          </w14:textFill>
        </w:rPr>
        <w:t>比较法。</w:t>
      </w:r>
      <w:r>
        <w:rPr>
          <w:rFonts w:ascii="仿宋" w:hAnsi="仿宋" w:eastAsia="仿宋"/>
          <w:color w:val="000000" w:themeColor="text1"/>
          <w:sz w:val="32"/>
          <w:szCs w:val="32"/>
          <w14:textFill>
            <w14:solidFill>
              <w14:schemeClr w14:val="tx1"/>
            </w14:solidFill>
          </w14:textFill>
        </w:rPr>
        <w:t>通过对绩效目标与实施效果、历史与当期情况同类支出的比较，综合分析绩效目标实现程度。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项目全年预算数</w:t>
      </w:r>
      <w:r>
        <w:rPr>
          <w:rFonts w:hint="eastAsia" w:ascii="仿宋" w:hAnsi="仿宋" w:eastAsia="仿宋" w:cs="仿宋_GB2312"/>
          <w:color w:val="000000" w:themeColor="text1"/>
          <w:sz w:val="32"/>
          <w:szCs w:val="32"/>
          <w:lang w:val="en-US" w:eastAsia="zh-CN"/>
          <w14:textFill>
            <w14:solidFill>
              <w14:schemeClr w14:val="tx1"/>
            </w14:solidFill>
          </w14:textFill>
        </w:rPr>
        <w:t>15</w:t>
      </w:r>
      <w:r>
        <w:rPr>
          <w:rFonts w:hint="eastAsia" w:ascii="仿宋" w:hAnsi="仿宋" w:eastAsia="仿宋" w:cs="仿宋_GB2312"/>
          <w:color w:val="000000" w:themeColor="text1"/>
          <w:sz w:val="32"/>
          <w:szCs w:val="32"/>
          <w14:textFill>
            <w14:solidFill>
              <w14:schemeClr w14:val="tx1"/>
            </w14:solidFill>
          </w14:textFill>
        </w:rPr>
        <w:t>万元，执行数</w:t>
      </w:r>
      <w:r>
        <w:rPr>
          <w:rFonts w:hint="eastAsia" w:ascii="仿宋" w:hAnsi="仿宋" w:eastAsia="仿宋" w:cs="仿宋_GB2312"/>
          <w:color w:val="000000" w:themeColor="text1"/>
          <w:sz w:val="32"/>
          <w:szCs w:val="32"/>
          <w:lang w:val="en-US" w:eastAsia="zh-CN"/>
          <w14:textFill>
            <w14:solidFill>
              <w14:schemeClr w14:val="tx1"/>
            </w14:solidFill>
          </w14:textFill>
        </w:rPr>
        <w:t>9.22</w:t>
      </w:r>
      <w:r>
        <w:rPr>
          <w:rFonts w:hint="eastAsia" w:ascii="仿宋" w:hAnsi="仿宋" w:eastAsia="仿宋" w:cs="仿宋_GB2312"/>
          <w:color w:val="000000" w:themeColor="text1"/>
          <w:sz w:val="32"/>
          <w:szCs w:val="32"/>
          <w14:textFill>
            <w14:solidFill>
              <w14:schemeClr w14:val="tx1"/>
            </w14:solidFill>
          </w14:textFill>
        </w:rPr>
        <w:t>万元，年末结余</w:t>
      </w:r>
      <w:r>
        <w:rPr>
          <w:rFonts w:hint="eastAsia" w:ascii="仿宋" w:hAnsi="仿宋" w:eastAsia="仿宋" w:cs="仿宋_GB2312"/>
          <w:color w:val="000000" w:themeColor="text1"/>
          <w:sz w:val="32"/>
          <w:szCs w:val="32"/>
          <w:lang w:val="en-US" w:eastAsia="zh-CN"/>
          <w14:textFill>
            <w14:solidFill>
              <w14:schemeClr w14:val="tx1"/>
            </w14:solidFill>
          </w14:textFill>
        </w:rPr>
        <w:t>5.78</w:t>
      </w:r>
      <w:r>
        <w:rPr>
          <w:rFonts w:hint="eastAsia" w:ascii="仿宋" w:hAnsi="仿宋" w:eastAsia="仿宋" w:cs="仿宋_GB2312"/>
          <w:color w:val="000000" w:themeColor="text1"/>
          <w:sz w:val="32"/>
          <w:szCs w:val="32"/>
          <w14:textFill>
            <w14:solidFill>
              <w14:schemeClr w14:val="tx1"/>
            </w14:solidFill>
          </w14:textFill>
        </w:rPr>
        <w:t>，完成预算的</w:t>
      </w:r>
      <w:r>
        <w:rPr>
          <w:rFonts w:hint="eastAsia" w:ascii="仿宋" w:hAnsi="仿宋" w:eastAsia="仿宋" w:cs="仿宋_GB2312"/>
          <w:color w:val="000000" w:themeColor="text1"/>
          <w:sz w:val="32"/>
          <w:szCs w:val="32"/>
          <w:lang w:val="en-US" w:eastAsia="zh-CN"/>
          <w14:textFill>
            <w14:solidFill>
              <w14:schemeClr w14:val="tx1"/>
            </w14:solidFill>
          </w14:textFill>
        </w:rPr>
        <w:t>61.47</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eastAsia="zh-CN"/>
          <w14:textFill>
            <w14:solidFill>
              <w14:schemeClr w14:val="tx1"/>
            </w14:solidFill>
          </w14:textFill>
        </w:rPr>
        <w:t>无预算调整。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1．资金计划。</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全年项目计划财政预算资金</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15万元。无其他资金来源。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FF0000"/>
          <w:sz w:val="32"/>
          <w:szCs w:val="32"/>
          <w:highlight w:val="none"/>
          <w:lang w:val="en-US" w:eastAsia="zh-CN"/>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2．资金到位。</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资金到位</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15万元。到位及时无拖欠。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color w:val="000000" w:themeColor="text1"/>
          <w:sz w:val="32"/>
          <w:szCs w:val="32"/>
          <w:lang w:eastAsia="zh-CN"/>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3．资金使用。</w:t>
      </w: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全年按项目进度支付资金</w:t>
      </w:r>
      <w:r>
        <w:rPr>
          <w:rFonts w:hint="eastAsia" w:ascii="楷体_GB2312" w:hAnsi="宋体" w:eastAsia="楷体_GB2312" w:cs="Times New Roman"/>
          <w:color w:val="000000" w:themeColor="text1"/>
          <w:sz w:val="32"/>
          <w:szCs w:val="32"/>
          <w:highlight w:val="none"/>
          <w:lang w:val="en-US" w:eastAsia="zh-CN"/>
          <w14:textFill>
            <w14:solidFill>
              <w14:schemeClr w14:val="tx1"/>
            </w14:solidFill>
          </w14:textFill>
        </w:rPr>
        <w:t>9.22万元，用于</w:t>
      </w:r>
      <w:r>
        <w:rPr>
          <w:rFonts w:hint="default" w:ascii="仿宋" w:hAnsi="仿宋" w:eastAsia="仿宋" w:cs="仿宋_GB2312"/>
          <w:color w:val="000000" w:themeColor="text1"/>
          <w:sz w:val="32"/>
          <w:szCs w:val="32"/>
          <w14:textFill>
            <w14:solidFill>
              <w14:schemeClr w14:val="tx1"/>
            </w14:solidFill>
          </w14:textFill>
        </w:rPr>
        <w:t>开展</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default" w:ascii="仿宋" w:hAnsi="仿宋" w:eastAsia="仿宋"/>
          <w:b w:val="0"/>
          <w:bCs/>
          <w:color w:val="000000" w:themeColor="text1"/>
          <w:sz w:val="32"/>
          <w:szCs w:val="32"/>
          <w14:textFill>
            <w14:solidFill>
              <w14:schemeClr w14:val="tx1"/>
            </w14:solidFill>
          </w14:textFill>
        </w:rPr>
        <w:t>工作</w:t>
      </w:r>
      <w:r>
        <w:rPr>
          <w:rFonts w:hint="eastAsia" w:ascii="仿宋" w:hAnsi="仿宋" w:eastAsia="仿宋"/>
          <w:b w:val="0"/>
          <w:bCs/>
          <w:color w:val="000000" w:themeColor="text1"/>
          <w:sz w:val="32"/>
          <w:szCs w:val="32"/>
          <w:lang w:eastAsia="zh-CN"/>
          <w14:textFill>
            <w14:solidFill>
              <w14:schemeClr w14:val="tx1"/>
            </w14:solidFill>
          </w14:textFill>
        </w:rPr>
        <w:t>产生的办公、差旅、印刷等费用。支付合规合法与预算相符。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eastAsia" w:ascii="仿宋" w:hAnsi="仿宋" w:eastAsia="仿宋"/>
          <w:color w:val="000000" w:themeColor="text1"/>
          <w:sz w:val="32"/>
          <w:szCs w:val="32"/>
          <w14:textFill>
            <w14:solidFill>
              <w14:schemeClr w14:val="tx1"/>
            </w14:solidFill>
          </w14:textFill>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委办纪检监察组全程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三、项目实施及管理情况</w:t>
      </w:r>
    </w:p>
    <w:p>
      <w:pPr>
        <w:adjustRightInd w:val="0"/>
        <w:snapToGrid w:val="0"/>
        <w:spacing w:line="600" w:lineRule="exact"/>
        <w:ind w:firstLine="720"/>
        <w:rPr>
          <w:rFonts w:hint="eastAsia" w:ascii="仿宋" w:hAnsi="仿宋" w:eastAsia="仿宋" w:cs="Times New Roman"/>
          <w:color w:val="000000" w:themeColor="text1"/>
          <w:kern w:val="2"/>
          <w:sz w:val="32"/>
          <w:szCs w:val="32"/>
          <w:lang w:val="zh-CN" w:eastAsia="zh-CN" w:bidi="ar-SA"/>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（一）项目组织架构及实施流程。</w:t>
      </w:r>
      <w:r>
        <w:rPr>
          <w:rFonts w:hint="eastAsia" w:ascii="仿宋" w:hAnsi="仿宋" w:eastAsia="仿宋" w:cs="Times New Roman"/>
          <w:color w:val="000000" w:themeColor="text1"/>
          <w:sz w:val="32"/>
          <w:szCs w:val="32"/>
          <w:lang w:eastAsia="zh-CN"/>
          <w14:textFill>
            <w14:solidFill>
              <w14:schemeClr w14:val="tx1"/>
            </w14:solidFill>
          </w14:textFill>
        </w:rPr>
        <w:t>中共广元市委党史研究室</w:t>
      </w:r>
      <w:r>
        <w:rPr>
          <w:rFonts w:hint="default" w:ascii="仿宋" w:hAnsi="仿宋" w:eastAsia="仿宋" w:cs="Times New Roman"/>
          <w:color w:val="000000" w:themeColor="text1"/>
          <w:kern w:val="2"/>
          <w:sz w:val="32"/>
          <w:szCs w:val="32"/>
          <w:lang w:eastAsia="zh-CN" w:bidi="ar-SA"/>
          <w14:textFill>
            <w14:solidFill>
              <w14:schemeClr w14:val="tx1"/>
            </w14:solidFill>
          </w14:textFill>
        </w:rPr>
        <w:t>严格按照财务内控制度，严格按照财务报销流程进行管理，保证项目按照工作需要实施。</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（二）项目管理情况。</w:t>
      </w: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default" w:ascii="仿宋" w:hAnsi="仿宋" w:eastAsia="仿宋"/>
          <w:b w:val="0"/>
          <w:bCs/>
          <w:color w:val="000000" w:themeColor="text1"/>
          <w:sz w:val="32"/>
          <w:szCs w:val="32"/>
          <w14:textFill>
            <w14:solidFill>
              <w14:schemeClr w14:val="tx1"/>
            </w14:solidFill>
          </w14:textFill>
        </w:rPr>
        <w:t>根据财务内控管理，制定了《</w:t>
      </w:r>
      <w:r>
        <w:rPr>
          <w:rFonts w:hint="eastAsia" w:ascii="仿宋_GB2312" w:hAnsi="宋体" w:eastAsia="仿宋_GB2312"/>
          <w:color w:val="000000" w:themeColor="text1"/>
          <w:sz w:val="32"/>
          <w:szCs w:val="32"/>
          <w:lang w:eastAsia="zh-CN"/>
          <w14:textFill>
            <w14:solidFill>
              <w14:schemeClr w14:val="tx1"/>
            </w14:solidFill>
          </w14:textFill>
        </w:rPr>
        <w:t>中共广元市委党史研究室</w:t>
      </w:r>
      <w:r>
        <w:rPr>
          <w:rFonts w:hint="eastAsia" w:ascii="仿宋" w:hAnsi="仿宋" w:eastAsia="仿宋"/>
          <w:b w:val="0"/>
          <w:bCs/>
          <w:color w:val="000000" w:themeColor="text1"/>
          <w:sz w:val="32"/>
          <w:szCs w:val="32"/>
          <w:lang w:eastAsia="zh-CN"/>
          <w14:textFill>
            <w14:solidFill>
              <w14:schemeClr w14:val="tx1"/>
            </w14:solidFill>
          </w14:textFill>
        </w:rPr>
        <w:t>机关</w:t>
      </w:r>
      <w:r>
        <w:rPr>
          <w:rFonts w:hint="default" w:ascii="仿宋" w:hAnsi="仿宋" w:eastAsia="仿宋"/>
          <w:b w:val="0"/>
          <w:bCs/>
          <w:color w:val="000000" w:themeColor="text1"/>
          <w:sz w:val="32"/>
          <w:szCs w:val="32"/>
          <w14:textFill>
            <w14:solidFill>
              <w14:schemeClr w14:val="tx1"/>
            </w14:solidFill>
          </w14:textFill>
        </w:rPr>
        <w:t>管理</w:t>
      </w:r>
      <w:r>
        <w:rPr>
          <w:rFonts w:hint="eastAsia" w:ascii="仿宋" w:hAnsi="仿宋" w:eastAsia="仿宋"/>
          <w:b w:val="0"/>
          <w:bCs/>
          <w:color w:val="000000" w:themeColor="text1"/>
          <w:sz w:val="32"/>
          <w:szCs w:val="32"/>
          <w:lang w:eastAsia="zh-CN"/>
          <w14:textFill>
            <w14:solidFill>
              <w14:schemeClr w14:val="tx1"/>
            </w14:solidFill>
          </w14:textFill>
        </w:rPr>
        <w:t>制度</w:t>
      </w:r>
      <w:r>
        <w:rPr>
          <w:rFonts w:hint="default" w:ascii="仿宋" w:hAnsi="仿宋" w:eastAsia="仿宋"/>
          <w:b w:val="0"/>
          <w:bCs/>
          <w:color w:val="000000" w:themeColor="text1"/>
          <w:sz w:val="32"/>
          <w:szCs w:val="32"/>
          <w14:textFill>
            <w14:solidFill>
              <w14:schemeClr w14:val="tx1"/>
            </w14:solidFill>
          </w14:textFill>
        </w:rPr>
        <w:t>》等管理</w:t>
      </w:r>
      <w:r>
        <w:rPr>
          <w:rFonts w:hint="eastAsia" w:ascii="仿宋" w:hAnsi="仿宋" w:eastAsia="仿宋"/>
          <w:b w:val="0"/>
          <w:bCs/>
          <w:color w:val="000000" w:themeColor="text1"/>
          <w:sz w:val="32"/>
          <w:szCs w:val="32"/>
          <w:lang w:eastAsia="zh-CN"/>
          <w14:textFill>
            <w14:solidFill>
              <w14:schemeClr w14:val="tx1"/>
            </w14:solidFill>
          </w14:textFill>
        </w:rPr>
        <w:t>办法</w:t>
      </w:r>
      <w:r>
        <w:rPr>
          <w:rFonts w:hint="default" w:ascii="仿宋" w:hAnsi="仿宋" w:eastAsia="仿宋"/>
          <w:b w:val="0"/>
          <w:bCs/>
          <w:color w:val="000000" w:themeColor="text1"/>
          <w:sz w:val="32"/>
          <w:szCs w:val="32"/>
          <w14:textFill>
            <w14:solidFill>
              <w14:schemeClr w14:val="tx1"/>
            </w14:solidFill>
          </w14:textFill>
        </w:rPr>
        <w:t>，强化对工作经费和项目经费的管理。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项目项目经费</w:t>
      </w:r>
      <w:r>
        <w:rPr>
          <w:rFonts w:hint="default" w:ascii="仿宋" w:hAnsi="仿宋" w:eastAsia="仿宋"/>
          <w:b w:val="0"/>
          <w:bCs/>
          <w:color w:val="000000" w:themeColor="text1"/>
          <w:sz w:val="32"/>
          <w:szCs w:val="32"/>
          <w14:textFill>
            <w14:solidFill>
              <w14:schemeClr w14:val="tx1"/>
            </w14:solidFill>
          </w14:textFill>
        </w:rPr>
        <w:t>主要用于</w:t>
      </w:r>
      <w:r>
        <w:rPr>
          <w:rFonts w:hint="eastAsia" w:ascii="仿宋" w:hAnsi="仿宋" w:eastAsia="仿宋"/>
          <w:b w:val="0"/>
          <w:bCs/>
          <w:color w:val="000000" w:themeColor="text1"/>
          <w:sz w:val="32"/>
          <w:szCs w:val="32"/>
          <w:lang w:eastAsia="zh-CN"/>
          <w14:textFill>
            <w14:solidFill>
              <w14:schemeClr w14:val="tx1"/>
            </w14:solidFill>
          </w14:textFill>
        </w:rPr>
        <w:t>党史研究室开展</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党史文献数据库、数字馆建设</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相关</w:t>
      </w:r>
      <w:r>
        <w:rPr>
          <w:rFonts w:hint="default" w:ascii="仿宋" w:hAnsi="仿宋" w:eastAsia="仿宋"/>
          <w:b w:val="0"/>
          <w:bCs/>
          <w:color w:val="000000" w:themeColor="text1"/>
          <w:sz w:val="32"/>
          <w:szCs w:val="32"/>
          <w14:textFill>
            <w14:solidFill>
              <w14:schemeClr w14:val="tx1"/>
            </w14:solidFill>
          </w14:textFill>
        </w:rPr>
        <w:t>工作</w:t>
      </w:r>
      <w:r>
        <w:rPr>
          <w:rFonts w:hint="eastAsia" w:ascii="仿宋" w:hAnsi="仿宋" w:eastAsia="仿宋"/>
          <w:b w:val="0"/>
          <w:bCs/>
          <w:color w:val="000000" w:themeColor="text1"/>
          <w:sz w:val="32"/>
          <w:szCs w:val="32"/>
          <w:lang w:eastAsia="zh-CN"/>
          <w14:textFill>
            <w14:solidFill>
              <w14:schemeClr w14:val="tx1"/>
            </w14:solidFill>
          </w14:textFill>
        </w:rPr>
        <w:t>产生</w:t>
      </w:r>
      <w:r>
        <w:rPr>
          <w:rFonts w:hint="default" w:ascii="仿宋" w:hAnsi="仿宋" w:eastAsia="仿宋"/>
          <w:b w:val="0"/>
          <w:bCs/>
          <w:color w:val="000000" w:themeColor="text1"/>
          <w:sz w:val="32"/>
          <w:szCs w:val="32"/>
          <w14:textFill>
            <w14:solidFill>
              <w14:schemeClr w14:val="tx1"/>
            </w14:solidFill>
          </w14:textFill>
        </w:rPr>
        <w:t>的</w:t>
      </w:r>
      <w:r>
        <w:rPr>
          <w:rFonts w:hint="eastAsia" w:ascii="仿宋" w:hAnsi="仿宋" w:eastAsia="仿宋"/>
          <w:b w:val="0"/>
          <w:bCs/>
          <w:color w:val="000000" w:themeColor="text1"/>
          <w:sz w:val="32"/>
          <w:szCs w:val="32"/>
          <w:lang w:eastAsia="zh-CN"/>
          <w14:textFill>
            <w14:solidFill>
              <w14:schemeClr w14:val="tx1"/>
            </w14:solidFill>
          </w14:textFill>
        </w:rPr>
        <w:t>办公、差旅、印刷</w:t>
      </w:r>
      <w:r>
        <w:rPr>
          <w:rFonts w:hint="default" w:ascii="仿宋" w:hAnsi="仿宋" w:eastAsia="仿宋"/>
          <w:b w:val="0"/>
          <w:bCs/>
          <w:color w:val="000000" w:themeColor="text1"/>
          <w:sz w:val="32"/>
          <w:szCs w:val="32"/>
          <w14:textFill>
            <w14:solidFill>
              <w14:schemeClr w14:val="tx1"/>
            </w14:solidFill>
          </w14:textFill>
        </w:rPr>
        <w:t>等费用。</w:t>
      </w:r>
    </w:p>
    <w:p>
      <w:pPr>
        <w:adjustRightInd w:val="0"/>
        <w:snapToGrid w:val="0"/>
        <w:spacing w:line="600" w:lineRule="exact"/>
        <w:ind w:firstLine="720"/>
        <w:rPr>
          <w:rFonts w:hint="default"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（三）项目监管情况。</w:t>
      </w: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default" w:ascii="仿宋_GB2312" w:hAnsi="宋体" w:eastAsia="仿宋_GB2312"/>
          <w:color w:val="000000" w:themeColor="text1"/>
          <w:sz w:val="32"/>
          <w:szCs w:val="32"/>
          <w14:textFill>
            <w14:solidFill>
              <w14:schemeClr w14:val="tx1"/>
            </w14:solidFill>
          </w14:textFill>
        </w:rPr>
        <w:t>除严格遵守财经管理制度管理项目资金，还配合</w:t>
      </w:r>
      <w:r>
        <w:rPr>
          <w:rFonts w:hint="eastAsia" w:ascii="仿宋" w:hAnsi="仿宋" w:eastAsia="仿宋"/>
          <w:color w:val="000000" w:themeColor="text1"/>
          <w:sz w:val="32"/>
          <w:szCs w:val="32"/>
          <w14:textFill>
            <w14:solidFill>
              <w14:schemeClr w14:val="tx1"/>
            </w14:solidFill>
          </w14:textFill>
        </w:rPr>
        <w:t>市纪委监委派驻市委办纪检监察组</w:t>
      </w:r>
      <w:r>
        <w:rPr>
          <w:rFonts w:hint="default" w:ascii="仿宋_GB2312" w:hAnsi="宋体" w:eastAsia="仿宋_GB2312"/>
          <w:color w:val="000000" w:themeColor="text1"/>
          <w:sz w:val="32"/>
          <w:szCs w:val="32"/>
          <w14:textFill>
            <w14:solidFill>
              <w14:schemeClr w14:val="tx1"/>
            </w14:solidFill>
          </w14:textFill>
        </w:rPr>
        <w:t>不定期抽查监督，确保项目使用合理、合规。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四、项目绩效情况</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（一）项目完成情况。</w:t>
      </w:r>
    </w:p>
    <w:p>
      <w:pPr>
        <w:adjustRightInd w:val="0"/>
        <w:snapToGrid w:val="0"/>
        <w:spacing w:line="600" w:lineRule="exact"/>
        <w:ind w:firstLine="720"/>
        <w:rPr>
          <w:rFonts w:hint="default" w:ascii="仿宋_GB2312" w:hAnsi="宋体" w:eastAsia="仿宋_GB2312" w:cs="Times New Roman"/>
          <w:color w:val="000000" w:themeColor="text1"/>
          <w:sz w:val="32"/>
          <w:szCs w:val="32"/>
          <w:lang w:val="en-US" w:eastAsia="zh-CN"/>
          <w14:textFill>
            <w14:solidFill>
              <w14:schemeClr w14:val="tx1"/>
            </w14:solidFill>
          </w14:textFill>
        </w:rPr>
      </w:pPr>
      <w:r>
        <w:rPr>
          <w:rFonts w:hint="default" w:ascii="仿宋_GB2312" w:hAnsi="宋体" w:eastAsia="仿宋_GB2312" w:cs="Times New Roman"/>
          <w:color w:val="000000" w:themeColor="text1"/>
          <w:sz w:val="32"/>
          <w:szCs w:val="32"/>
          <w:lang w:val="en-US" w:eastAsia="zh-CN"/>
          <w14:textFill>
            <w14:solidFill>
              <w14:schemeClr w14:val="tx1"/>
            </w14:solidFill>
          </w14:textFill>
        </w:rPr>
        <w:t>继续配合开展“清理网上歪曲党史国史”专项行动。加强“广元史志网”运行的日常管理和维护，严格执行信息推送审核制度。按要求积极推进党史数据库和网上党史馆建设。</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（二）项目效益情况。</w:t>
      </w:r>
    </w:p>
    <w:p>
      <w:pPr>
        <w:adjustRightInd w:val="0"/>
        <w:snapToGrid w:val="0"/>
        <w:spacing w:line="600" w:lineRule="exact"/>
        <w:ind w:firstLine="720"/>
        <w:rPr>
          <w:rFonts w:hint="eastAsia" w:ascii="仿宋_GB2312" w:hAnsi="宋体" w:eastAsia="仿宋_GB2312" w:cs="Times New Roman"/>
          <w:color w:val="000000" w:themeColor="text1"/>
          <w:sz w:val="32"/>
          <w:szCs w:val="32"/>
          <w:lang w:val="en-US" w:eastAsia="zh-CN"/>
          <w14:textFill>
            <w14:solidFill>
              <w14:schemeClr w14:val="tx1"/>
            </w14:solidFill>
          </w14:textFill>
        </w:rPr>
      </w:pPr>
      <w:r>
        <w:rPr>
          <w:rFonts w:hint="eastAsia" w:ascii="仿宋_GB2312" w:hAnsi="宋体" w:eastAsia="仿宋_GB2312" w:cs="Times New Roman"/>
          <w:color w:val="000000" w:themeColor="text1"/>
          <w:sz w:val="32"/>
          <w:szCs w:val="32"/>
          <w:lang w:val="en-US" w:eastAsia="zh-CN"/>
          <w14:textFill>
            <w14:solidFill>
              <w14:schemeClr w14:val="tx1"/>
            </w14:solidFill>
          </w14:textFill>
        </w:rPr>
        <w:t>一是让广大干部群众通过数据库、数字馆了解党史国史。二是更好地展示“四史”。</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五、评价结论及建议</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（一）评价结论。</w:t>
      </w:r>
    </w:p>
    <w:p>
      <w:pPr>
        <w:adjustRightInd w:val="0"/>
        <w:snapToGrid w:val="0"/>
        <w:spacing w:line="600" w:lineRule="exact"/>
        <w:ind w:firstLine="640" w:firstLineChars="200"/>
        <w:rPr>
          <w:rFonts w:hint="default"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通过推动党史文献数字馆、数据库建设，方便群众查阅史志文献资料，</w:t>
      </w:r>
      <w:r>
        <w:rPr>
          <w:rFonts w:hint="eastAsia" w:ascii="仿宋_GB2312" w:hAnsi="宋体" w:eastAsia="仿宋_GB2312" w:cs="Times New Roman"/>
          <w:color w:val="000000" w:themeColor="text1"/>
          <w:sz w:val="32"/>
          <w:szCs w:val="32"/>
          <w:lang w:val="en-US" w:eastAsia="zh-CN"/>
          <w14:textFill>
            <w14:solidFill>
              <w14:schemeClr w14:val="tx1"/>
            </w14:solidFill>
          </w14:textFill>
        </w:rPr>
        <w:t>为长期使用建立基础。</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（二）存在的问题。</w:t>
      </w:r>
    </w:p>
    <w:p>
      <w:pPr>
        <w:adjustRightInd w:val="0"/>
        <w:snapToGrid w:val="0"/>
        <w:spacing w:line="600" w:lineRule="exact"/>
        <w:ind w:firstLine="640" w:firstLineChars="200"/>
        <w:rPr>
          <w:rFonts w:hint="eastAsia" w:ascii="仿宋" w:hAnsi="仿宋" w:eastAsia="仿宋"/>
          <w:bCs/>
          <w:color w:val="000000" w:themeColor="text1"/>
          <w:kern w:val="0"/>
          <w:sz w:val="32"/>
          <w:szCs w:val="32"/>
          <w:lang w:eastAsia="zh-CN"/>
          <w14:textFill>
            <w14:solidFill>
              <w14:schemeClr w14:val="tx1"/>
            </w14:solidFill>
          </w14:textFill>
        </w:rPr>
      </w:pPr>
      <w:r>
        <w:rPr>
          <w:rFonts w:hint="eastAsia" w:ascii="仿宋" w:hAnsi="仿宋" w:eastAsia="仿宋"/>
          <w:bCs/>
          <w:color w:val="000000" w:themeColor="text1"/>
          <w:kern w:val="0"/>
          <w:sz w:val="32"/>
          <w:szCs w:val="32"/>
          <w:lang w:eastAsia="zh-CN"/>
          <w14:textFill>
            <w14:solidFill>
              <w14:schemeClr w14:val="tx1"/>
            </w14:solidFill>
          </w14:textFill>
        </w:rPr>
        <w:t>项目实施时间较长，还需持续推进。</w:t>
      </w:r>
    </w:p>
    <w:p>
      <w:pPr>
        <w:adjustRightInd w:val="0"/>
        <w:snapToGrid w:val="0"/>
        <w:spacing w:line="600" w:lineRule="exact"/>
        <w:ind w:firstLine="641" w:firstLineChars="20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（三）相关建议。</w:t>
      </w:r>
    </w:p>
    <w:p>
      <w:pPr>
        <w:adjustRightInd w:val="0"/>
        <w:snapToGrid w:val="0"/>
        <w:spacing w:line="600" w:lineRule="exact"/>
        <w:ind w:firstLine="640" w:firstLineChars="200"/>
        <w:rPr>
          <w:rFonts w:hint="eastAsia" w:ascii="仿宋" w:hAnsi="仿宋" w:eastAsia="仿宋" w:cs="Times New Roman"/>
          <w:bCs/>
          <w:color w:val="000000" w:themeColor="text1"/>
          <w:kern w:val="0"/>
          <w:sz w:val="32"/>
          <w:szCs w:val="32"/>
          <w:lang w:eastAsia="zh-CN"/>
          <w14:textFill>
            <w14:solidFill>
              <w14:schemeClr w14:val="tx1"/>
            </w14:solidFill>
          </w14:textFill>
        </w:rPr>
      </w:pPr>
      <w:r>
        <w:rPr>
          <w:rFonts w:hint="eastAsia" w:ascii="仿宋" w:hAnsi="仿宋" w:eastAsia="仿宋" w:cs="Times New Roman"/>
          <w:bCs/>
          <w:color w:val="000000" w:themeColor="text1"/>
          <w:kern w:val="0"/>
          <w:sz w:val="32"/>
          <w:szCs w:val="32"/>
          <w:lang w:eastAsia="zh-CN"/>
          <w14:textFill>
            <w14:solidFill>
              <w14:schemeClr w14:val="tx1"/>
            </w14:solidFill>
          </w14:textFill>
        </w:rPr>
        <w:t>进一步加强项目建设经费投入并科学配套使用，提升史志著作存史资政育人效果。</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629"/>
        <w:gridCol w:w="1710"/>
        <w:gridCol w:w="870"/>
        <w:gridCol w:w="1500"/>
        <w:gridCol w:w="289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w:t>
            </w:r>
            <w:r>
              <w:rPr>
                <w:rFonts w:hint="eastAsia" w:ascii="宋体" w:hAnsi="宋体" w:eastAsia="宋体" w:cs="宋体"/>
                <w:b/>
                <w:i w:val="0"/>
                <w:color w:val="auto"/>
                <w:sz w:val="32"/>
                <w:szCs w:val="32"/>
                <w:highlight w:val="none"/>
                <w:u w:val="none"/>
                <w:lang w:val="zh-CN" w:eastAsia="zh-CN"/>
              </w:rPr>
              <w:t>党史文献数据库、数字馆建设</w:t>
            </w:r>
            <w:r>
              <w:rPr>
                <w:rFonts w:hint="eastAsia" w:ascii="宋体" w:hAnsi="宋体" w:eastAsia="宋体" w:cs="宋体"/>
                <w:b/>
                <w:i w:val="0"/>
                <w:color w:val="auto"/>
                <w:sz w:val="32"/>
                <w:szCs w:val="32"/>
                <w:highlight w:val="none"/>
                <w:u w:val="none"/>
                <w:lang w:val="en-US" w:eastAsia="zh-CN"/>
              </w:rPr>
              <w:t>项目</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主管部门及代码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市委办   301001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中共广元市委党史研究室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启动党史文献数据库、数字馆建设工作，完成规划设计；完成部分党史资料数字化</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启动党史文献数据库、数字馆建设工作，完成规划设计；完成部分党史资料数字化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预期指标值</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完成规划设计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与省委党史研究室联系，由其统一标准，自行完成设计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与省委党史研究室联系，由其统一标准，自行完成设计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完成部分党史资料数字化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文字资料200万字，图片100幅</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文字资料200万字，图片100幅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完成规划设计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按要求完成规划设计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按要求完成规划设计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完成部分党史资料数字化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完成200万党史资料和100幅数字化</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完成200万党史资料和100幅数字化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9.22万元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完成规划设计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更好的展示“四史”</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更好的展示“四史”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完成部分党史资料数字化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让广大干部群众通过数据库、数字馆了解党史国史</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让广大干部群众通过数据库、数字馆了解党史国史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 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完成规划设计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为长期使用建立基础</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为长期使用建立基础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完成部分党史资料数字化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不断丰富数据库、数字馆内容</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不断丰富数据库、数字馆内容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干部群众</w:t>
            </w:r>
            <w:r>
              <w:rPr>
                <w:rFonts w:hint="eastAsia" w:ascii="宋体" w:hAnsi="宋体" w:eastAsia="宋体" w:cs="宋体"/>
                <w:i w:val="0"/>
                <w:iCs w:val="0"/>
                <w:color w:val="000000"/>
                <w:kern w:val="0"/>
                <w:sz w:val="20"/>
                <w:szCs w:val="20"/>
                <w:u w:val="none"/>
                <w:lang w:val="en-US" w:eastAsia="zh-CN" w:bidi="ar"/>
              </w:rPr>
              <w:t>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bl>
    <w:p>
      <w:pPr>
        <w:keepNext w:val="0"/>
        <w:keepLines w:val="0"/>
        <w:pageBreakBefore w:val="0"/>
        <w:widowControl w:val="0"/>
        <w:tabs>
          <w:tab w:val="left" w:pos="1440"/>
        </w:tabs>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000000" w:themeColor="text1"/>
          <w:kern w:val="2"/>
          <w:sz w:val="40"/>
          <w:szCs w:val="40"/>
          <w:highlight w:val="none"/>
          <w:lang w:val="en-US" w:eastAsia="zh-CN" w:bidi="ar-SA"/>
          <w14:textFill>
            <w14:solidFill>
              <w14:schemeClr w14:val="tx1"/>
            </w14:solidFill>
          </w14:textFill>
        </w:rPr>
      </w:pPr>
    </w:p>
    <w:p>
      <w:pPr>
        <w:keepNext w:val="0"/>
        <w:keepLines w:val="0"/>
        <w:pageBreakBefore w:val="0"/>
        <w:widowControl w:val="0"/>
        <w:tabs>
          <w:tab w:val="left" w:pos="1440"/>
        </w:tabs>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0"/>
          <w:szCs w:val="40"/>
          <w:highlight w:val="none"/>
          <w:lang w:val="en-US" w:eastAsia="zh-CN" w:bidi="ar-SA"/>
          <w14:textFill>
            <w14:solidFill>
              <w14:schemeClr w14:val="tx1"/>
            </w14:solidFill>
          </w14:textFill>
        </w:rPr>
        <w:t>2021年</w:t>
      </w:r>
      <w:r>
        <w:rPr>
          <w:rFonts w:hint="eastAsia" w:ascii="方正小标宋简体" w:hAnsi="宋体" w:eastAsia="方正小标宋简体"/>
          <w:b w:val="0"/>
          <w:bCs w:val="0"/>
          <w:sz w:val="44"/>
          <w:szCs w:val="44"/>
          <w:lang w:val="en-US" w:eastAsia="zh-CN"/>
        </w:rPr>
        <w:t>驻村帮扶联系村</w:t>
      </w:r>
      <w:r>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t>项目支出绩效</w:t>
      </w:r>
    </w:p>
    <w:p>
      <w:pPr>
        <w:keepNext w:val="0"/>
        <w:keepLines w:val="0"/>
        <w:pageBreakBefore w:val="0"/>
        <w:widowControl w:val="0"/>
        <w:tabs>
          <w:tab w:val="left" w:pos="1440"/>
        </w:tabs>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0"/>
          <w:szCs w:val="40"/>
          <w:highlight w:val="none"/>
          <w:lang w:val="zh-CN" w:eastAsia="zh-CN" w:bidi="ar-SA"/>
          <w14:textFill>
            <w14:solidFill>
              <w14:schemeClr w14:val="tx1"/>
            </w14:solidFill>
          </w14:textFill>
        </w:rPr>
        <w:t>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FF0000"/>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lang w:val="zh-CN"/>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一、</w:t>
      </w:r>
      <w:r>
        <w:rPr>
          <w:rFonts w:hint="eastAsia" w:ascii="黑体" w:hAnsi="宋体" w:eastAsia="黑体" w:cs="Times New Roman"/>
          <w:color w:val="000000" w:themeColor="text1"/>
          <w:sz w:val="32"/>
          <w:szCs w:val="32"/>
          <w:highlight w:val="none"/>
          <w:lang w:val="zh-CN"/>
          <w14:textFill>
            <w14:solidFill>
              <w14:schemeClr w14:val="tx1"/>
            </w14:solidFill>
          </w14:textFill>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（一）项目基本情况。</w:t>
      </w:r>
    </w:p>
    <w:p>
      <w:pPr>
        <w:pStyle w:val="13"/>
        <w:spacing w:after="0" w:line="570" w:lineRule="exact"/>
        <w:ind w:left="0" w:leftChars="0" w:firstLine="640" w:firstLineChars="200"/>
        <w:rPr>
          <w:rFonts w:hint="default" w:ascii="仿宋_GB2312" w:hAnsi="宋体" w:eastAsia="仿宋_GB2312"/>
          <w:b w:val="0"/>
          <w:bCs w:val="0"/>
          <w:color w:val="000000" w:themeColor="text1"/>
          <w:sz w:val="32"/>
          <w:szCs w:val="32"/>
          <w14:textFill>
            <w14:solidFill>
              <w14:schemeClr w14:val="tx1"/>
            </w14:solidFill>
          </w14:textFill>
        </w:rPr>
      </w:pPr>
      <w:r>
        <w:rPr>
          <w:rFonts w:ascii="仿宋_GB2312" w:hAnsi="宋体" w:eastAsia="仿宋_GB2312"/>
          <w:b/>
          <w:bCs/>
          <w:color w:val="000000" w:themeColor="text1"/>
          <w:sz w:val="32"/>
          <w:szCs w:val="32"/>
          <w:lang w:val="zh-CN"/>
          <w14:textFill>
            <w14:solidFill>
              <w14:schemeClr w14:val="tx1"/>
            </w14:solidFill>
          </w14:textFill>
        </w:rPr>
        <w:t>1</w:t>
      </w:r>
      <w:r>
        <w:rPr>
          <w:rFonts w:hint="eastAsia" w:ascii="仿宋_GB2312" w:hAnsi="宋体" w:eastAsia="仿宋_GB2312"/>
          <w:b/>
          <w:bCs/>
          <w:color w:val="000000" w:themeColor="text1"/>
          <w:sz w:val="32"/>
          <w:szCs w:val="32"/>
          <w:lang w:val="zh-CN"/>
          <w14:textFill>
            <w14:solidFill>
              <w14:schemeClr w14:val="tx1"/>
            </w14:solidFill>
          </w14:textFill>
        </w:rPr>
        <w:t>．</w:t>
      </w:r>
      <w:r>
        <w:rPr>
          <w:rFonts w:hint="eastAsia" w:ascii="仿宋_GB2312" w:hAnsi="宋体" w:eastAsia="仿宋_GB2312"/>
          <w:b/>
          <w:bCs/>
          <w:color w:val="000000" w:themeColor="text1"/>
          <w:sz w:val="32"/>
          <w:szCs w:val="32"/>
          <w:lang w:eastAsia="zh-CN"/>
          <w14:textFill>
            <w14:solidFill>
              <w14:schemeClr w14:val="tx1"/>
            </w14:solidFill>
          </w14:textFill>
        </w:rPr>
        <w:t>中共广元市委党史研究室</w:t>
      </w:r>
      <w:r>
        <w:rPr>
          <w:rFonts w:hint="default" w:ascii="仿宋_GB2312" w:hAnsi="宋体" w:eastAsia="仿宋_GB2312"/>
          <w:b/>
          <w:bCs/>
          <w:color w:val="000000" w:themeColor="text1"/>
          <w:sz w:val="32"/>
          <w:szCs w:val="32"/>
          <w14:textFill>
            <w14:solidFill>
              <w14:schemeClr w14:val="tx1"/>
            </w14:solidFill>
          </w14:textFill>
        </w:rPr>
        <w:t>对该项目的管理职能</w:t>
      </w:r>
      <w:r>
        <w:rPr>
          <w:rFonts w:hint="default" w:ascii="仿宋_GB2312" w:hAnsi="宋体" w:eastAsia="仿宋_GB2312"/>
          <w:b w:val="0"/>
          <w:bCs w:val="0"/>
          <w:color w:val="000000" w:themeColor="text1"/>
          <w:sz w:val="32"/>
          <w:szCs w:val="32"/>
          <w14:textFill>
            <w14:solidFill>
              <w14:schemeClr w14:val="tx1"/>
            </w14:solidFill>
          </w14:textFill>
        </w:rPr>
        <w:t>。 完成</w:t>
      </w:r>
      <w:r>
        <w:rPr>
          <w:rFonts w:hint="eastAsia" w:ascii="仿宋_GB2312" w:hAnsi="宋体" w:eastAsia="仿宋_GB2312"/>
          <w:b w:val="0"/>
          <w:bCs w:val="0"/>
          <w:color w:val="000000" w:themeColor="text1"/>
          <w:sz w:val="32"/>
          <w:szCs w:val="32"/>
          <w:lang w:eastAsia="zh-CN"/>
          <w14:textFill>
            <w14:solidFill>
              <w14:schemeClr w14:val="tx1"/>
            </w14:solidFill>
          </w14:textFill>
        </w:rPr>
        <w:t>扶贫联系</w:t>
      </w:r>
      <w:r>
        <w:rPr>
          <w:rFonts w:hint="default" w:ascii="仿宋_GB2312" w:hAnsi="宋体" w:eastAsia="仿宋_GB2312"/>
          <w:b w:val="0"/>
          <w:bCs w:val="0"/>
          <w:color w:val="000000" w:themeColor="text1"/>
          <w:sz w:val="32"/>
          <w:szCs w:val="32"/>
          <w14:textFill>
            <w14:solidFill>
              <w14:schemeClr w14:val="tx1"/>
            </w14:solidFill>
          </w14:textFill>
        </w:rPr>
        <w:t>村帮扶工作，按要求</w:t>
      </w:r>
      <w:r>
        <w:rPr>
          <w:rFonts w:hint="eastAsia" w:ascii="仿宋_GB2312" w:hAnsi="宋体" w:eastAsia="仿宋_GB2312"/>
          <w:b w:val="0"/>
          <w:bCs w:val="0"/>
          <w:color w:val="000000" w:themeColor="text1"/>
          <w:sz w:val="32"/>
          <w:szCs w:val="32"/>
          <w:lang w:eastAsia="zh-CN"/>
          <w14:textFill>
            <w14:solidFill>
              <w14:schemeClr w14:val="tx1"/>
            </w14:solidFill>
          </w14:textFill>
        </w:rPr>
        <w:t>巩固</w:t>
      </w:r>
      <w:r>
        <w:rPr>
          <w:rFonts w:hint="default" w:ascii="仿宋_GB2312" w:hAnsi="宋体" w:eastAsia="仿宋_GB2312"/>
          <w:b w:val="0"/>
          <w:bCs w:val="0"/>
          <w:color w:val="000000" w:themeColor="text1"/>
          <w:sz w:val="32"/>
          <w:szCs w:val="32"/>
          <w14:textFill>
            <w14:solidFill>
              <w14:schemeClr w14:val="tx1"/>
            </w14:solidFill>
          </w14:textFill>
        </w:rPr>
        <w:t>脱贫</w:t>
      </w:r>
      <w:r>
        <w:rPr>
          <w:rFonts w:hint="eastAsia" w:ascii="仿宋_GB2312" w:hAnsi="宋体" w:eastAsia="仿宋_GB2312"/>
          <w:b w:val="0"/>
          <w:bCs w:val="0"/>
          <w:color w:val="000000" w:themeColor="text1"/>
          <w:sz w:val="32"/>
          <w:szCs w:val="32"/>
          <w:lang w:eastAsia="zh-CN"/>
          <w14:textFill>
            <w14:solidFill>
              <w14:schemeClr w14:val="tx1"/>
            </w14:solidFill>
          </w14:textFill>
        </w:rPr>
        <w:t>工作成效</w:t>
      </w:r>
      <w:r>
        <w:rPr>
          <w:rFonts w:hint="default" w:ascii="仿宋_GB2312" w:hAnsi="宋体" w:eastAsia="仿宋_GB2312"/>
          <w:b w:val="0"/>
          <w:bCs w:val="0"/>
          <w:color w:val="000000" w:themeColor="text1"/>
          <w:sz w:val="32"/>
          <w:szCs w:val="32"/>
          <w14:textFill>
            <w14:solidFill>
              <w14:schemeClr w14:val="tx1"/>
            </w14:solidFill>
          </w14:textFill>
        </w:rPr>
        <w:t>。</w:t>
      </w:r>
    </w:p>
    <w:p>
      <w:pPr>
        <w:pStyle w:val="13"/>
        <w:spacing w:after="0" w:line="570" w:lineRule="exact"/>
        <w:ind w:left="0" w:leftChars="0" w:firstLine="640" w:firstLineChars="200"/>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pPr>
      <w:r>
        <w:rPr>
          <w:rFonts w:hint="eastAsia" w:ascii="仿宋_GB2312" w:hAnsi="宋体" w:eastAsia="仿宋_GB2312" w:cs="Times New Roman"/>
          <w:b/>
          <w:bCs/>
          <w:color w:val="000000" w:themeColor="text1"/>
          <w:kern w:val="2"/>
          <w:sz w:val="32"/>
          <w:szCs w:val="32"/>
          <w:lang w:val="en-US" w:eastAsia="zh-CN" w:bidi="ar-SA"/>
          <w14:textFill>
            <w14:solidFill>
              <w14:schemeClr w14:val="tx1"/>
            </w14:solidFill>
          </w14:textFill>
        </w:rPr>
        <w:t>2.项目立项和资金申报的依据。</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省委、市委组织部对进一步做好驻村帮扶联系村工作的任务。</w:t>
      </w:r>
    </w:p>
    <w:p>
      <w:pPr>
        <w:adjustRightInd w:val="0"/>
        <w:snapToGrid w:val="0"/>
        <w:spacing w:line="600" w:lineRule="exact"/>
        <w:ind w:firstLine="720"/>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pPr>
      <w:r>
        <w:rPr>
          <w:rFonts w:hint="eastAsia" w:ascii="仿宋_GB2312" w:hAnsi="宋体" w:eastAsia="仿宋_GB2312" w:cs="Times New Roman"/>
          <w:b/>
          <w:bCs/>
          <w:color w:val="000000" w:themeColor="text1"/>
          <w:kern w:val="2"/>
          <w:sz w:val="32"/>
          <w:szCs w:val="32"/>
          <w:lang w:val="en-US" w:eastAsia="zh-CN" w:bidi="ar-SA"/>
          <w14:textFill>
            <w14:solidFill>
              <w14:schemeClr w14:val="tx1"/>
            </w14:solidFill>
          </w14:textFill>
        </w:rPr>
        <w:t>3.资金管理办法制定情况。</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中共广元市委党史研究室</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根据财务内控管理，制定了《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中共广元市委党史研究室机关</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管理</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制度</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，包括对机关财务的管理</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制度，强化对工作经费和项目经费的管理。</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驻村帮扶联系村项目</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费用</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主要用于</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党史研究室开展</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工作产生的差旅、驻村补助等费用</w:t>
      </w:r>
      <w:r>
        <w:rPr>
          <w:rFonts w:hint="default"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4.资金分配的原则及考虑因素。</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_GB2312" w:hAnsi="宋体" w:eastAsia="仿宋_GB2312"/>
          <w:color w:val="000000" w:themeColor="text1"/>
          <w:sz w:val="32"/>
          <w:szCs w:val="32"/>
          <w:lang w:val="zh-CN"/>
          <w14:textFill>
            <w14:solidFill>
              <w14:schemeClr w14:val="tx1"/>
            </w14:solidFill>
          </w14:textFill>
        </w:rPr>
        <w:t>资金分配</w:t>
      </w:r>
      <w:r>
        <w:rPr>
          <w:rFonts w:hint="default" w:ascii="仿宋_GB2312" w:hAnsi="宋体" w:eastAsia="仿宋_GB2312"/>
          <w:color w:val="000000" w:themeColor="text1"/>
          <w:sz w:val="32"/>
          <w:szCs w:val="32"/>
          <w14:textFill>
            <w14:solidFill>
              <w14:schemeClr w14:val="tx1"/>
            </w14:solidFill>
          </w14:textFill>
        </w:rPr>
        <w:t>主要是根据</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default" w:ascii="仿宋_GB2312" w:hAnsi="宋体" w:eastAsia="仿宋_GB2312"/>
          <w:color w:val="000000" w:themeColor="text1"/>
          <w:sz w:val="32"/>
          <w:szCs w:val="32"/>
          <w14:textFill>
            <w14:solidFill>
              <w14:schemeClr w14:val="tx1"/>
            </w14:solidFill>
          </w14:textFill>
        </w:rPr>
        <w:t>工作的实际需要进行分配。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1．项目主要内容。</w:t>
      </w:r>
      <w:r>
        <w:rPr>
          <w:rFonts w:hint="eastAsia" w:ascii="仿宋_GB2312" w:hAnsi="宋体" w:eastAsia="仿宋_GB2312" w:cs="Times New Roman"/>
          <w:b w:val="0"/>
          <w:bCs w:val="0"/>
          <w:color w:val="000000" w:themeColor="text1"/>
          <w:sz w:val="32"/>
          <w:szCs w:val="32"/>
          <w:highlight w:val="none"/>
          <w:lang w:val="zh-CN"/>
          <w14:textFill>
            <w14:solidFill>
              <w14:schemeClr w14:val="tx1"/>
            </w14:solidFill>
          </w14:textFill>
        </w:rPr>
        <w:t>完成帮扶村驻村帮扶工作，按要求全面完成脱贫任务。</w:t>
      </w:r>
      <w:r>
        <w:rPr>
          <w:rFonts w:hint="eastAsia" w:ascii="仿宋_GB2312" w:hAnsi="宋体" w:eastAsia="仿宋_GB2312" w:cs="Times New Roman"/>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val="0"/>
          <w:bCs w:val="0"/>
          <w:color w:val="000000" w:themeColor="text1"/>
          <w:sz w:val="32"/>
          <w:szCs w:val="32"/>
          <w:highlight w:val="none"/>
          <w:lang w:val="zh-CN"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2.</w:t>
      </w: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项目应实现的具体绩效目标。</w:t>
      </w:r>
      <w:r>
        <w:rPr>
          <w:rFonts w:hint="eastAsia" w:ascii="仿宋_GB2312" w:hAnsi="宋体" w:eastAsia="仿宋_GB2312" w:cs="Times New Roman"/>
          <w:b w:val="0"/>
          <w:bCs w:val="0"/>
          <w:color w:val="000000" w:themeColor="text1"/>
          <w:sz w:val="32"/>
          <w:szCs w:val="32"/>
          <w:highlight w:val="none"/>
          <w:lang w:val="en-US" w:eastAsia="zh-CN"/>
          <w14:textFill>
            <w14:solidFill>
              <w14:schemeClr w14:val="tx1"/>
            </w14:solidFill>
          </w14:textFill>
        </w:rPr>
        <w:t>巩固37户贫困户脱贫成效。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 w:cs="Times New Roman"/>
          <w:b/>
          <w:bCs/>
          <w:color w:val="000000" w:themeColor="text1"/>
          <w:sz w:val="32"/>
          <w:szCs w:val="32"/>
          <w:highlight w:val="none"/>
          <w:lang w:val="zh-CN" w:eastAsia="zh-CN"/>
          <w14:textFill>
            <w14:solidFill>
              <w14:schemeClr w14:val="tx1"/>
            </w14:solidFill>
          </w14:textFill>
        </w:rPr>
      </w:pPr>
      <w:r>
        <w:rPr>
          <w:rFonts w:hint="eastAsia" w:ascii="仿宋_GB2312" w:hAnsi="宋体" w:eastAsia="仿宋_GB2312" w:cs="Times New Roman"/>
          <w:b/>
          <w:bCs/>
          <w:color w:val="000000" w:themeColor="text1"/>
          <w:sz w:val="32"/>
          <w:szCs w:val="32"/>
          <w:highlight w:val="none"/>
          <w:lang w:val="zh-CN"/>
          <w14:textFill>
            <w14:solidFill>
              <w14:schemeClr w14:val="tx1"/>
            </w14:solidFill>
          </w14:textFill>
        </w:rPr>
        <w:t>3．分析评价申报内容是否与实际相符，申报目标是否合理可行。</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申报内容和实际工作需要相符，申报目标合理可行。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（三）项目自评步骤及方法。</w:t>
      </w:r>
    </w:p>
    <w:p>
      <w:pPr>
        <w:pStyle w:val="13"/>
        <w:spacing w:after="0" w:line="57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1.组织领导。</w:t>
      </w:r>
      <w:r>
        <w:rPr>
          <w:rFonts w:hint="eastAsia" w:ascii="仿宋" w:hAnsi="仿宋" w:eastAsia="仿宋"/>
          <w:color w:val="000000" w:themeColor="text1"/>
          <w:sz w:val="32"/>
          <w:szCs w:val="32"/>
          <w14:textFill>
            <w14:solidFill>
              <w14:schemeClr w14:val="tx1"/>
            </w14:solidFill>
          </w14:textFill>
        </w:rPr>
        <w:t>为做好部门财政支出绩效评价自</w:t>
      </w:r>
      <w:r>
        <w:rPr>
          <w:rFonts w:hint="eastAsia" w:ascii="仿宋" w:hAnsi="仿宋" w:eastAsia="仿宋"/>
          <w:color w:val="000000" w:themeColor="text1"/>
          <w:sz w:val="32"/>
          <w:szCs w:val="32"/>
          <w:lang w:eastAsia="zh-CN"/>
          <w14:textFill>
            <w14:solidFill>
              <w14:schemeClr w14:val="tx1"/>
            </w14:solidFill>
          </w14:textFill>
        </w:rPr>
        <w:t>评</w:t>
      </w:r>
      <w:r>
        <w:rPr>
          <w:rFonts w:hint="eastAsia" w:ascii="仿宋" w:hAnsi="仿宋" w:eastAsia="仿宋"/>
          <w:color w:val="000000" w:themeColor="text1"/>
          <w:sz w:val="32"/>
          <w:szCs w:val="32"/>
          <w14:textFill>
            <w14:solidFill>
              <w14:schemeClr w14:val="tx1"/>
            </w14:solidFill>
          </w14:textFill>
        </w:rPr>
        <w:t>工作，我</w:t>
      </w:r>
      <w:r>
        <w:rPr>
          <w:rFonts w:hint="eastAsia" w:ascii="仿宋" w:hAnsi="仿宋" w:eastAsia="仿宋"/>
          <w:color w:val="000000" w:themeColor="text1"/>
          <w:sz w:val="32"/>
          <w:szCs w:val="32"/>
          <w:lang w:eastAsia="zh-CN"/>
          <w14:textFill>
            <w14:solidFill>
              <w14:schemeClr w14:val="tx1"/>
            </w14:solidFill>
          </w14:textFill>
        </w:rPr>
        <w:t>室</w:t>
      </w:r>
      <w:r>
        <w:rPr>
          <w:rFonts w:hint="eastAsia" w:ascii="仿宋" w:hAnsi="仿宋" w:eastAsia="仿宋"/>
          <w:color w:val="000000" w:themeColor="text1"/>
          <w:sz w:val="32"/>
          <w:szCs w:val="32"/>
          <w14:textFill>
            <w14:solidFill>
              <w14:schemeClr w14:val="tx1"/>
            </w14:solidFill>
          </w14:textFill>
        </w:rPr>
        <w:t>成立了由</w:t>
      </w:r>
      <w:r>
        <w:rPr>
          <w:rFonts w:hint="default" w:ascii="仿宋" w:hAnsi="仿宋" w:eastAsia="仿宋"/>
          <w:color w:val="000000" w:themeColor="text1"/>
          <w:sz w:val="32"/>
          <w:szCs w:val="32"/>
          <w14:textFill>
            <w14:solidFill>
              <w14:schemeClr w14:val="tx1"/>
            </w14:solidFill>
          </w14:textFill>
        </w:rPr>
        <w:t>主要领导</w:t>
      </w:r>
      <w:r>
        <w:rPr>
          <w:rFonts w:hint="eastAsia" w:ascii="仿宋" w:hAnsi="仿宋" w:eastAsia="仿宋"/>
          <w:color w:val="000000" w:themeColor="text1"/>
          <w:sz w:val="32"/>
          <w:szCs w:val="32"/>
          <w14:textFill>
            <w14:solidFill>
              <w14:schemeClr w14:val="tx1"/>
            </w14:solidFill>
          </w14:textFill>
        </w:rPr>
        <w:t>为组长，党组成员、</w:t>
      </w:r>
      <w:r>
        <w:rPr>
          <w:rFonts w:hint="default" w:ascii="仿宋" w:hAnsi="仿宋" w:eastAsia="仿宋"/>
          <w:color w:val="000000" w:themeColor="text1"/>
          <w:sz w:val="32"/>
          <w:szCs w:val="32"/>
          <w14:textFill>
            <w14:solidFill>
              <w14:schemeClr w14:val="tx1"/>
            </w14:solidFill>
          </w14:textFill>
        </w:rPr>
        <w:t>财务</w:t>
      </w:r>
      <w:r>
        <w:rPr>
          <w:rFonts w:hint="eastAsia" w:ascii="仿宋" w:hAnsi="仿宋" w:eastAsia="仿宋"/>
          <w:color w:val="000000" w:themeColor="text1"/>
          <w:sz w:val="32"/>
          <w:szCs w:val="32"/>
          <w14:textFill>
            <w14:solidFill>
              <w14:schemeClr w14:val="tx1"/>
            </w14:solidFill>
          </w14:textFill>
        </w:rPr>
        <w:t>分管</w:t>
      </w:r>
      <w:r>
        <w:rPr>
          <w:rFonts w:hint="default" w:ascii="仿宋" w:hAnsi="仿宋" w:eastAsia="仿宋"/>
          <w:color w:val="000000" w:themeColor="text1"/>
          <w:sz w:val="32"/>
          <w:szCs w:val="32"/>
          <w14:textFill>
            <w14:solidFill>
              <w14:schemeClr w14:val="tx1"/>
            </w14:solidFill>
          </w14:textFill>
        </w:rPr>
        <w:t>领导</w:t>
      </w:r>
      <w:r>
        <w:rPr>
          <w:rFonts w:hint="eastAsia" w:ascii="仿宋" w:hAnsi="仿宋" w:eastAsia="仿宋"/>
          <w:color w:val="000000" w:themeColor="text1"/>
          <w:sz w:val="32"/>
          <w:szCs w:val="32"/>
          <w14:textFill>
            <w14:solidFill>
              <w14:schemeClr w14:val="tx1"/>
            </w14:solidFill>
          </w14:textFill>
        </w:rPr>
        <w:t>为副组长，</w:t>
      </w:r>
      <w:r>
        <w:rPr>
          <w:rFonts w:hint="default" w:ascii="仿宋" w:hAnsi="仿宋" w:eastAsia="仿宋"/>
          <w:color w:val="000000" w:themeColor="text1"/>
          <w:sz w:val="32"/>
          <w:szCs w:val="32"/>
          <w14:textFill>
            <w14:solidFill>
              <w14:schemeClr w14:val="tx1"/>
            </w14:solidFill>
          </w14:textFill>
        </w:rPr>
        <w:t>财务人员</w:t>
      </w:r>
      <w:r>
        <w:rPr>
          <w:rFonts w:hint="eastAsia" w:ascii="仿宋" w:hAnsi="仿宋" w:eastAsia="仿宋"/>
          <w:color w:val="000000" w:themeColor="text1"/>
          <w:sz w:val="32"/>
          <w:szCs w:val="32"/>
          <w14:textFill>
            <w14:solidFill>
              <w14:schemeClr w14:val="tx1"/>
            </w14:solidFill>
          </w14:textFill>
        </w:rPr>
        <w:t>为成员的</w:t>
      </w:r>
      <w:r>
        <w:rPr>
          <w:rFonts w:hint="eastAsia" w:ascii="仿宋" w:hAnsi="仿宋" w:eastAsia="仿宋"/>
          <w:color w:val="000000" w:themeColor="text1"/>
          <w:sz w:val="32"/>
          <w:szCs w:val="32"/>
          <w:lang w:eastAsia="zh-CN"/>
          <w14:textFill>
            <w14:solidFill>
              <w14:schemeClr w14:val="tx1"/>
            </w14:solidFill>
          </w14:textFill>
        </w:rPr>
        <w:t>党史研究室</w:t>
      </w:r>
      <w:r>
        <w:rPr>
          <w:rFonts w:hint="default" w:ascii="仿宋" w:hAnsi="仿宋" w:eastAsia="仿宋"/>
          <w:color w:val="000000" w:themeColor="text1"/>
          <w:sz w:val="32"/>
          <w:szCs w:val="32"/>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工作经费支出绩效评价工作领导小组。由</w:t>
      </w:r>
      <w:r>
        <w:rPr>
          <w:rFonts w:hint="default" w:ascii="仿宋" w:hAnsi="仿宋" w:eastAsia="仿宋"/>
          <w:color w:val="000000" w:themeColor="text1"/>
          <w:sz w:val="32"/>
          <w:szCs w:val="32"/>
          <w14:textFill>
            <w14:solidFill>
              <w14:schemeClr w14:val="tx1"/>
            </w14:solidFill>
          </w14:textFill>
        </w:rPr>
        <w:t>财务分管领导</w:t>
      </w:r>
      <w:r>
        <w:rPr>
          <w:rFonts w:hint="eastAsia" w:ascii="仿宋" w:hAnsi="仿宋" w:eastAsia="仿宋"/>
          <w:color w:val="000000" w:themeColor="text1"/>
          <w:sz w:val="32"/>
          <w:szCs w:val="32"/>
          <w14:textFill>
            <w14:solidFill>
              <w14:schemeClr w14:val="tx1"/>
            </w14:solidFill>
          </w14:textFill>
        </w:rPr>
        <w:t>牵头负责部门财政支出绩效评价自查各项工作。</w:t>
      </w:r>
    </w:p>
    <w:p>
      <w:pPr>
        <w:pStyle w:val="13"/>
        <w:spacing w:after="0" w:line="57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2.自查评估实施步骤及方法。</w:t>
      </w:r>
      <w:r>
        <w:rPr>
          <w:rFonts w:hint="eastAsia" w:ascii="仿宋" w:hAnsi="仿宋" w:eastAsia="仿宋"/>
          <w:color w:val="000000" w:themeColor="text1"/>
          <w:sz w:val="32"/>
          <w:szCs w:val="32"/>
          <w14:textFill>
            <w14:solidFill>
              <w14:schemeClr w14:val="tx1"/>
            </w14:solidFill>
          </w14:textFill>
        </w:rPr>
        <w:t>实施步骤分为两个阶段：</w:t>
      </w:r>
      <w:r>
        <w:rPr>
          <w:rFonts w:hint="eastAsia" w:ascii="仿宋" w:hAnsi="仿宋" w:eastAsia="仿宋"/>
          <w:b/>
          <w:color w:val="000000" w:themeColor="text1"/>
          <w:sz w:val="32"/>
          <w:szCs w:val="32"/>
          <w14:textFill>
            <w14:solidFill>
              <w14:schemeClr w14:val="tx1"/>
            </w14:solidFill>
          </w14:textFill>
        </w:rPr>
        <w:t>一是前期准备阶段（</w:t>
      </w:r>
      <w:r>
        <w:rPr>
          <w:rFonts w:hint="eastAsia" w:ascii="仿宋" w:hAnsi="仿宋" w:eastAsia="仿宋"/>
          <w:b/>
          <w:color w:val="000000" w:themeColor="text1"/>
          <w:sz w:val="32"/>
          <w:szCs w:val="32"/>
          <w:lang w:val="en-US" w:eastAsia="zh-CN"/>
          <w14:textFill>
            <w14:solidFill>
              <w14:schemeClr w14:val="tx1"/>
            </w14:solidFill>
          </w14:textFill>
        </w:rPr>
        <w:t>8</w:t>
      </w:r>
      <w:r>
        <w:rPr>
          <w:rFonts w:hint="eastAsia" w:ascii="仿宋" w:hAnsi="仿宋" w:eastAsia="仿宋"/>
          <w:b/>
          <w:color w:val="000000" w:themeColor="text1"/>
          <w:sz w:val="32"/>
          <w:szCs w:val="32"/>
          <w14:textFill>
            <w14:solidFill>
              <w14:schemeClr w14:val="tx1"/>
            </w14:solidFill>
          </w14:textFill>
        </w:rPr>
        <w:t>月30日—</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7</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组织认真学习《关于开展202</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部门、</w:t>
      </w:r>
      <w:r>
        <w:rPr>
          <w:rFonts w:hint="eastAsia" w:ascii="仿宋" w:hAnsi="仿宋" w:eastAsia="仿宋"/>
          <w:color w:val="000000" w:themeColor="text1"/>
          <w:sz w:val="32"/>
          <w:szCs w:val="32"/>
          <w14:textFill>
            <w14:solidFill>
              <w14:schemeClr w14:val="tx1"/>
            </w14:solidFill>
          </w14:textFill>
        </w:rPr>
        <w:t>政策和项目支出绩效评价工作的通知》文件精神和要求，提高对开展部门支出绩效评价工作的认识，统一思想，确保自查工作的顺利开展。</w:t>
      </w:r>
      <w:r>
        <w:rPr>
          <w:rFonts w:hint="eastAsia" w:ascii="仿宋" w:hAnsi="仿宋" w:eastAsia="仿宋"/>
          <w:b/>
          <w:color w:val="000000" w:themeColor="text1"/>
          <w:sz w:val="32"/>
          <w:szCs w:val="32"/>
          <w14:textFill>
            <w14:solidFill>
              <w14:schemeClr w14:val="tx1"/>
            </w14:solidFill>
          </w14:textFill>
        </w:rPr>
        <w:t>二是自查工作阶段（</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8</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b/>
          <w:color w:val="000000" w:themeColor="text1"/>
          <w:sz w:val="32"/>
          <w:szCs w:val="32"/>
          <w:lang w:val="en-US" w:eastAsia="zh-CN"/>
          <w14:textFill>
            <w14:solidFill>
              <w14:schemeClr w14:val="tx1"/>
            </w14:solidFill>
          </w14:textFill>
        </w:rPr>
        <w:t>9</w:t>
      </w:r>
      <w:r>
        <w:rPr>
          <w:rFonts w:hint="eastAsia" w:ascii="仿宋" w:hAnsi="仿宋" w:eastAsia="仿宋"/>
          <w:b/>
          <w:color w:val="000000" w:themeColor="text1"/>
          <w:sz w:val="32"/>
          <w:szCs w:val="32"/>
          <w14:textFill>
            <w14:solidFill>
              <w14:schemeClr w14:val="tx1"/>
            </w14:solidFill>
          </w14:textFill>
        </w:rPr>
        <w:t>月</w:t>
      </w:r>
      <w:r>
        <w:rPr>
          <w:rFonts w:hint="eastAsia" w:ascii="仿宋" w:hAnsi="仿宋" w:eastAsia="仿宋"/>
          <w:b/>
          <w:color w:val="000000" w:themeColor="text1"/>
          <w:sz w:val="32"/>
          <w:szCs w:val="32"/>
          <w:lang w:val="en-US" w:eastAsia="zh-CN"/>
          <w14:textFill>
            <w14:solidFill>
              <w14:schemeClr w14:val="tx1"/>
            </w14:solidFill>
          </w14:textFill>
        </w:rPr>
        <w:t>15</w:t>
      </w:r>
      <w:r>
        <w:rPr>
          <w:rFonts w:hint="eastAsia" w:ascii="仿宋" w:hAnsi="仿宋" w:eastAsia="仿宋"/>
          <w:b/>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对</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_GB2312" w:hAnsi="宋体" w:eastAsia="仿宋_GB2312" w:cs="宋体"/>
          <w:color w:val="000000" w:themeColor="text1"/>
          <w:kern w:val="0"/>
          <w:sz w:val="32"/>
          <w:szCs w:val="32"/>
          <w:shd w:val="clear" w:color="auto" w:fill="FFFFFF"/>
          <w:lang w:val="zh-CN" w:eastAsia="zh-CN" w:bidi="ar-SA"/>
          <w14:textFill>
            <w14:solidFill>
              <w14:schemeClr w14:val="tx1"/>
            </w14:solidFill>
          </w14:textFill>
        </w:rPr>
        <w:t>项目</w:t>
      </w:r>
      <w:r>
        <w:rPr>
          <w:rFonts w:hint="eastAsia" w:ascii="仿宋" w:hAnsi="仿宋" w:eastAsia="仿宋" w:cs="Times New Roman"/>
          <w:b w:val="0"/>
          <w:bCs/>
          <w:color w:val="000000" w:themeColor="text1"/>
          <w:sz w:val="32"/>
          <w:szCs w:val="32"/>
          <w:lang w:val="en-US" w:eastAsia="zh-CN"/>
          <w14:textFill>
            <w14:solidFill>
              <w14:schemeClr w14:val="tx1"/>
            </w14:solidFill>
          </w14:textFill>
        </w:rPr>
        <w:t>经费</w:t>
      </w:r>
      <w:r>
        <w:rPr>
          <w:rFonts w:hint="eastAsia" w:ascii="仿宋" w:hAnsi="仿宋" w:eastAsia="仿宋"/>
          <w:color w:val="000000" w:themeColor="text1"/>
          <w:sz w:val="32"/>
          <w:szCs w:val="32"/>
          <w14:textFill>
            <w14:solidFill>
              <w14:schemeClr w14:val="tx1"/>
            </w14:solidFill>
          </w14:textFill>
        </w:rPr>
        <w:t>收入、支出、预算编制、财务管理、项目资金使用投入产出等情况进行认真的自查。根据“</w:t>
      </w:r>
      <w:r>
        <w:rPr>
          <w:rFonts w:ascii="仿宋" w:hAnsi="仿宋" w:eastAsia="仿宋"/>
          <w:color w:val="000000" w:themeColor="text1"/>
          <w:sz w:val="32"/>
          <w:szCs w:val="32"/>
          <w14:textFill>
            <w14:solidFill>
              <w14:schemeClr w14:val="tx1"/>
            </w14:solidFill>
          </w14:textFill>
        </w:rPr>
        <w:t>坚持定量优先、简便有效原则</w:t>
      </w:r>
      <w:r>
        <w:rPr>
          <w:rFonts w:hint="eastAsia" w:ascii="仿宋" w:hAnsi="仿宋" w:eastAsia="仿宋"/>
          <w:color w:val="000000" w:themeColor="text1"/>
          <w:sz w:val="32"/>
          <w:szCs w:val="32"/>
          <w14:textFill>
            <w14:solidFill>
              <w14:schemeClr w14:val="tx1"/>
            </w14:solidFill>
          </w14:textFill>
        </w:rPr>
        <w:t>”，对支出绩效评价主要采用了成本效益分析法、比较法：</w:t>
      </w:r>
      <w:r>
        <w:rPr>
          <w:rFonts w:hint="eastAsia" w:ascii="仿宋" w:hAnsi="仿宋" w:eastAsia="仿宋"/>
          <w:b/>
          <w:color w:val="000000" w:themeColor="text1"/>
          <w:sz w:val="32"/>
          <w:szCs w:val="32"/>
          <w14:textFill>
            <w14:solidFill>
              <w14:schemeClr w14:val="tx1"/>
            </w14:solidFill>
          </w14:textFill>
        </w:rPr>
        <w:t>一是</w:t>
      </w:r>
      <w:r>
        <w:rPr>
          <w:rFonts w:ascii="仿宋" w:hAnsi="仿宋" w:eastAsia="仿宋"/>
          <w:b/>
          <w:color w:val="000000" w:themeColor="text1"/>
          <w:sz w:val="32"/>
          <w:szCs w:val="32"/>
          <w14:textFill>
            <w14:solidFill>
              <w14:schemeClr w14:val="tx1"/>
            </w14:solidFill>
          </w14:textFill>
        </w:rPr>
        <w:t>成本效益分析法。</w:t>
      </w:r>
      <w:r>
        <w:rPr>
          <w:rFonts w:hint="eastAsia" w:ascii="仿宋" w:hAnsi="仿宋" w:eastAsia="仿宋"/>
          <w:color w:val="000000" w:themeColor="text1"/>
          <w:sz w:val="32"/>
          <w:szCs w:val="32"/>
          <w14:textFill>
            <w14:solidFill>
              <w14:schemeClr w14:val="tx1"/>
            </w14:solidFill>
          </w14:textFill>
        </w:rPr>
        <w:t>评价部门财政支出与</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工作</w:t>
      </w:r>
      <w:r>
        <w:rPr>
          <w:rFonts w:hint="eastAsia" w:ascii="仿宋" w:hAnsi="仿宋" w:eastAsia="仿宋"/>
          <w:color w:val="000000" w:themeColor="text1"/>
          <w:sz w:val="32"/>
          <w:szCs w:val="32"/>
          <w14:textFill>
            <w14:solidFill>
              <w14:schemeClr w14:val="tx1"/>
            </w14:solidFill>
          </w14:textFill>
        </w:rPr>
        <w:t>取得的成效</w:t>
      </w:r>
      <w:r>
        <w:rPr>
          <w:rFonts w:ascii="仿宋" w:hAnsi="仿宋" w:eastAsia="仿宋"/>
          <w:color w:val="000000" w:themeColor="text1"/>
          <w:sz w:val="32"/>
          <w:szCs w:val="32"/>
          <w14:textFill>
            <w14:solidFill>
              <w14:schemeClr w14:val="tx1"/>
            </w14:solidFill>
          </w14:textFill>
        </w:rPr>
        <w:t>进行对比分析，以评价绩效目标实现程度。</w:t>
      </w:r>
      <w:r>
        <w:rPr>
          <w:rFonts w:hint="eastAsia" w:ascii="仿宋" w:hAnsi="仿宋" w:eastAsia="仿宋"/>
          <w:b/>
          <w:color w:val="000000" w:themeColor="text1"/>
          <w:sz w:val="32"/>
          <w:szCs w:val="32"/>
          <w14:textFill>
            <w14:solidFill>
              <w14:schemeClr w14:val="tx1"/>
            </w14:solidFill>
          </w14:textFill>
        </w:rPr>
        <w:t>二是</w:t>
      </w:r>
      <w:r>
        <w:rPr>
          <w:rFonts w:ascii="仿宋" w:hAnsi="仿宋" w:eastAsia="仿宋"/>
          <w:b/>
          <w:color w:val="000000" w:themeColor="text1"/>
          <w:sz w:val="32"/>
          <w:szCs w:val="32"/>
          <w14:textFill>
            <w14:solidFill>
              <w14:schemeClr w14:val="tx1"/>
            </w14:solidFill>
          </w14:textFill>
        </w:rPr>
        <w:t>比较法。</w:t>
      </w:r>
      <w:r>
        <w:rPr>
          <w:rFonts w:ascii="仿宋" w:hAnsi="仿宋" w:eastAsia="仿宋"/>
          <w:color w:val="000000" w:themeColor="text1"/>
          <w:sz w:val="32"/>
          <w:szCs w:val="32"/>
          <w14:textFill>
            <w14:solidFill>
              <w14:schemeClr w14:val="tx1"/>
            </w14:solidFill>
          </w14:textFill>
        </w:rPr>
        <w:t>通过对绩效目标与实施效果、历史与当期情况同类支出的比较，综合分析绩效目标实现程度。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项目全年预算数</w:t>
      </w:r>
      <w:r>
        <w:rPr>
          <w:rFonts w:hint="eastAsia" w:ascii="仿宋" w:hAnsi="仿宋" w:eastAsia="仿宋" w:cs="仿宋_GB2312"/>
          <w:color w:val="000000" w:themeColor="text1"/>
          <w:sz w:val="32"/>
          <w:szCs w:val="32"/>
          <w:lang w:val="en-US" w:eastAsia="zh-CN"/>
          <w14:textFill>
            <w14:solidFill>
              <w14:schemeClr w14:val="tx1"/>
            </w14:solidFill>
          </w14:textFill>
        </w:rPr>
        <w:t>0.5</w:t>
      </w:r>
      <w:r>
        <w:rPr>
          <w:rFonts w:hint="eastAsia" w:ascii="仿宋" w:hAnsi="仿宋" w:eastAsia="仿宋" w:cs="仿宋_GB2312"/>
          <w:color w:val="000000" w:themeColor="text1"/>
          <w:sz w:val="32"/>
          <w:szCs w:val="32"/>
          <w14:textFill>
            <w14:solidFill>
              <w14:schemeClr w14:val="tx1"/>
            </w14:solidFill>
          </w14:textFill>
        </w:rPr>
        <w:t>万元，执行数</w:t>
      </w:r>
      <w:r>
        <w:rPr>
          <w:rFonts w:hint="eastAsia" w:ascii="仿宋" w:hAnsi="仿宋" w:eastAsia="仿宋" w:cs="仿宋_GB2312"/>
          <w:color w:val="000000" w:themeColor="text1"/>
          <w:sz w:val="32"/>
          <w:szCs w:val="32"/>
          <w:lang w:val="en-US" w:eastAsia="zh-CN"/>
          <w14:textFill>
            <w14:solidFill>
              <w14:schemeClr w14:val="tx1"/>
            </w14:solidFill>
          </w14:textFill>
        </w:rPr>
        <w:t>0.5</w:t>
      </w:r>
      <w:r>
        <w:rPr>
          <w:rFonts w:hint="eastAsia" w:ascii="仿宋" w:hAnsi="仿宋" w:eastAsia="仿宋" w:cs="仿宋_GB2312"/>
          <w:color w:val="000000" w:themeColor="text1"/>
          <w:sz w:val="32"/>
          <w:szCs w:val="32"/>
          <w14:textFill>
            <w14:solidFill>
              <w14:schemeClr w14:val="tx1"/>
            </w14:solidFill>
          </w14:textFill>
        </w:rPr>
        <w:t>万元，年末结余</w:t>
      </w:r>
      <w:r>
        <w:rPr>
          <w:rFonts w:hint="eastAsia" w:ascii="仿宋" w:hAnsi="仿宋" w:eastAsia="仿宋" w:cs="仿宋_GB2312"/>
          <w:color w:val="000000" w:themeColor="text1"/>
          <w:sz w:val="32"/>
          <w:szCs w:val="32"/>
          <w:lang w:val="en-US" w:eastAsia="zh-CN"/>
          <w14:textFill>
            <w14:solidFill>
              <w14:schemeClr w14:val="tx1"/>
            </w14:solidFill>
          </w14:textFill>
        </w:rPr>
        <w:t>0万元</w:t>
      </w:r>
      <w:r>
        <w:rPr>
          <w:rFonts w:hint="eastAsia" w:ascii="仿宋" w:hAnsi="仿宋" w:eastAsia="仿宋" w:cs="仿宋_GB2312"/>
          <w:color w:val="000000" w:themeColor="text1"/>
          <w:sz w:val="32"/>
          <w:szCs w:val="32"/>
          <w14:textFill>
            <w14:solidFill>
              <w14:schemeClr w14:val="tx1"/>
            </w14:solidFill>
          </w14:textFill>
        </w:rPr>
        <w:t>，完成预算的</w:t>
      </w:r>
      <w:r>
        <w:rPr>
          <w:rFonts w:hint="eastAsia" w:ascii="仿宋" w:hAnsi="仿宋" w:eastAsia="仿宋" w:cs="仿宋_GB2312"/>
          <w:color w:val="000000" w:themeColor="text1"/>
          <w:sz w:val="32"/>
          <w:szCs w:val="32"/>
          <w:lang w:val="en-US" w:eastAsia="zh-CN"/>
          <w14:textFill>
            <w14:solidFill>
              <w14:schemeClr w14:val="tx1"/>
            </w14:solidFill>
          </w14:textFill>
        </w:rPr>
        <w:t>100</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eastAsia="zh-CN"/>
          <w14:textFill>
            <w14:solidFill>
              <w14:schemeClr w14:val="tx1"/>
            </w14:solidFill>
          </w14:textFill>
        </w:rPr>
        <w:t>无预算调整。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1．资金计划。</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全年项目计划财政预算资金</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0.5万元。无其他资金来源。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FF0000"/>
          <w:sz w:val="32"/>
          <w:szCs w:val="32"/>
          <w:highlight w:val="none"/>
          <w:lang w:val="en-US" w:eastAsia="zh-CN"/>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2．资金到位。</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资金到位</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0.5万元。到位及时无拖欠。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b w:val="0"/>
          <w:bCs/>
          <w:color w:val="000000" w:themeColor="text1"/>
          <w:sz w:val="32"/>
          <w:szCs w:val="32"/>
          <w:lang w:eastAsia="zh-CN"/>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val="zh-CN"/>
          <w14:textFill>
            <w14:solidFill>
              <w14:schemeClr w14:val="tx1"/>
            </w14:solidFill>
          </w14:textFill>
        </w:rPr>
        <w:t>3．资金使用。</w:t>
      </w:r>
      <w:r>
        <w:rPr>
          <w:rFonts w:hint="eastAsia" w:ascii="楷体_GB2312" w:hAnsi="宋体" w:eastAsia="楷体_GB2312" w:cs="Times New Roman"/>
          <w:color w:val="000000" w:themeColor="text1"/>
          <w:sz w:val="32"/>
          <w:szCs w:val="32"/>
          <w:highlight w:val="none"/>
          <w:lang w:val="zh-CN"/>
          <w14:textFill>
            <w14:solidFill>
              <w14:schemeClr w14:val="tx1"/>
            </w14:solidFill>
          </w14:textFill>
        </w:rPr>
        <w:t>全年按项目进度支付资金</w:t>
      </w:r>
      <w:r>
        <w:rPr>
          <w:rFonts w:hint="eastAsia" w:ascii="楷体_GB2312" w:hAnsi="宋体" w:eastAsia="楷体_GB2312" w:cs="Times New Roman"/>
          <w:color w:val="000000" w:themeColor="text1"/>
          <w:sz w:val="32"/>
          <w:szCs w:val="32"/>
          <w:highlight w:val="none"/>
          <w:lang w:val="en-US" w:eastAsia="zh-CN"/>
          <w14:textFill>
            <w14:solidFill>
              <w14:schemeClr w14:val="tx1"/>
            </w14:solidFill>
          </w14:textFill>
        </w:rPr>
        <w:t>0.5万元，用于</w:t>
      </w:r>
      <w:r>
        <w:rPr>
          <w:rFonts w:hint="default" w:ascii="仿宋" w:hAnsi="仿宋" w:eastAsia="仿宋" w:cs="仿宋_GB2312"/>
          <w:color w:val="000000" w:themeColor="text1"/>
          <w:sz w:val="32"/>
          <w:szCs w:val="32"/>
          <w14:textFill>
            <w14:solidFill>
              <w14:schemeClr w14:val="tx1"/>
            </w14:solidFill>
          </w14:textFill>
        </w:rPr>
        <w:t>开展</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default" w:ascii="仿宋" w:hAnsi="仿宋" w:eastAsia="仿宋"/>
          <w:b w:val="0"/>
          <w:bCs/>
          <w:color w:val="000000" w:themeColor="text1"/>
          <w:sz w:val="32"/>
          <w:szCs w:val="32"/>
          <w14:textFill>
            <w14:solidFill>
              <w14:schemeClr w14:val="tx1"/>
            </w14:solidFill>
          </w14:textFill>
        </w:rPr>
        <w:t>工作</w:t>
      </w:r>
      <w:r>
        <w:rPr>
          <w:rFonts w:hint="eastAsia" w:ascii="仿宋" w:hAnsi="仿宋" w:eastAsia="仿宋"/>
          <w:b w:val="0"/>
          <w:bCs/>
          <w:color w:val="000000" w:themeColor="text1"/>
          <w:sz w:val="32"/>
          <w:szCs w:val="32"/>
          <w:lang w:eastAsia="zh-CN"/>
          <w14:textFill>
            <w14:solidFill>
              <w14:schemeClr w14:val="tx1"/>
            </w14:solidFill>
          </w14:textFill>
        </w:rPr>
        <w:t>产生的差旅、驻村补助等费用。支付合规合法与预算相符。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eastAsia" w:ascii="仿宋" w:hAnsi="仿宋" w:eastAsia="仿宋"/>
          <w:color w:val="000000" w:themeColor="text1"/>
          <w:sz w:val="32"/>
          <w:szCs w:val="32"/>
          <w14:textFill>
            <w14:solidFill>
              <w14:schemeClr w14:val="tx1"/>
            </w14:solidFill>
          </w14:textFill>
        </w:rPr>
        <w:t>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委办纪检监察组全程监督。</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三、项目实施及管理情况</w:t>
      </w:r>
    </w:p>
    <w:p>
      <w:pPr>
        <w:adjustRightInd w:val="0"/>
        <w:snapToGrid w:val="0"/>
        <w:spacing w:line="600" w:lineRule="exact"/>
        <w:ind w:firstLine="720"/>
        <w:rPr>
          <w:rFonts w:hint="eastAsia" w:ascii="仿宋" w:hAnsi="仿宋" w:eastAsia="仿宋" w:cs="Times New Roman"/>
          <w:color w:val="000000" w:themeColor="text1"/>
          <w:kern w:val="2"/>
          <w:sz w:val="32"/>
          <w:szCs w:val="32"/>
          <w:lang w:val="zh-CN" w:eastAsia="zh-CN" w:bidi="ar-SA"/>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（一）项目组织架构及实施流程。</w:t>
      </w:r>
      <w:r>
        <w:rPr>
          <w:rFonts w:hint="eastAsia" w:ascii="仿宋" w:hAnsi="仿宋" w:eastAsia="仿宋" w:cs="Times New Roman"/>
          <w:color w:val="000000" w:themeColor="text1"/>
          <w:sz w:val="32"/>
          <w:szCs w:val="32"/>
          <w:lang w:eastAsia="zh-CN"/>
          <w14:textFill>
            <w14:solidFill>
              <w14:schemeClr w14:val="tx1"/>
            </w14:solidFill>
          </w14:textFill>
        </w:rPr>
        <w:t>中共广元市委党史研究室</w:t>
      </w:r>
      <w:r>
        <w:rPr>
          <w:rFonts w:hint="default" w:ascii="仿宋" w:hAnsi="仿宋" w:eastAsia="仿宋" w:cs="Times New Roman"/>
          <w:color w:val="000000" w:themeColor="text1"/>
          <w:kern w:val="2"/>
          <w:sz w:val="32"/>
          <w:szCs w:val="32"/>
          <w:lang w:eastAsia="zh-CN" w:bidi="ar-SA"/>
          <w14:textFill>
            <w14:solidFill>
              <w14:schemeClr w14:val="tx1"/>
            </w14:solidFill>
          </w14:textFill>
        </w:rPr>
        <w:t>严格按照财务内控制度，严格按照财务报销流程进行管理，保证项目按照工作需要实施。</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（二）项目管理情况。</w:t>
      </w: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default" w:ascii="仿宋" w:hAnsi="仿宋" w:eastAsia="仿宋"/>
          <w:b w:val="0"/>
          <w:bCs/>
          <w:color w:val="000000" w:themeColor="text1"/>
          <w:sz w:val="32"/>
          <w:szCs w:val="32"/>
          <w14:textFill>
            <w14:solidFill>
              <w14:schemeClr w14:val="tx1"/>
            </w14:solidFill>
          </w14:textFill>
        </w:rPr>
        <w:t>根据财务内控管理，制定了《</w:t>
      </w:r>
      <w:r>
        <w:rPr>
          <w:rFonts w:hint="eastAsia" w:ascii="仿宋_GB2312" w:hAnsi="宋体" w:eastAsia="仿宋_GB2312"/>
          <w:color w:val="000000" w:themeColor="text1"/>
          <w:sz w:val="32"/>
          <w:szCs w:val="32"/>
          <w:lang w:eastAsia="zh-CN"/>
          <w14:textFill>
            <w14:solidFill>
              <w14:schemeClr w14:val="tx1"/>
            </w14:solidFill>
          </w14:textFill>
        </w:rPr>
        <w:t>中共广元市委党史研究室</w:t>
      </w:r>
      <w:r>
        <w:rPr>
          <w:rFonts w:hint="eastAsia" w:ascii="仿宋" w:hAnsi="仿宋" w:eastAsia="仿宋"/>
          <w:b w:val="0"/>
          <w:bCs/>
          <w:color w:val="000000" w:themeColor="text1"/>
          <w:sz w:val="32"/>
          <w:szCs w:val="32"/>
          <w:lang w:eastAsia="zh-CN"/>
          <w14:textFill>
            <w14:solidFill>
              <w14:schemeClr w14:val="tx1"/>
            </w14:solidFill>
          </w14:textFill>
        </w:rPr>
        <w:t>机关</w:t>
      </w:r>
      <w:r>
        <w:rPr>
          <w:rFonts w:hint="default" w:ascii="仿宋" w:hAnsi="仿宋" w:eastAsia="仿宋"/>
          <w:b w:val="0"/>
          <w:bCs/>
          <w:color w:val="000000" w:themeColor="text1"/>
          <w:sz w:val="32"/>
          <w:szCs w:val="32"/>
          <w14:textFill>
            <w14:solidFill>
              <w14:schemeClr w14:val="tx1"/>
            </w14:solidFill>
          </w14:textFill>
        </w:rPr>
        <w:t>管理</w:t>
      </w:r>
      <w:r>
        <w:rPr>
          <w:rFonts w:hint="eastAsia" w:ascii="仿宋" w:hAnsi="仿宋" w:eastAsia="仿宋"/>
          <w:b w:val="0"/>
          <w:bCs/>
          <w:color w:val="000000" w:themeColor="text1"/>
          <w:sz w:val="32"/>
          <w:szCs w:val="32"/>
          <w:lang w:eastAsia="zh-CN"/>
          <w14:textFill>
            <w14:solidFill>
              <w14:schemeClr w14:val="tx1"/>
            </w14:solidFill>
          </w14:textFill>
        </w:rPr>
        <w:t>制度</w:t>
      </w:r>
      <w:r>
        <w:rPr>
          <w:rFonts w:hint="default" w:ascii="仿宋" w:hAnsi="仿宋" w:eastAsia="仿宋"/>
          <w:b w:val="0"/>
          <w:bCs/>
          <w:color w:val="000000" w:themeColor="text1"/>
          <w:sz w:val="32"/>
          <w:szCs w:val="32"/>
          <w14:textFill>
            <w14:solidFill>
              <w14:schemeClr w14:val="tx1"/>
            </w14:solidFill>
          </w14:textFill>
        </w:rPr>
        <w:t>》等管理</w:t>
      </w:r>
      <w:r>
        <w:rPr>
          <w:rFonts w:hint="eastAsia" w:ascii="仿宋" w:hAnsi="仿宋" w:eastAsia="仿宋"/>
          <w:b w:val="0"/>
          <w:bCs/>
          <w:color w:val="000000" w:themeColor="text1"/>
          <w:sz w:val="32"/>
          <w:szCs w:val="32"/>
          <w:lang w:eastAsia="zh-CN"/>
          <w14:textFill>
            <w14:solidFill>
              <w14:schemeClr w14:val="tx1"/>
            </w14:solidFill>
          </w14:textFill>
        </w:rPr>
        <w:t>办法</w:t>
      </w:r>
      <w:r>
        <w:rPr>
          <w:rFonts w:hint="default" w:ascii="仿宋" w:hAnsi="仿宋" w:eastAsia="仿宋"/>
          <w:b w:val="0"/>
          <w:bCs/>
          <w:color w:val="000000" w:themeColor="text1"/>
          <w:sz w:val="32"/>
          <w:szCs w:val="32"/>
          <w14:textFill>
            <w14:solidFill>
              <w14:schemeClr w14:val="tx1"/>
            </w14:solidFill>
          </w14:textFill>
        </w:rPr>
        <w:t>，强化对工作经费和项目经费的管理。</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项目项目经费</w:t>
      </w:r>
      <w:r>
        <w:rPr>
          <w:rFonts w:hint="default" w:ascii="仿宋" w:hAnsi="仿宋" w:eastAsia="仿宋"/>
          <w:b w:val="0"/>
          <w:bCs/>
          <w:color w:val="000000" w:themeColor="text1"/>
          <w:sz w:val="32"/>
          <w:szCs w:val="32"/>
          <w14:textFill>
            <w14:solidFill>
              <w14:schemeClr w14:val="tx1"/>
            </w14:solidFill>
          </w14:textFill>
        </w:rPr>
        <w:t>主要用于</w:t>
      </w:r>
      <w:r>
        <w:rPr>
          <w:rFonts w:hint="eastAsia" w:ascii="仿宋" w:hAnsi="仿宋" w:eastAsia="仿宋"/>
          <w:b w:val="0"/>
          <w:bCs/>
          <w:color w:val="000000" w:themeColor="text1"/>
          <w:sz w:val="32"/>
          <w:szCs w:val="32"/>
          <w:lang w:eastAsia="zh-CN"/>
          <w14:textFill>
            <w14:solidFill>
              <w14:schemeClr w14:val="tx1"/>
            </w14:solidFill>
          </w14:textFill>
        </w:rPr>
        <w:t>党史研究室开展</w:t>
      </w:r>
      <w:r>
        <w:rPr>
          <w:rFonts w:hint="eastAsia" w:ascii="仿宋_GB2312" w:hAnsi="宋体" w:eastAsia="仿宋_GB2312" w:cs="宋体"/>
          <w:color w:val="000000" w:themeColor="text1"/>
          <w:kern w:val="0"/>
          <w:sz w:val="32"/>
          <w:szCs w:val="32"/>
          <w:shd w:val="clear" w:color="auto" w:fill="FFFFFF"/>
          <w:lang w:val="en-US" w:eastAsia="zh-CN" w:bidi="ar-SA"/>
          <w14:textFill>
            <w14:solidFill>
              <w14:schemeClr w14:val="tx1"/>
            </w14:solidFill>
          </w14:textFill>
        </w:rPr>
        <w:t>驻村帮扶联系村</w:t>
      </w:r>
      <w:r>
        <w:rPr>
          <w:rFonts w:hint="eastAsia" w:ascii="仿宋" w:hAnsi="仿宋" w:eastAsia="仿宋" w:cs="Times New Roman"/>
          <w:b w:val="0"/>
          <w:bCs/>
          <w:color w:val="000000" w:themeColor="text1"/>
          <w:sz w:val="32"/>
          <w:szCs w:val="32"/>
          <w:lang w:val="en-US" w:eastAsia="zh-CN"/>
          <w14:textFill>
            <w14:solidFill>
              <w14:schemeClr w14:val="tx1"/>
            </w14:solidFill>
          </w14:textFill>
        </w:rPr>
        <w:t>项目</w:t>
      </w:r>
      <w:r>
        <w:rPr>
          <w:rFonts w:hint="eastAsia" w:ascii="仿宋" w:hAnsi="仿宋" w:eastAsia="仿宋"/>
          <w:b w:val="0"/>
          <w:bCs/>
          <w:color w:val="000000" w:themeColor="text1"/>
          <w:sz w:val="32"/>
          <w:szCs w:val="32"/>
          <w:lang w:eastAsia="zh-CN"/>
          <w14:textFill>
            <w14:solidFill>
              <w14:schemeClr w14:val="tx1"/>
            </w14:solidFill>
          </w14:textFill>
        </w:rPr>
        <w:t>相关</w:t>
      </w:r>
      <w:r>
        <w:rPr>
          <w:rFonts w:hint="default" w:ascii="仿宋" w:hAnsi="仿宋" w:eastAsia="仿宋"/>
          <w:b w:val="0"/>
          <w:bCs/>
          <w:color w:val="000000" w:themeColor="text1"/>
          <w:sz w:val="32"/>
          <w:szCs w:val="32"/>
          <w14:textFill>
            <w14:solidFill>
              <w14:schemeClr w14:val="tx1"/>
            </w14:solidFill>
          </w14:textFill>
        </w:rPr>
        <w:t>工作</w:t>
      </w:r>
      <w:r>
        <w:rPr>
          <w:rFonts w:hint="eastAsia" w:ascii="仿宋" w:hAnsi="仿宋" w:eastAsia="仿宋"/>
          <w:b w:val="0"/>
          <w:bCs/>
          <w:color w:val="000000" w:themeColor="text1"/>
          <w:sz w:val="32"/>
          <w:szCs w:val="32"/>
          <w:lang w:eastAsia="zh-CN"/>
          <w14:textFill>
            <w14:solidFill>
              <w14:schemeClr w14:val="tx1"/>
            </w14:solidFill>
          </w14:textFill>
        </w:rPr>
        <w:t>产生</w:t>
      </w:r>
      <w:r>
        <w:rPr>
          <w:rFonts w:hint="default" w:ascii="仿宋" w:hAnsi="仿宋" w:eastAsia="仿宋"/>
          <w:b w:val="0"/>
          <w:bCs/>
          <w:color w:val="000000" w:themeColor="text1"/>
          <w:sz w:val="32"/>
          <w:szCs w:val="32"/>
          <w14:textFill>
            <w14:solidFill>
              <w14:schemeClr w14:val="tx1"/>
            </w14:solidFill>
          </w14:textFill>
        </w:rPr>
        <w:t>的</w:t>
      </w:r>
      <w:r>
        <w:rPr>
          <w:rFonts w:hint="eastAsia" w:ascii="仿宋" w:hAnsi="仿宋" w:eastAsia="仿宋"/>
          <w:b w:val="0"/>
          <w:bCs/>
          <w:color w:val="000000" w:themeColor="text1"/>
          <w:sz w:val="32"/>
          <w:szCs w:val="32"/>
          <w:lang w:eastAsia="zh-CN"/>
          <w14:textFill>
            <w14:solidFill>
              <w14:schemeClr w14:val="tx1"/>
            </w14:solidFill>
          </w14:textFill>
        </w:rPr>
        <w:t>差旅、驻村补助</w:t>
      </w:r>
      <w:r>
        <w:rPr>
          <w:rFonts w:hint="default" w:ascii="仿宋" w:hAnsi="仿宋" w:eastAsia="仿宋"/>
          <w:b w:val="0"/>
          <w:bCs/>
          <w:color w:val="000000" w:themeColor="text1"/>
          <w:sz w:val="32"/>
          <w:szCs w:val="32"/>
          <w14:textFill>
            <w14:solidFill>
              <w14:schemeClr w14:val="tx1"/>
            </w14:solidFill>
          </w14:textFill>
        </w:rPr>
        <w:t>等费用。</w:t>
      </w:r>
    </w:p>
    <w:p>
      <w:pPr>
        <w:adjustRightInd w:val="0"/>
        <w:snapToGrid w:val="0"/>
        <w:spacing w:line="600" w:lineRule="exact"/>
        <w:ind w:firstLine="720"/>
        <w:rPr>
          <w:rFonts w:hint="default" w:ascii="仿宋_GB2312" w:hAnsi="宋体" w:eastAsia="仿宋_GB2312"/>
          <w:color w:val="000000" w:themeColor="text1"/>
          <w:sz w:val="32"/>
          <w:szCs w:val="32"/>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（三）项目监管情况。</w:t>
      </w:r>
      <w:r>
        <w:rPr>
          <w:rFonts w:hint="eastAsia" w:ascii="仿宋" w:hAnsi="仿宋" w:eastAsia="仿宋"/>
          <w:color w:val="000000" w:themeColor="text1"/>
          <w:sz w:val="32"/>
          <w:szCs w:val="32"/>
          <w:lang w:eastAsia="zh-CN"/>
          <w14:textFill>
            <w14:solidFill>
              <w14:schemeClr w14:val="tx1"/>
            </w14:solidFill>
          </w14:textFill>
        </w:rPr>
        <w:t>中共广元市委党史研究室</w:t>
      </w:r>
      <w:r>
        <w:rPr>
          <w:rFonts w:hint="default" w:ascii="仿宋_GB2312" w:hAnsi="宋体" w:eastAsia="仿宋_GB2312"/>
          <w:color w:val="000000" w:themeColor="text1"/>
          <w:sz w:val="32"/>
          <w:szCs w:val="32"/>
          <w14:textFill>
            <w14:solidFill>
              <w14:schemeClr w14:val="tx1"/>
            </w14:solidFill>
          </w14:textFill>
        </w:rPr>
        <w:t>除严格遵守财经管理制度管理项目资金，还配合</w:t>
      </w:r>
      <w:r>
        <w:rPr>
          <w:rFonts w:hint="eastAsia" w:ascii="仿宋" w:hAnsi="仿宋" w:eastAsia="仿宋"/>
          <w:color w:val="000000" w:themeColor="text1"/>
          <w:sz w:val="32"/>
          <w:szCs w:val="32"/>
          <w14:textFill>
            <w14:solidFill>
              <w14:schemeClr w14:val="tx1"/>
            </w14:solidFill>
          </w14:textFill>
        </w:rPr>
        <w:t>市纪委监委派驻市委办纪检监察组</w:t>
      </w:r>
      <w:r>
        <w:rPr>
          <w:rFonts w:hint="default" w:ascii="仿宋_GB2312" w:hAnsi="宋体" w:eastAsia="仿宋_GB2312"/>
          <w:color w:val="000000" w:themeColor="text1"/>
          <w:sz w:val="32"/>
          <w:szCs w:val="32"/>
          <w14:textFill>
            <w14:solidFill>
              <w14:schemeClr w14:val="tx1"/>
            </w14:solidFill>
          </w14:textFill>
        </w:rPr>
        <w:t>不定期抽查监督，确保项目使用合理、合规。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000000" w:themeColor="text1"/>
          <w:sz w:val="32"/>
          <w:szCs w:val="32"/>
          <w:highlight w:val="none"/>
          <w:lang w:val="zh-CN"/>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四、项目绩效情况</w:t>
      </w:r>
      <w:r>
        <w:rPr>
          <w:rFonts w:hint="eastAsia" w:ascii="仿宋_GB2312" w:hAnsi="宋体" w:eastAsia="仿宋_GB2312" w:cs="Times New Roman"/>
          <w:color w:val="000000" w:themeColor="text1"/>
          <w:sz w:val="32"/>
          <w:szCs w:val="32"/>
          <w:highlight w:val="none"/>
          <w:lang w:val="zh-CN"/>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（一）项目完成情况。</w:t>
      </w:r>
    </w:p>
    <w:p>
      <w:pPr>
        <w:adjustRightInd w:val="0"/>
        <w:snapToGrid w:val="0"/>
        <w:spacing w:line="600" w:lineRule="exact"/>
        <w:ind w:firstLine="72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帮助贫困户实现脱贫致富。</w:t>
      </w:r>
    </w:p>
    <w:p>
      <w:pPr>
        <w:keepNext w:val="0"/>
        <w:keepLines w:val="0"/>
        <w:pageBreakBefore w:val="0"/>
        <w:kinsoku/>
        <w:wordWrap/>
        <w:overflowPunct/>
        <w:topLinePunct w:val="0"/>
        <w:autoSpaceDE/>
        <w:autoSpaceDN/>
        <w:bidi w:val="0"/>
        <w:adjustRightInd w:val="0"/>
        <w:snapToGrid w:val="0"/>
        <w:spacing w:line="600" w:lineRule="exact"/>
        <w:ind w:firstLine="641" w:firstLineChars="200"/>
        <w:textAlignment w:val="auto"/>
        <w:rPr>
          <w:rFonts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（二）项目效益情况。</w:t>
      </w:r>
    </w:p>
    <w:p>
      <w:pPr>
        <w:adjustRightInd w:val="0"/>
        <w:snapToGrid w:val="0"/>
        <w:spacing w:line="600" w:lineRule="exact"/>
        <w:ind w:firstLine="72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为实现乡村振兴夯实基础。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000000" w:themeColor="text1"/>
          <w:sz w:val="32"/>
          <w:szCs w:val="32"/>
          <w:highlight w:val="none"/>
          <w14:textFill>
            <w14:solidFill>
              <w14:schemeClr w14:val="tx1"/>
            </w14:solidFill>
          </w14:textFill>
        </w:rPr>
      </w:pPr>
      <w:r>
        <w:rPr>
          <w:rFonts w:hint="eastAsia" w:ascii="黑体" w:hAnsi="宋体" w:eastAsia="黑体" w:cs="Times New Roman"/>
          <w:color w:val="000000" w:themeColor="text1"/>
          <w:sz w:val="32"/>
          <w:szCs w:val="32"/>
          <w:highlight w:val="none"/>
          <w14:textFill>
            <w14:solidFill>
              <w14:schemeClr w14:val="tx1"/>
            </w14:solidFill>
          </w14:textFill>
        </w:rPr>
        <w:t>五、评价结论及建议</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（一）评价结论。</w:t>
      </w:r>
    </w:p>
    <w:p>
      <w:pPr>
        <w:adjustRightInd w:val="0"/>
        <w:snapToGrid w:val="0"/>
        <w:spacing w:line="600" w:lineRule="exact"/>
        <w:ind w:firstLine="72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帮助37户贫困户实现脱贫致富，为实现乡村振兴夯实基础。</w:t>
      </w:r>
    </w:p>
    <w:p>
      <w:pPr>
        <w:adjustRightInd w:val="0"/>
        <w:snapToGrid w:val="0"/>
        <w:spacing w:line="600" w:lineRule="exact"/>
        <w:ind w:firstLine="72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（二）存在的问题。</w:t>
      </w:r>
    </w:p>
    <w:p>
      <w:pPr>
        <w:adjustRightInd w:val="0"/>
        <w:snapToGrid w:val="0"/>
        <w:spacing w:line="600" w:lineRule="exact"/>
        <w:ind w:firstLine="640" w:firstLineChars="200"/>
        <w:rPr>
          <w:rFonts w:hint="eastAsia" w:ascii="仿宋" w:hAnsi="仿宋" w:eastAsia="仿宋"/>
          <w:bCs/>
          <w:color w:val="000000" w:themeColor="text1"/>
          <w:kern w:val="0"/>
          <w:sz w:val="32"/>
          <w:szCs w:val="32"/>
          <w:lang w:eastAsia="zh-CN"/>
          <w14:textFill>
            <w14:solidFill>
              <w14:schemeClr w14:val="tx1"/>
            </w14:solidFill>
          </w14:textFill>
        </w:rPr>
      </w:pPr>
      <w:r>
        <w:rPr>
          <w:rFonts w:hint="eastAsia" w:ascii="仿宋" w:hAnsi="仿宋" w:eastAsia="仿宋"/>
          <w:bCs/>
          <w:color w:val="000000" w:themeColor="text1"/>
          <w:kern w:val="0"/>
          <w:sz w:val="32"/>
          <w:szCs w:val="32"/>
          <w:lang w:eastAsia="zh-CN"/>
          <w14:textFill>
            <w14:solidFill>
              <w14:schemeClr w14:val="tx1"/>
            </w14:solidFill>
          </w14:textFill>
        </w:rPr>
        <w:t>存在因病或意外返贫的风险。</w:t>
      </w:r>
    </w:p>
    <w:p>
      <w:pPr>
        <w:adjustRightInd w:val="0"/>
        <w:snapToGrid w:val="0"/>
        <w:spacing w:line="600" w:lineRule="exact"/>
        <w:ind w:firstLine="641" w:firstLineChars="200"/>
        <w:rPr>
          <w:rFonts w:ascii="楷体_GB2312" w:hAnsi="宋体" w:eastAsia="楷体_GB2312"/>
          <w:b/>
          <w:color w:val="000000" w:themeColor="text1"/>
          <w:sz w:val="32"/>
          <w:szCs w:val="32"/>
          <w:lang w:val="zh-CN"/>
          <w14:textFill>
            <w14:solidFill>
              <w14:schemeClr w14:val="tx1"/>
            </w14:solidFill>
          </w14:textFill>
        </w:rPr>
      </w:pPr>
      <w:r>
        <w:rPr>
          <w:rFonts w:hint="eastAsia" w:ascii="楷体_GB2312" w:hAnsi="宋体" w:eastAsia="楷体_GB2312"/>
          <w:b/>
          <w:color w:val="000000" w:themeColor="text1"/>
          <w:sz w:val="32"/>
          <w:szCs w:val="32"/>
          <w:lang w:val="zh-CN"/>
          <w14:textFill>
            <w14:solidFill>
              <w14:schemeClr w14:val="tx1"/>
            </w14:solidFill>
          </w14:textFill>
        </w:rPr>
        <w:t>（三）相关建议。</w:t>
      </w:r>
    </w:p>
    <w:p>
      <w:pPr>
        <w:adjustRightInd w:val="0"/>
        <w:snapToGrid w:val="0"/>
        <w:spacing w:line="600" w:lineRule="exact"/>
        <w:ind w:firstLine="640" w:firstLineChars="200"/>
        <w:rPr>
          <w:rFonts w:hint="eastAsia" w:ascii="仿宋" w:hAnsi="仿宋" w:eastAsia="仿宋" w:cs="Times New Roman"/>
          <w:bCs/>
          <w:color w:val="000000" w:themeColor="text1"/>
          <w:kern w:val="0"/>
          <w:sz w:val="32"/>
          <w:szCs w:val="32"/>
          <w:lang w:eastAsia="zh-CN"/>
          <w14:textFill>
            <w14:solidFill>
              <w14:schemeClr w14:val="tx1"/>
            </w14:solidFill>
          </w14:textFill>
        </w:rPr>
      </w:pPr>
      <w:r>
        <w:rPr>
          <w:rFonts w:hint="eastAsia" w:ascii="仿宋" w:hAnsi="仿宋" w:eastAsia="仿宋" w:cs="Times New Roman"/>
          <w:bCs/>
          <w:color w:val="000000" w:themeColor="text1"/>
          <w:kern w:val="0"/>
          <w:sz w:val="32"/>
          <w:szCs w:val="32"/>
          <w:lang w:eastAsia="zh-CN"/>
          <w14:textFill>
            <w14:solidFill>
              <w14:schemeClr w14:val="tx1"/>
            </w14:solidFill>
          </w14:textFill>
        </w:rPr>
        <w:t>进一步加强村集体经济发展，稳定贫困户收益。</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629"/>
        <w:gridCol w:w="1710"/>
        <w:gridCol w:w="870"/>
        <w:gridCol w:w="1500"/>
        <w:gridCol w:w="289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2021年驻村帮扶联系村项目</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主管部门及代码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市委办   301001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实施单位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中共广元市委党史研究室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财政拨款</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其他资金</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完成情况</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预期目标</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完成帮村驻村帮扶工作，按要求全面完成脱贫任务。</w:t>
            </w:r>
          </w:p>
        </w:tc>
        <w:tc>
          <w:tcPr>
            <w:tcW w:w="43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完成帮村驻村帮扶工作，按要求全面完成脱贫任务。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2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预期指标值</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restart"/>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完成两个村帮扶任务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巩固37户贫困户脱贫成效</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巩固37户贫困户脱贫成效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按照脱贫攻坚要求执行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按照脱贫攻坚指标要求完成帮扶任务</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按照脱贫攻坚指标要求完成帮扶任务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2021年底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完成任务费用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0.5万元</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帮助贫困户实现脱贫致富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夯实帮扶村、贫困户发展基础</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夯实帮扶村、贫困户发展基础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可持续指标</w:t>
            </w:r>
          </w:p>
        </w:tc>
        <w:tc>
          <w:tcPr>
            <w:tcW w:w="8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实现精准脱贫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为实现乡村振兴夯实基础</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为实现乡村振兴夯实基础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度指标</w:t>
            </w:r>
          </w:p>
        </w:tc>
        <w:tc>
          <w:tcPr>
            <w:tcW w:w="1710" w:type="dxa"/>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贫困户</w:t>
            </w:r>
            <w:r>
              <w:rPr>
                <w:rFonts w:hint="eastAsia" w:ascii="宋体" w:hAnsi="宋体" w:eastAsia="宋体" w:cs="宋体"/>
                <w:i w:val="0"/>
                <w:iCs w:val="0"/>
                <w:color w:val="000000"/>
                <w:kern w:val="0"/>
                <w:sz w:val="20"/>
                <w:szCs w:val="20"/>
                <w:u w:val="none"/>
                <w:lang w:val="en-US" w:eastAsia="zh-CN" w:bidi="ar"/>
              </w:rPr>
              <w:t>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bl>
    <w:p>
      <w:pPr>
        <w:spacing w:line="600" w:lineRule="exact"/>
        <w:jc w:val="both"/>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2010601030101010101"/>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YzdhMjdiOTNkZGUxYmMwYTY3MjI2MjJiODYyY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4B9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126E"/>
    <w:rsid w:val="01BE602F"/>
    <w:rsid w:val="01C079F3"/>
    <w:rsid w:val="02B37A07"/>
    <w:rsid w:val="0385459C"/>
    <w:rsid w:val="04703FCA"/>
    <w:rsid w:val="04C935BB"/>
    <w:rsid w:val="05332969"/>
    <w:rsid w:val="05940AD3"/>
    <w:rsid w:val="05E57428"/>
    <w:rsid w:val="06052E39"/>
    <w:rsid w:val="098654F7"/>
    <w:rsid w:val="0A2032A3"/>
    <w:rsid w:val="0B8A37D8"/>
    <w:rsid w:val="0BD86BCF"/>
    <w:rsid w:val="0BF91580"/>
    <w:rsid w:val="0C9C1749"/>
    <w:rsid w:val="0D870F11"/>
    <w:rsid w:val="0E49753B"/>
    <w:rsid w:val="0E4A6719"/>
    <w:rsid w:val="0F237E85"/>
    <w:rsid w:val="0F2D1FFC"/>
    <w:rsid w:val="0F8E57DC"/>
    <w:rsid w:val="10C055FF"/>
    <w:rsid w:val="10D12BCF"/>
    <w:rsid w:val="11162CD7"/>
    <w:rsid w:val="118107EC"/>
    <w:rsid w:val="11DD6519"/>
    <w:rsid w:val="124A70DD"/>
    <w:rsid w:val="151B471C"/>
    <w:rsid w:val="15EB163F"/>
    <w:rsid w:val="16BB723D"/>
    <w:rsid w:val="17C06733"/>
    <w:rsid w:val="17DF7FE6"/>
    <w:rsid w:val="17F6075E"/>
    <w:rsid w:val="18015F3F"/>
    <w:rsid w:val="19267830"/>
    <w:rsid w:val="1BE8440E"/>
    <w:rsid w:val="1BF43226"/>
    <w:rsid w:val="1C1F2D8E"/>
    <w:rsid w:val="1C327DC1"/>
    <w:rsid w:val="1C381D54"/>
    <w:rsid w:val="1D155CEE"/>
    <w:rsid w:val="1F2241D7"/>
    <w:rsid w:val="20B23DE8"/>
    <w:rsid w:val="20E45634"/>
    <w:rsid w:val="20F57F95"/>
    <w:rsid w:val="216D63D7"/>
    <w:rsid w:val="236E0751"/>
    <w:rsid w:val="23AC5E14"/>
    <w:rsid w:val="240371BF"/>
    <w:rsid w:val="24AF3856"/>
    <w:rsid w:val="25C741E6"/>
    <w:rsid w:val="26065434"/>
    <w:rsid w:val="26C62652"/>
    <w:rsid w:val="27842671"/>
    <w:rsid w:val="28885E11"/>
    <w:rsid w:val="29FD04D3"/>
    <w:rsid w:val="2ABE7A3E"/>
    <w:rsid w:val="2ADA66CC"/>
    <w:rsid w:val="2B8B04E7"/>
    <w:rsid w:val="2BF35C97"/>
    <w:rsid w:val="2C6426F1"/>
    <w:rsid w:val="2D7A72BC"/>
    <w:rsid w:val="2EFA178C"/>
    <w:rsid w:val="305928DA"/>
    <w:rsid w:val="30AC7A9D"/>
    <w:rsid w:val="30B46D73"/>
    <w:rsid w:val="318B60B9"/>
    <w:rsid w:val="319F7F4E"/>
    <w:rsid w:val="32464092"/>
    <w:rsid w:val="32BE4F5D"/>
    <w:rsid w:val="35577313"/>
    <w:rsid w:val="364A2958"/>
    <w:rsid w:val="36BB68AB"/>
    <w:rsid w:val="37305FF2"/>
    <w:rsid w:val="388A1731"/>
    <w:rsid w:val="393518E7"/>
    <w:rsid w:val="39AE70AB"/>
    <w:rsid w:val="3BCC3411"/>
    <w:rsid w:val="3C0C0783"/>
    <w:rsid w:val="3C534DE4"/>
    <w:rsid w:val="3CED2F2A"/>
    <w:rsid w:val="3D1837B0"/>
    <w:rsid w:val="3E841458"/>
    <w:rsid w:val="3F795B0E"/>
    <w:rsid w:val="3F9F3A96"/>
    <w:rsid w:val="40350D30"/>
    <w:rsid w:val="40AB27D1"/>
    <w:rsid w:val="414A50C9"/>
    <w:rsid w:val="41872CB2"/>
    <w:rsid w:val="41A63953"/>
    <w:rsid w:val="41CD0302"/>
    <w:rsid w:val="41CF586C"/>
    <w:rsid w:val="42A03017"/>
    <w:rsid w:val="430B7913"/>
    <w:rsid w:val="437042BD"/>
    <w:rsid w:val="43957E7C"/>
    <w:rsid w:val="44246EDE"/>
    <w:rsid w:val="44A1227E"/>
    <w:rsid w:val="45B147A1"/>
    <w:rsid w:val="45D12EA4"/>
    <w:rsid w:val="46537607"/>
    <w:rsid w:val="46A211E8"/>
    <w:rsid w:val="47484C91"/>
    <w:rsid w:val="48883652"/>
    <w:rsid w:val="493C27E9"/>
    <w:rsid w:val="496F39ED"/>
    <w:rsid w:val="49970BB9"/>
    <w:rsid w:val="49FF41D3"/>
    <w:rsid w:val="4A185DC8"/>
    <w:rsid w:val="4A8B279D"/>
    <w:rsid w:val="4B427C4A"/>
    <w:rsid w:val="4B5F6C26"/>
    <w:rsid w:val="4BE068DB"/>
    <w:rsid w:val="4BF345E2"/>
    <w:rsid w:val="4BF6002B"/>
    <w:rsid w:val="4D716E3C"/>
    <w:rsid w:val="4DB47BB8"/>
    <w:rsid w:val="4DD52FF7"/>
    <w:rsid w:val="4E201C1D"/>
    <w:rsid w:val="4ECE2238"/>
    <w:rsid w:val="50890FCE"/>
    <w:rsid w:val="50B934BB"/>
    <w:rsid w:val="51DA6E2E"/>
    <w:rsid w:val="51DB4B86"/>
    <w:rsid w:val="52067C23"/>
    <w:rsid w:val="52F83AAD"/>
    <w:rsid w:val="55333C3E"/>
    <w:rsid w:val="55D32512"/>
    <w:rsid w:val="564F4A99"/>
    <w:rsid w:val="56876E58"/>
    <w:rsid w:val="5747540C"/>
    <w:rsid w:val="577675F9"/>
    <w:rsid w:val="58A640EA"/>
    <w:rsid w:val="593474C0"/>
    <w:rsid w:val="5AAC4AFA"/>
    <w:rsid w:val="5AC73518"/>
    <w:rsid w:val="5B534417"/>
    <w:rsid w:val="5B745A16"/>
    <w:rsid w:val="5DBD67D8"/>
    <w:rsid w:val="5DC61DF5"/>
    <w:rsid w:val="5E0F7E5F"/>
    <w:rsid w:val="5FDA29C5"/>
    <w:rsid w:val="5FF61782"/>
    <w:rsid w:val="605113E4"/>
    <w:rsid w:val="612E72BF"/>
    <w:rsid w:val="634E4F86"/>
    <w:rsid w:val="63625DF3"/>
    <w:rsid w:val="64CA39A1"/>
    <w:rsid w:val="64FA7F9E"/>
    <w:rsid w:val="655A2308"/>
    <w:rsid w:val="65973E0A"/>
    <w:rsid w:val="67335FC9"/>
    <w:rsid w:val="678C7F37"/>
    <w:rsid w:val="679D5669"/>
    <w:rsid w:val="696D61C4"/>
    <w:rsid w:val="69884C9E"/>
    <w:rsid w:val="69B55DA7"/>
    <w:rsid w:val="6A3F374F"/>
    <w:rsid w:val="6A4E398B"/>
    <w:rsid w:val="6A5A5089"/>
    <w:rsid w:val="6AEB57B0"/>
    <w:rsid w:val="6BC46AF6"/>
    <w:rsid w:val="6C4A05C8"/>
    <w:rsid w:val="6D613ABE"/>
    <w:rsid w:val="6E3F209B"/>
    <w:rsid w:val="6FDF76DF"/>
    <w:rsid w:val="6FEB27CB"/>
    <w:rsid w:val="70F53102"/>
    <w:rsid w:val="71793FDE"/>
    <w:rsid w:val="726B5B54"/>
    <w:rsid w:val="72734D90"/>
    <w:rsid w:val="72C31A78"/>
    <w:rsid w:val="73BA21C4"/>
    <w:rsid w:val="73C66DB4"/>
    <w:rsid w:val="73F6743F"/>
    <w:rsid w:val="76AC7A83"/>
    <w:rsid w:val="773E0AC2"/>
    <w:rsid w:val="77F92B68"/>
    <w:rsid w:val="79D20E2A"/>
    <w:rsid w:val="79E7B28D"/>
    <w:rsid w:val="7A1C7E11"/>
    <w:rsid w:val="7BEF0348"/>
    <w:rsid w:val="7C3C40BE"/>
    <w:rsid w:val="7C775BAB"/>
    <w:rsid w:val="7CD020FA"/>
    <w:rsid w:val="7F2202A5"/>
    <w:rsid w:val="7F9F20EE"/>
    <w:rsid w:val="9E3A10E2"/>
    <w:rsid w:val="D456EE19"/>
    <w:rsid w:val="F2E1F9D4"/>
    <w:rsid w:val="F7880819"/>
    <w:rsid w:val="FFBBCA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6"/>
    <w:qFormat/>
    <w:uiPriority w:val="99"/>
    <w:pPr>
      <w:spacing w:beforeLines="0" w:after="120"/>
      <w:ind w:firstLine="420" w:firstLineChars="100"/>
    </w:pPr>
    <w:rPr>
      <w:rFonts w:ascii="Calibri" w:hAnsi="Calibri" w:eastAsia="宋体"/>
      <w:kern w:val="2"/>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49</Pages>
  <Words>20530</Words>
  <Characters>23460</Characters>
  <Lines>61</Lines>
  <Paragraphs>17</Paragraphs>
  <TotalTime>53</TotalTime>
  <ScaleCrop>false</ScaleCrop>
  <LinksUpToDate>false</LinksUpToDate>
  <CharactersWithSpaces>23533</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2022-09-15T20:51:00Z</cp:lastPrinted>
  <dcterms:modified xsi:type="dcterms:W3CDTF">2023-07-17T16:37:31Z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