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96475"/>
      <w:bookmarkStart w:id="2" w:name="_Toc15377425"/>
      <w:bookmarkStart w:id="3" w:name="_Toc15306267"/>
      <w:bookmarkStart w:id="4" w:name="_Toc15378441"/>
      <w:bookmarkStart w:id="5" w:name="_Toc15377193"/>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ascii="方正小标宋简体" w:hAnsi="方正小标宋简体" w:eastAsia="方正小标宋简体" w:cs="方正小标宋简体"/>
          <w:sz w:val="72"/>
          <w:szCs w:val="72"/>
        </w:rPr>
        <w:t>2021</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bookmarkEnd w:id="5"/>
      <w:bookmarkStart w:id="6" w:name="_Toc15377426"/>
      <w:bookmarkStart w:id="7" w:name="_Toc15396476"/>
      <w:bookmarkStart w:id="8" w:name="_Toc15306268"/>
      <w:bookmarkStart w:id="9" w:name="_Toc15396598"/>
      <w:bookmarkStart w:id="10" w:name="_Toc15377194"/>
      <w:bookmarkStart w:id="11" w:name="_Toc15378442"/>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中共广元市委宣传部</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方正小标宋简体" w:eastAsia="方正小标宋简体" w:cs="方正小标宋简体"/>
          <w:sz w:val="72"/>
          <w:szCs w:val="72"/>
        </w:rPr>
      </w:pPr>
    </w:p>
    <w:p>
      <w:pPr>
        <w:widowControl/>
        <w:jc w:val="center"/>
        <w:rPr>
          <w:rFonts w:ascii="方正小标宋简体" w:hAnsi="宋体" w:eastAsia="方正小标宋简体"/>
          <w:sz w:val="36"/>
          <w:szCs w:val="36"/>
        </w:rPr>
      </w:pPr>
      <w:r>
        <w:rPr>
          <w:rFonts w:ascii="方正小标宋简体" w:hAnsi="宋体" w:eastAsia="方正小标宋简体"/>
          <w:sz w:val="36"/>
          <w:szCs w:val="36"/>
        </w:rPr>
        <w:br w:type="page"/>
      </w:r>
    </w:p>
    <w:p>
      <w:pPr>
        <w:widowControl/>
        <w:jc w:val="center"/>
        <w:rPr>
          <w:rFonts w:ascii="方正小标宋简体" w:hAnsi="黑体" w:eastAsia="方正小标宋简体"/>
          <w:sz w:val="48"/>
          <w:szCs w:val="48"/>
        </w:rPr>
      </w:pPr>
      <w:r>
        <w:rPr>
          <w:rFonts w:hint="eastAsia" w:ascii="方正小标宋简体" w:hAnsi="黑体" w:eastAsia="方正小标宋简体"/>
          <w:sz w:val="48"/>
          <w:szCs w:val="48"/>
        </w:rPr>
        <w:t>目</w:t>
      </w:r>
      <w:r>
        <w:rPr>
          <w:rFonts w:ascii="方正小标宋简体" w:hAnsi="黑体" w:eastAsia="方正小标宋简体"/>
          <w:sz w:val="48"/>
          <w:szCs w:val="48"/>
        </w:rPr>
        <w:t xml:space="preserve">         </w:t>
      </w:r>
      <w:r>
        <w:rPr>
          <w:rFonts w:hint="eastAsia" w:ascii="方正小标宋简体" w:hAnsi="黑体" w:eastAsia="方正小标宋简体"/>
          <w:sz w:val="48"/>
          <w:szCs w:val="48"/>
        </w:rPr>
        <w:t>录</w:t>
      </w:r>
    </w:p>
    <w:p>
      <w:pPr>
        <w:pStyle w:val="11"/>
      </w:pPr>
      <w:r>
        <w:rPr>
          <w:rFonts w:hint="eastAsia"/>
        </w:rPr>
        <w:t>公开时间：</w:t>
      </w:r>
      <w:r>
        <w:t>2022</w:t>
      </w:r>
      <w:r>
        <w:rPr>
          <w:rFonts w:hint="eastAsia"/>
        </w:rPr>
        <w:t>年</w:t>
      </w:r>
      <w:r>
        <w:t>9</w:t>
      </w:r>
      <w:r>
        <w:rPr>
          <w:rFonts w:hint="eastAsia"/>
        </w:rPr>
        <w:t>月</w:t>
      </w:r>
      <w:r>
        <w:t>27</w:t>
      </w:r>
      <w:r>
        <w:rPr>
          <w:rFonts w:hint="eastAsia"/>
        </w:rPr>
        <w:t>日</w:t>
      </w:r>
    </w:p>
    <w:p>
      <w:pPr>
        <w:spacing w:line="340" w:lineRule="exact"/>
      </w:pPr>
    </w:p>
    <w:p>
      <w:pPr>
        <w:pStyle w:val="11"/>
        <w:adjustRightInd w:val="0"/>
        <w:snapToGrid w:val="0"/>
        <w:spacing w:before="0" w:line="480" w:lineRule="exact"/>
        <w:jc w:val="distribute"/>
        <w:rPr>
          <w:rFonts w:ascii="仿宋_GB2312" w:hAnsi="黑体" w:eastAsia="仿宋_GB2312"/>
          <w:sz w:val="30"/>
          <w:szCs w:val="30"/>
        </w:rPr>
      </w:pPr>
      <w:r>
        <w:rPr>
          <w:rFonts w:hint="eastAsia" w:ascii="黑体" w:hAnsi="黑体" w:eastAsia="黑体"/>
          <w:sz w:val="30"/>
          <w:szCs w:val="30"/>
        </w:rPr>
        <w:t>第一部</w:t>
      </w:r>
      <w:r>
        <w:rPr>
          <w:rFonts w:ascii="黑体" w:hAnsi="黑体" w:eastAsia="黑体"/>
          <w:sz w:val="30"/>
          <w:szCs w:val="30"/>
        </w:rPr>
        <w:t xml:space="preserve">  </w:t>
      </w:r>
      <w:r>
        <w:rPr>
          <w:rFonts w:hint="eastAsia" w:ascii="黑体" w:hAnsi="黑体" w:eastAsia="黑体"/>
          <w:sz w:val="30"/>
          <w:szCs w:val="30"/>
        </w:rPr>
        <w:t>分部门概况</w:t>
      </w:r>
      <w:r>
        <w:rPr>
          <w:rFonts w:hint="eastAsia" w:ascii="仿宋_GB2312" w:hAnsi="黑体" w:eastAsia="仿宋_GB2312"/>
          <w:sz w:val="30"/>
          <w:szCs w:val="30"/>
        </w:rPr>
        <w:t>…</w:t>
      </w:r>
      <w:r>
        <w:rPr>
          <w:rFonts w:hint="eastAsia" w:ascii="仿宋_GB2312" w:hAnsi="黑体" w:eastAsia="仿宋_GB2312"/>
          <w:spacing w:val="-2"/>
          <w:sz w:val="30"/>
          <w:szCs w:val="30"/>
        </w:rPr>
        <w:t>…………………………………………………</w:t>
      </w:r>
      <w:r>
        <w:rPr>
          <w:rFonts w:ascii="仿宋_GB2312" w:hAnsi="黑体" w:eastAsia="仿宋_GB2312"/>
          <w:sz w:val="30"/>
          <w:szCs w:val="30"/>
        </w:rPr>
        <w:t>1</w:t>
      </w:r>
    </w:p>
    <w:p>
      <w:pPr>
        <w:pStyle w:val="12"/>
        <w:adjustRightInd w:val="0"/>
        <w:snapToGrid w:val="0"/>
        <w:spacing w:line="480" w:lineRule="exact"/>
        <w:ind w:left="0" w:leftChars="0"/>
        <w:jc w:val="distribute"/>
        <w:rPr>
          <w:rFonts w:ascii="仿宋_GB2312" w:hAnsi="黑体" w:eastAsia="仿宋_GB2312"/>
          <w:sz w:val="30"/>
          <w:szCs w:val="30"/>
        </w:rPr>
      </w:pPr>
      <w:r>
        <w:rPr>
          <w:rFonts w:hint="eastAsia" w:ascii="仿宋_GB2312" w:eastAsia="仿宋_GB2312"/>
          <w:sz w:val="30"/>
          <w:szCs w:val="30"/>
        </w:rPr>
        <w:t>一、基本职能及主要工作</w:t>
      </w:r>
      <w:r>
        <w:rPr>
          <w:rFonts w:hint="eastAsia" w:ascii="仿宋_GB2312" w:hAnsi="黑体" w:eastAsia="仿宋_GB2312"/>
          <w:sz w:val="30"/>
          <w:szCs w:val="30"/>
        </w:rPr>
        <w:t>………………………………………………</w:t>
      </w:r>
      <w:r>
        <w:rPr>
          <w:rFonts w:ascii="仿宋_GB2312" w:hAnsi="黑体" w:eastAsia="仿宋_GB2312"/>
          <w:sz w:val="30"/>
          <w:szCs w:val="30"/>
        </w:rPr>
        <w:t>1</w:t>
      </w:r>
    </w:p>
    <w:p>
      <w:pPr>
        <w:pStyle w:val="12"/>
        <w:adjustRightInd w:val="0"/>
        <w:snapToGrid w:val="0"/>
        <w:spacing w:line="480" w:lineRule="exact"/>
        <w:ind w:left="0" w:leftChars="0"/>
        <w:jc w:val="distribute"/>
        <w:rPr>
          <w:rFonts w:ascii="仿宋_GB2312" w:hAnsi="黑体" w:eastAsia="仿宋_GB2312"/>
          <w:sz w:val="30"/>
          <w:szCs w:val="30"/>
        </w:rPr>
      </w:pPr>
      <w:r>
        <w:rPr>
          <w:rFonts w:hint="eastAsia" w:ascii="仿宋_GB2312" w:eastAsia="仿宋_GB2312"/>
          <w:sz w:val="30"/>
          <w:szCs w:val="30"/>
        </w:rPr>
        <w:t>二、机构设置</w:t>
      </w:r>
      <w:r>
        <w:rPr>
          <w:rFonts w:hint="eastAsia" w:ascii="仿宋_GB2312" w:hAnsi="黑体" w:eastAsia="仿宋_GB2312"/>
          <w:sz w:val="30"/>
          <w:szCs w:val="30"/>
        </w:rPr>
        <w:t>……………………………………………………………</w:t>
      </w:r>
      <w:r>
        <w:rPr>
          <w:rFonts w:ascii="仿宋_GB2312" w:hAnsi="黑体" w:eastAsia="仿宋_GB2312"/>
          <w:sz w:val="30"/>
          <w:szCs w:val="30"/>
        </w:rPr>
        <w:t>7</w:t>
      </w:r>
    </w:p>
    <w:p>
      <w:pPr>
        <w:pStyle w:val="11"/>
        <w:adjustRightInd w:val="0"/>
        <w:snapToGrid w:val="0"/>
        <w:spacing w:before="0" w:line="480" w:lineRule="exact"/>
        <w:jc w:val="distribute"/>
        <w:rPr>
          <w:rFonts w:ascii="仿宋_GB2312" w:hAnsi="黑体" w:eastAsia="仿宋_GB2312"/>
          <w:sz w:val="30"/>
          <w:szCs w:val="30"/>
        </w:rPr>
      </w:pPr>
      <w:r>
        <w:rPr>
          <w:rFonts w:hint="eastAsia" w:ascii="黑体" w:hAnsi="黑体" w:eastAsia="黑体"/>
          <w:sz w:val="30"/>
          <w:szCs w:val="30"/>
        </w:rPr>
        <w:t>第二部分</w:t>
      </w:r>
      <w:r>
        <w:rPr>
          <w:rFonts w:ascii="黑体" w:hAnsi="黑体" w:eastAsia="黑体"/>
          <w:sz w:val="30"/>
          <w:szCs w:val="30"/>
        </w:rPr>
        <w:t xml:space="preserve"> 2021</w:t>
      </w:r>
      <w:r>
        <w:rPr>
          <w:rFonts w:hint="eastAsia" w:ascii="黑体" w:hAnsi="黑体" w:eastAsia="黑体"/>
          <w:sz w:val="30"/>
          <w:szCs w:val="30"/>
        </w:rPr>
        <w:t>年度部门决算情况说明</w:t>
      </w:r>
      <w:r>
        <w:rPr>
          <w:rFonts w:hint="eastAsia" w:ascii="仿宋_GB2312" w:hAnsi="黑体" w:eastAsia="仿宋_GB2312"/>
          <w:sz w:val="30"/>
          <w:szCs w:val="30"/>
        </w:rPr>
        <w:t>………………………………</w:t>
      </w:r>
      <w:r>
        <w:rPr>
          <w:rFonts w:ascii="仿宋_GB2312" w:hAnsi="黑体" w:eastAsia="仿宋_GB2312"/>
          <w:sz w:val="30"/>
          <w:szCs w:val="30"/>
        </w:rPr>
        <w:t>9</w:t>
      </w:r>
    </w:p>
    <w:p>
      <w:pPr>
        <w:pStyle w:val="12"/>
        <w:adjustRightInd w:val="0"/>
        <w:snapToGrid w:val="0"/>
        <w:spacing w:line="480" w:lineRule="exact"/>
        <w:ind w:left="0" w:leftChars="0"/>
        <w:jc w:val="distribute"/>
        <w:rPr>
          <w:rFonts w:ascii="仿宋_GB2312" w:hAnsi="黑体" w:eastAsia="仿宋_GB2312"/>
          <w:sz w:val="30"/>
          <w:szCs w:val="30"/>
        </w:rPr>
      </w:pPr>
      <w:r>
        <w:rPr>
          <w:rFonts w:hint="eastAsia" w:ascii="仿宋_GB2312" w:hAnsi="黑体" w:eastAsia="仿宋_GB2312"/>
          <w:sz w:val="30"/>
          <w:szCs w:val="30"/>
        </w:rPr>
        <w:t>一、收入支出决算总体情况说明………………………………………</w:t>
      </w:r>
      <w:r>
        <w:rPr>
          <w:rFonts w:ascii="仿宋_GB2312" w:hAnsi="黑体" w:eastAsia="仿宋_GB2312"/>
          <w:sz w:val="30"/>
          <w:szCs w:val="30"/>
        </w:rPr>
        <w:t>9</w:t>
      </w:r>
    </w:p>
    <w:p>
      <w:pPr>
        <w:pStyle w:val="12"/>
        <w:adjustRightInd w:val="0"/>
        <w:snapToGrid w:val="0"/>
        <w:spacing w:line="480" w:lineRule="exact"/>
        <w:ind w:left="0" w:leftChars="0"/>
        <w:jc w:val="distribute"/>
        <w:rPr>
          <w:rFonts w:ascii="仿宋_GB2312" w:hAnsi="黑体" w:eastAsia="仿宋_GB2312"/>
          <w:sz w:val="30"/>
          <w:szCs w:val="30"/>
        </w:rPr>
      </w:pPr>
      <w:r>
        <w:rPr>
          <w:rFonts w:hint="eastAsia" w:ascii="仿宋_GB2312" w:hAnsi="黑体" w:eastAsia="仿宋_GB2312"/>
          <w:sz w:val="30"/>
          <w:szCs w:val="30"/>
        </w:rPr>
        <w:t>二、收入决算情况说明…………………………………………………</w:t>
      </w:r>
      <w:r>
        <w:rPr>
          <w:rFonts w:ascii="仿宋_GB2312" w:hAnsi="黑体" w:eastAsia="仿宋_GB2312"/>
          <w:sz w:val="30"/>
          <w:szCs w:val="30"/>
        </w:rPr>
        <w:t>9</w:t>
      </w:r>
    </w:p>
    <w:p>
      <w:pPr>
        <w:pStyle w:val="12"/>
        <w:adjustRightInd w:val="0"/>
        <w:snapToGrid w:val="0"/>
        <w:spacing w:line="480" w:lineRule="exact"/>
        <w:ind w:left="0" w:leftChars="0"/>
        <w:jc w:val="distribute"/>
        <w:rPr>
          <w:rFonts w:ascii="仿宋_GB2312" w:hAnsi="黑体" w:eastAsia="仿宋_GB2312"/>
          <w:sz w:val="30"/>
          <w:szCs w:val="30"/>
        </w:rPr>
      </w:pPr>
      <w:r>
        <w:rPr>
          <w:rFonts w:hint="eastAsia" w:ascii="仿宋_GB2312" w:hAnsi="黑体" w:eastAsia="仿宋_GB2312"/>
          <w:sz w:val="30"/>
          <w:szCs w:val="30"/>
        </w:rPr>
        <w:t>三、支出决算情况说明………………………………………………</w:t>
      </w:r>
      <w:r>
        <w:rPr>
          <w:rFonts w:ascii="仿宋_GB2312" w:hAnsi="黑体" w:eastAsia="仿宋_GB2312"/>
          <w:sz w:val="30"/>
          <w:szCs w:val="30"/>
        </w:rPr>
        <w:t>10</w:t>
      </w:r>
    </w:p>
    <w:p>
      <w:pPr>
        <w:pStyle w:val="12"/>
        <w:adjustRightInd w:val="0"/>
        <w:snapToGrid w:val="0"/>
        <w:spacing w:line="480" w:lineRule="exact"/>
        <w:ind w:left="0" w:leftChars="0"/>
        <w:jc w:val="distribute"/>
        <w:rPr>
          <w:rFonts w:ascii="仿宋_GB2312" w:hAnsi="黑体" w:eastAsia="仿宋_GB2312"/>
          <w:sz w:val="30"/>
          <w:szCs w:val="30"/>
        </w:rPr>
      </w:pPr>
      <w:r>
        <w:rPr>
          <w:rFonts w:hint="eastAsia" w:ascii="仿宋_GB2312" w:hAnsi="黑体" w:eastAsia="仿宋_GB2312"/>
          <w:sz w:val="30"/>
          <w:szCs w:val="30"/>
        </w:rPr>
        <w:t>四、财政拨款收入支出决算总体情况说明…………………………</w:t>
      </w:r>
      <w:r>
        <w:rPr>
          <w:rFonts w:ascii="仿宋_GB2312" w:hAnsi="黑体" w:eastAsia="仿宋_GB2312"/>
          <w:sz w:val="30"/>
          <w:szCs w:val="30"/>
        </w:rPr>
        <w:t>11</w:t>
      </w:r>
    </w:p>
    <w:p>
      <w:pPr>
        <w:pStyle w:val="12"/>
        <w:adjustRightInd w:val="0"/>
        <w:snapToGrid w:val="0"/>
        <w:spacing w:line="480" w:lineRule="exact"/>
        <w:ind w:left="0" w:leftChars="0"/>
        <w:jc w:val="distribute"/>
        <w:rPr>
          <w:rFonts w:ascii="仿宋_GB2312" w:hAnsi="黑体" w:eastAsia="仿宋_GB2312"/>
          <w:sz w:val="30"/>
          <w:szCs w:val="30"/>
        </w:rPr>
      </w:pPr>
      <w:r>
        <w:rPr>
          <w:rFonts w:hint="eastAsia" w:ascii="仿宋_GB2312" w:hAnsi="黑体" w:eastAsia="仿宋_GB2312"/>
          <w:sz w:val="30"/>
          <w:szCs w:val="30"/>
        </w:rPr>
        <w:t>五、一般公共预算财政拨款支出决算情况说明……………………</w:t>
      </w:r>
      <w:r>
        <w:rPr>
          <w:rFonts w:ascii="仿宋_GB2312" w:hAnsi="黑体" w:eastAsia="仿宋_GB2312"/>
          <w:sz w:val="30"/>
          <w:szCs w:val="30"/>
        </w:rPr>
        <w:t>11</w:t>
      </w:r>
    </w:p>
    <w:p>
      <w:pPr>
        <w:pStyle w:val="12"/>
        <w:adjustRightInd w:val="0"/>
        <w:snapToGrid w:val="0"/>
        <w:spacing w:line="480" w:lineRule="exact"/>
        <w:ind w:left="0" w:leftChars="0"/>
        <w:jc w:val="distribute"/>
        <w:rPr>
          <w:rFonts w:ascii="仿宋_GB2312" w:hAnsi="黑体" w:eastAsia="仿宋_GB2312"/>
          <w:sz w:val="30"/>
          <w:szCs w:val="30"/>
        </w:rPr>
      </w:pPr>
      <w:r>
        <w:rPr>
          <w:rFonts w:hint="eastAsia" w:ascii="仿宋_GB2312" w:hAnsi="黑体" w:eastAsia="仿宋_GB2312"/>
          <w:sz w:val="30"/>
          <w:szCs w:val="30"/>
        </w:rPr>
        <w:t>六、一般公共预算财政拨款基本支出决算情况说明………………</w:t>
      </w:r>
      <w:r>
        <w:rPr>
          <w:rFonts w:ascii="仿宋_GB2312" w:hAnsi="黑体" w:eastAsia="仿宋_GB2312"/>
          <w:sz w:val="30"/>
          <w:szCs w:val="30"/>
        </w:rPr>
        <w:t>15</w:t>
      </w:r>
    </w:p>
    <w:p>
      <w:pPr>
        <w:pStyle w:val="12"/>
        <w:adjustRightInd w:val="0"/>
        <w:snapToGrid w:val="0"/>
        <w:spacing w:line="480" w:lineRule="exact"/>
        <w:ind w:left="0" w:leftChars="0"/>
        <w:jc w:val="distribute"/>
        <w:rPr>
          <w:rFonts w:ascii="仿宋_GB2312" w:hAnsi="黑体" w:eastAsia="仿宋_GB2312"/>
          <w:sz w:val="30"/>
          <w:szCs w:val="30"/>
        </w:rPr>
      </w:pPr>
      <w:r>
        <w:rPr>
          <w:rFonts w:hint="eastAsia" w:ascii="仿宋_GB2312" w:hAnsi="黑体" w:eastAsia="仿宋_GB2312"/>
          <w:sz w:val="30"/>
          <w:szCs w:val="30"/>
        </w:rPr>
        <w:t>七、“三公”经费财政拨款支出决算情况说明……………………</w:t>
      </w:r>
      <w:r>
        <w:rPr>
          <w:rFonts w:ascii="仿宋_GB2312" w:hAnsi="黑体" w:eastAsia="仿宋_GB2312"/>
          <w:sz w:val="30"/>
          <w:szCs w:val="30"/>
        </w:rPr>
        <w:t>15</w:t>
      </w:r>
    </w:p>
    <w:p>
      <w:pPr>
        <w:pStyle w:val="12"/>
        <w:adjustRightInd w:val="0"/>
        <w:snapToGrid w:val="0"/>
        <w:spacing w:line="480" w:lineRule="exact"/>
        <w:ind w:left="0" w:leftChars="0"/>
        <w:jc w:val="distribute"/>
        <w:rPr>
          <w:rFonts w:ascii="仿宋_GB2312" w:hAnsi="黑体" w:eastAsia="仿宋_GB2312"/>
          <w:sz w:val="30"/>
          <w:szCs w:val="30"/>
        </w:rPr>
      </w:pPr>
      <w:r>
        <w:rPr>
          <w:rFonts w:hint="eastAsia" w:ascii="仿宋_GB2312" w:hAnsi="黑体" w:eastAsia="仿宋_GB2312"/>
          <w:sz w:val="30"/>
          <w:szCs w:val="30"/>
        </w:rPr>
        <w:t>八、政府性基金预算支出决算情况说明……………………………</w:t>
      </w:r>
      <w:r>
        <w:rPr>
          <w:rFonts w:ascii="仿宋_GB2312" w:hAnsi="黑体" w:eastAsia="仿宋_GB2312"/>
          <w:sz w:val="30"/>
          <w:szCs w:val="30"/>
        </w:rPr>
        <w:t>17</w:t>
      </w:r>
    </w:p>
    <w:p>
      <w:pPr>
        <w:pStyle w:val="12"/>
        <w:adjustRightInd w:val="0"/>
        <w:snapToGrid w:val="0"/>
        <w:spacing w:line="480" w:lineRule="exact"/>
        <w:ind w:left="0" w:leftChars="0"/>
        <w:jc w:val="distribute"/>
        <w:rPr>
          <w:rFonts w:ascii="仿宋_GB2312" w:hAnsi="黑体" w:eastAsia="仿宋_GB2312"/>
          <w:sz w:val="30"/>
          <w:szCs w:val="30"/>
        </w:rPr>
      </w:pPr>
      <w:r>
        <w:rPr>
          <w:rFonts w:hint="eastAsia" w:ascii="仿宋_GB2312" w:hAnsi="黑体" w:eastAsia="仿宋_GB2312"/>
          <w:sz w:val="30"/>
          <w:szCs w:val="30"/>
        </w:rPr>
        <w:t>九、国有资本经营预算支出决算情况说明…………………………</w:t>
      </w:r>
      <w:r>
        <w:rPr>
          <w:rFonts w:ascii="仿宋_GB2312" w:hAnsi="黑体" w:eastAsia="仿宋_GB2312"/>
          <w:sz w:val="30"/>
          <w:szCs w:val="30"/>
        </w:rPr>
        <w:t>17</w:t>
      </w:r>
    </w:p>
    <w:p>
      <w:pPr>
        <w:adjustRightInd w:val="0"/>
        <w:snapToGrid w:val="0"/>
        <w:spacing w:line="480" w:lineRule="exact"/>
        <w:jc w:val="distribute"/>
        <w:rPr>
          <w:rFonts w:ascii="仿宋_GB2312" w:hAnsi="黑体" w:eastAsia="仿宋_GB2312"/>
          <w:sz w:val="30"/>
          <w:szCs w:val="30"/>
        </w:rPr>
      </w:pPr>
      <w:r>
        <w:rPr>
          <w:rFonts w:hint="eastAsia" w:hAnsi="黑体"/>
        </w:rPr>
        <w:t>十、</w:t>
      </w:r>
      <w:r>
        <w:rPr>
          <w:rFonts w:hint="eastAsia" w:ascii="仿宋_GB2312" w:hAnsi="黑体" w:eastAsia="仿宋_GB2312"/>
          <w:sz w:val="30"/>
          <w:szCs w:val="30"/>
        </w:rPr>
        <w:t>预算绩效管理情况…………………………………………………</w:t>
      </w:r>
      <w:r>
        <w:rPr>
          <w:rFonts w:ascii="仿宋_GB2312" w:hAnsi="黑体" w:eastAsia="仿宋_GB2312"/>
          <w:sz w:val="30"/>
          <w:szCs w:val="30"/>
        </w:rPr>
        <w:t>18</w:t>
      </w:r>
    </w:p>
    <w:p>
      <w:pPr>
        <w:adjustRightInd w:val="0"/>
        <w:snapToGrid w:val="0"/>
        <w:spacing w:line="480" w:lineRule="exact"/>
        <w:jc w:val="distribute"/>
        <w:rPr>
          <w:rFonts w:ascii="仿宋_GB2312" w:eastAsia="仿宋_GB2312"/>
          <w:sz w:val="30"/>
          <w:szCs w:val="30"/>
        </w:rPr>
      </w:pPr>
      <w:r>
        <w:rPr>
          <w:rFonts w:hint="eastAsia" w:ascii="仿宋_GB2312" w:hAnsi="宋体" w:eastAsia="仿宋_GB2312" w:cs="宋体"/>
          <w:sz w:val="30"/>
          <w:szCs w:val="30"/>
        </w:rPr>
        <w:t>十一、其他重要事项的情况说明</w:t>
      </w:r>
      <w:r>
        <w:rPr>
          <w:rFonts w:hint="eastAsia" w:ascii="仿宋_GB2312" w:hAnsi="黑体" w:eastAsia="仿宋_GB2312"/>
          <w:sz w:val="30"/>
          <w:szCs w:val="30"/>
        </w:rPr>
        <w:t>……………………………………</w:t>
      </w:r>
      <w:r>
        <w:rPr>
          <w:rFonts w:ascii="仿宋_GB2312" w:hAnsi="宋体" w:eastAsia="仿宋_GB2312" w:cs="宋体"/>
          <w:sz w:val="30"/>
          <w:szCs w:val="30"/>
        </w:rPr>
        <w:t>18</w:t>
      </w:r>
    </w:p>
    <w:p>
      <w:pPr>
        <w:pStyle w:val="11"/>
        <w:adjustRightInd w:val="0"/>
        <w:snapToGrid w:val="0"/>
        <w:spacing w:before="0" w:line="480" w:lineRule="exact"/>
        <w:jc w:val="distribute"/>
        <w:rPr>
          <w:rFonts w:ascii="仿宋_GB2312" w:hAnsi="黑体" w:eastAsia="仿宋_GB2312"/>
          <w:sz w:val="30"/>
          <w:szCs w:val="30"/>
        </w:rPr>
      </w:pPr>
      <w:r>
        <w:rPr>
          <w:rFonts w:hint="eastAsia" w:ascii="黑体" w:hAnsi="黑体" w:eastAsia="黑体"/>
          <w:sz w:val="30"/>
          <w:szCs w:val="30"/>
        </w:rPr>
        <w:t>第三部分名词解释</w:t>
      </w:r>
      <w:r>
        <w:rPr>
          <w:rFonts w:hint="eastAsia" w:ascii="仿宋_GB2312" w:hAnsi="黑体" w:eastAsia="仿宋_GB2312"/>
          <w:sz w:val="30"/>
          <w:szCs w:val="30"/>
        </w:rPr>
        <w:t>……………………………………………………</w:t>
      </w:r>
      <w:r>
        <w:rPr>
          <w:rFonts w:ascii="仿宋_GB2312" w:hAnsi="黑体" w:eastAsia="仿宋_GB2312"/>
          <w:sz w:val="30"/>
          <w:szCs w:val="30"/>
        </w:rPr>
        <w:t>20</w:t>
      </w:r>
    </w:p>
    <w:p>
      <w:pPr>
        <w:pStyle w:val="11"/>
        <w:adjustRightInd w:val="0"/>
        <w:snapToGrid w:val="0"/>
        <w:spacing w:before="0" w:line="480" w:lineRule="exact"/>
        <w:jc w:val="distribute"/>
        <w:rPr>
          <w:rFonts w:ascii="仿宋_GB2312" w:hAnsi="黑体" w:eastAsia="仿宋_GB2312"/>
          <w:sz w:val="30"/>
          <w:szCs w:val="30"/>
        </w:rPr>
      </w:pPr>
      <w:r>
        <w:rPr>
          <w:rFonts w:hint="eastAsia" w:ascii="黑体" w:hAnsi="黑体" w:eastAsia="黑体"/>
          <w:sz w:val="30"/>
          <w:szCs w:val="30"/>
        </w:rPr>
        <w:t>第四部分附件</w:t>
      </w:r>
      <w:r>
        <w:rPr>
          <w:rFonts w:hint="eastAsia" w:ascii="仿宋_GB2312" w:hAnsi="黑体" w:eastAsia="仿宋_GB2312"/>
          <w:sz w:val="30"/>
          <w:szCs w:val="30"/>
        </w:rPr>
        <w:t>…………………………………………………………</w:t>
      </w:r>
      <w:r>
        <w:rPr>
          <w:rFonts w:ascii="仿宋_GB2312" w:hAnsi="黑体" w:eastAsia="仿宋_GB2312"/>
          <w:sz w:val="30"/>
          <w:szCs w:val="30"/>
        </w:rPr>
        <w:t>23</w:t>
      </w:r>
    </w:p>
    <w:p>
      <w:pPr>
        <w:pStyle w:val="11"/>
        <w:adjustRightInd w:val="0"/>
        <w:snapToGrid w:val="0"/>
        <w:spacing w:before="0" w:line="480" w:lineRule="exact"/>
        <w:jc w:val="distribute"/>
        <w:rPr>
          <w:rFonts w:ascii="仿宋_GB2312" w:hAnsi="黑体" w:eastAsia="仿宋_GB2312"/>
          <w:sz w:val="30"/>
          <w:szCs w:val="30"/>
        </w:rPr>
      </w:pPr>
      <w:r>
        <w:rPr>
          <w:rFonts w:hint="eastAsia" w:ascii="黑体" w:hAnsi="黑体" w:eastAsia="黑体"/>
          <w:sz w:val="30"/>
          <w:szCs w:val="30"/>
        </w:rPr>
        <w:t>第五部分附表</w:t>
      </w:r>
      <w:r>
        <w:rPr>
          <w:rFonts w:hint="eastAsia" w:ascii="仿宋_GB2312" w:hAnsi="黑体" w:eastAsia="仿宋_GB2312"/>
          <w:sz w:val="30"/>
          <w:szCs w:val="30"/>
        </w:rPr>
        <w:t>…………………………………………………………</w:t>
      </w:r>
      <w:r>
        <w:rPr>
          <w:rFonts w:ascii="仿宋_GB2312" w:hAnsi="黑体" w:eastAsia="仿宋_GB2312"/>
          <w:sz w:val="30"/>
          <w:szCs w:val="30"/>
        </w:rPr>
        <w:t>56</w:t>
      </w:r>
    </w:p>
    <w:p>
      <w:pPr>
        <w:pStyle w:val="11"/>
        <w:adjustRightInd w:val="0"/>
        <w:snapToGrid w:val="0"/>
        <w:spacing w:before="0" w:line="480" w:lineRule="exact"/>
        <w:jc w:val="distribute"/>
        <w:rPr>
          <w:rFonts w:ascii="仿宋_GB2312" w:hAnsi="仿宋" w:eastAsia="仿宋_GB2312"/>
          <w:sz w:val="30"/>
          <w:szCs w:val="30"/>
        </w:rPr>
      </w:pPr>
      <w:r>
        <w:rPr>
          <w:rFonts w:hint="eastAsia" w:ascii="仿宋_GB2312" w:hAnsi="仿宋" w:eastAsia="仿宋_GB2312"/>
          <w:sz w:val="30"/>
          <w:szCs w:val="30"/>
        </w:rPr>
        <w:t>一、</w:t>
      </w:r>
      <w:r>
        <w:rPr>
          <w:rFonts w:hint="eastAsia" w:ascii="仿宋_GB2312" w:eastAsia="仿宋_GB2312"/>
          <w:sz w:val="30"/>
          <w:szCs w:val="30"/>
        </w:rPr>
        <w:t>收入支出决算总表</w:t>
      </w:r>
      <w:r>
        <w:rPr>
          <w:rFonts w:hint="eastAsia" w:ascii="仿宋_GB2312" w:hAnsi="黑体" w:eastAsia="仿宋_GB2312"/>
          <w:sz w:val="30"/>
          <w:szCs w:val="30"/>
        </w:rPr>
        <w:t>………………………………………………</w:t>
      </w:r>
      <w:r>
        <w:rPr>
          <w:rFonts w:ascii="仿宋_GB2312" w:hAnsi="黑体" w:eastAsia="仿宋_GB2312"/>
          <w:sz w:val="30"/>
          <w:szCs w:val="30"/>
        </w:rPr>
        <w:t>56</w:t>
      </w:r>
    </w:p>
    <w:p>
      <w:pPr>
        <w:pStyle w:val="12"/>
        <w:adjustRightInd w:val="0"/>
        <w:snapToGrid w:val="0"/>
        <w:spacing w:line="480" w:lineRule="exact"/>
        <w:ind w:left="0" w:leftChars="0"/>
        <w:jc w:val="left"/>
        <w:rPr>
          <w:rFonts w:ascii="仿宋_GB2312" w:hAnsi="宋体" w:eastAsia="仿宋_GB2312" w:cs="宋体"/>
          <w:sz w:val="30"/>
          <w:szCs w:val="30"/>
        </w:rPr>
      </w:pPr>
      <w:r>
        <w:rPr>
          <w:rFonts w:hint="eastAsia" w:ascii="仿宋_GB2312" w:hAnsi="宋体" w:eastAsia="仿宋_GB2312" w:cs="宋体"/>
          <w:sz w:val="30"/>
          <w:szCs w:val="30"/>
        </w:rPr>
        <w:t>二、收入决算表</w:t>
      </w:r>
      <w:r>
        <w:rPr>
          <w:rFonts w:hint="eastAsia" w:ascii="仿宋_GB2312" w:hAnsi="宋体" w:eastAsia="仿宋_GB2312" w:cs="宋体"/>
          <w:sz w:val="30"/>
          <w:szCs w:val="30"/>
          <w:lang w:val="en-US" w:eastAsia="zh-CN"/>
        </w:rPr>
        <w:t xml:space="preserve"> </w:t>
      </w:r>
      <w:r>
        <w:rPr>
          <w:rFonts w:hint="eastAsia" w:ascii="仿宋_GB2312" w:hAnsi="黑体" w:eastAsia="仿宋_GB2312"/>
          <w:sz w:val="30"/>
          <w:szCs w:val="30"/>
        </w:rPr>
        <w:t>………………………………………………………</w:t>
      </w:r>
      <w:r>
        <w:rPr>
          <w:rFonts w:ascii="仿宋_GB2312" w:hAnsi="黑体" w:eastAsia="仿宋_GB2312"/>
          <w:sz w:val="30"/>
          <w:szCs w:val="30"/>
        </w:rPr>
        <w:t>56</w:t>
      </w:r>
    </w:p>
    <w:p>
      <w:pPr>
        <w:pStyle w:val="11"/>
        <w:adjustRightInd w:val="0"/>
        <w:snapToGrid w:val="0"/>
        <w:spacing w:before="0" w:line="480" w:lineRule="exact"/>
        <w:jc w:val="distribute"/>
        <w:rPr>
          <w:rFonts w:ascii="仿宋_GB2312" w:hAnsi="宋体" w:eastAsia="仿宋_GB2312" w:cs="宋体"/>
          <w:sz w:val="30"/>
          <w:szCs w:val="30"/>
        </w:rPr>
      </w:pPr>
      <w:r>
        <w:rPr>
          <w:rFonts w:hint="eastAsia" w:ascii="仿宋_GB2312" w:hAnsi="宋体" w:eastAsia="仿宋_GB2312" w:cs="宋体"/>
          <w:sz w:val="30"/>
          <w:szCs w:val="30"/>
        </w:rPr>
        <w:t>三、支出决算表</w:t>
      </w:r>
      <w:r>
        <w:rPr>
          <w:rFonts w:hint="eastAsia" w:ascii="仿宋_GB2312" w:hAnsi="黑体" w:eastAsia="仿宋_GB2312"/>
          <w:sz w:val="30"/>
          <w:szCs w:val="30"/>
        </w:rPr>
        <w:t>………………………………………………</w:t>
      </w:r>
      <w:r>
        <w:rPr>
          <w:rFonts w:ascii="仿宋_GB2312" w:hAnsi="黑体" w:eastAsia="仿宋_GB2312"/>
          <w:sz w:val="30"/>
          <w:szCs w:val="30"/>
        </w:rPr>
        <w:t>56</w:t>
      </w:r>
    </w:p>
    <w:p>
      <w:pPr>
        <w:pStyle w:val="11"/>
        <w:adjustRightInd w:val="0"/>
        <w:snapToGrid w:val="0"/>
        <w:spacing w:before="0" w:line="480" w:lineRule="exact"/>
        <w:jc w:val="distribute"/>
        <w:rPr>
          <w:rFonts w:hint="default" w:ascii="仿宋_GB2312" w:hAnsi="宋体" w:eastAsia="仿宋_GB2312" w:cs="宋体"/>
          <w:sz w:val="30"/>
          <w:szCs w:val="30"/>
          <w:lang w:val="en-US" w:eastAsia="zh-CN"/>
        </w:rPr>
      </w:pPr>
      <w:r>
        <w:rPr>
          <w:rFonts w:hint="eastAsia" w:ascii="仿宋_GB2312" w:hAnsi="宋体" w:eastAsia="仿宋_GB2312" w:cs="宋体"/>
          <w:sz w:val="30"/>
          <w:szCs w:val="30"/>
        </w:rPr>
        <w:t>四、财政拨款收入支出决算总表</w:t>
      </w:r>
      <w:r>
        <w:rPr>
          <w:rFonts w:hint="eastAsia" w:ascii="仿宋_GB2312" w:hAnsi="黑体" w:eastAsia="仿宋_GB2312"/>
          <w:sz w:val="30"/>
          <w:szCs w:val="30"/>
        </w:rPr>
        <w:t>………………………………</w:t>
      </w:r>
      <w:r>
        <w:rPr>
          <w:rFonts w:hint="eastAsia" w:ascii="仿宋_GB2312" w:hAnsi="黑体" w:eastAsia="仿宋_GB2312"/>
          <w:sz w:val="30"/>
          <w:szCs w:val="30"/>
          <w:lang w:val="en-US" w:eastAsia="zh-CN"/>
        </w:rPr>
        <w:t>56</w:t>
      </w:r>
    </w:p>
    <w:p>
      <w:pPr>
        <w:pStyle w:val="12"/>
        <w:adjustRightInd w:val="0"/>
        <w:snapToGrid w:val="0"/>
        <w:spacing w:line="480" w:lineRule="exact"/>
        <w:ind w:left="0" w:leftChars="0"/>
        <w:jc w:val="left"/>
        <w:rPr>
          <w:rFonts w:ascii="仿宋_GB2312" w:hAnsi="宋体" w:eastAsia="仿宋_GB2312" w:cs="宋体"/>
          <w:sz w:val="30"/>
          <w:szCs w:val="30"/>
        </w:rPr>
      </w:pPr>
      <w:r>
        <w:rPr>
          <w:rFonts w:hint="eastAsia" w:ascii="仿宋_GB2312" w:hAnsi="宋体" w:eastAsia="仿宋_GB2312" w:cs="宋体"/>
          <w:sz w:val="30"/>
          <w:szCs w:val="30"/>
        </w:rPr>
        <w:t>五、财政拨款支出决算明细表</w:t>
      </w:r>
      <w:r>
        <w:rPr>
          <w:rFonts w:hint="eastAsia" w:ascii="仿宋_GB2312" w:hAnsi="宋体" w:eastAsia="仿宋_GB2312" w:cs="宋体"/>
          <w:sz w:val="30"/>
          <w:szCs w:val="30"/>
          <w:lang w:val="en-US" w:eastAsia="zh-CN"/>
        </w:rPr>
        <w:t xml:space="preserve"> </w:t>
      </w:r>
      <w:r>
        <w:rPr>
          <w:rFonts w:hint="eastAsia" w:ascii="仿宋_GB2312" w:hAnsi="黑体" w:eastAsia="仿宋_GB2312"/>
          <w:sz w:val="30"/>
          <w:szCs w:val="30"/>
        </w:rPr>
        <w:t>………………………………………</w:t>
      </w:r>
      <w:r>
        <w:rPr>
          <w:rFonts w:ascii="仿宋_GB2312" w:hAnsi="黑体" w:eastAsia="仿宋_GB2312"/>
          <w:sz w:val="30"/>
          <w:szCs w:val="30"/>
        </w:rPr>
        <w:t>56</w:t>
      </w:r>
    </w:p>
    <w:p>
      <w:pPr>
        <w:pStyle w:val="12"/>
        <w:adjustRightInd w:val="0"/>
        <w:snapToGrid w:val="0"/>
        <w:spacing w:line="480" w:lineRule="exact"/>
        <w:ind w:left="0" w:leftChars="0"/>
        <w:jc w:val="left"/>
        <w:rPr>
          <w:rFonts w:ascii="仿宋_GB2312" w:hAnsi="宋体" w:eastAsia="仿宋_GB2312" w:cs="宋体"/>
          <w:sz w:val="30"/>
          <w:szCs w:val="30"/>
        </w:rPr>
      </w:pPr>
      <w:r>
        <w:rPr>
          <w:rFonts w:hint="eastAsia" w:ascii="仿宋_GB2312" w:hAnsi="宋体" w:eastAsia="仿宋_GB2312" w:cs="宋体"/>
          <w:sz w:val="30"/>
          <w:szCs w:val="30"/>
        </w:rPr>
        <w:t>六、一般公共预算财政拨款支出</w:t>
      </w:r>
      <w:r>
        <w:rPr>
          <w:rFonts w:hint="eastAsia" w:ascii="仿宋_GB2312" w:hAnsi="宋体" w:eastAsia="仿宋_GB2312" w:cs="宋体"/>
          <w:sz w:val="30"/>
          <w:szCs w:val="30"/>
          <w:lang w:eastAsia="zh-CN"/>
        </w:rPr>
        <w:t>决算</w:t>
      </w:r>
      <w:r>
        <w:rPr>
          <w:rFonts w:hint="eastAsia" w:ascii="仿宋_GB2312" w:hAnsi="宋体" w:eastAsia="仿宋_GB2312" w:cs="宋体"/>
          <w:sz w:val="30"/>
          <w:szCs w:val="30"/>
        </w:rPr>
        <w:t>表</w:t>
      </w:r>
      <w:r>
        <w:rPr>
          <w:rFonts w:hint="eastAsia" w:ascii="仿宋_GB2312" w:hAnsi="宋体" w:eastAsia="仿宋_GB2312" w:cs="宋体"/>
          <w:sz w:val="30"/>
          <w:szCs w:val="30"/>
          <w:lang w:val="en-US" w:eastAsia="zh-CN"/>
        </w:rPr>
        <w:t xml:space="preserve"> </w:t>
      </w:r>
      <w:r>
        <w:rPr>
          <w:rFonts w:hint="eastAsia" w:ascii="仿宋_GB2312" w:hAnsi="黑体" w:eastAsia="仿宋_GB2312"/>
          <w:sz w:val="30"/>
          <w:szCs w:val="30"/>
        </w:rPr>
        <w:t>……………………………</w:t>
      </w:r>
      <w:r>
        <w:rPr>
          <w:rFonts w:ascii="仿宋_GB2312" w:hAnsi="黑体" w:eastAsia="仿宋_GB2312"/>
          <w:sz w:val="30"/>
          <w:szCs w:val="30"/>
        </w:rPr>
        <w:t>56</w:t>
      </w:r>
    </w:p>
    <w:p>
      <w:pPr>
        <w:pStyle w:val="12"/>
        <w:adjustRightInd w:val="0"/>
        <w:snapToGrid w:val="0"/>
        <w:spacing w:line="480" w:lineRule="exact"/>
        <w:ind w:left="0" w:leftChars="0"/>
        <w:jc w:val="left"/>
        <w:rPr>
          <w:rFonts w:ascii="仿宋_GB2312" w:hAnsi="宋体" w:eastAsia="仿宋_GB2312" w:cs="宋体"/>
          <w:sz w:val="30"/>
          <w:szCs w:val="30"/>
        </w:rPr>
      </w:pPr>
      <w:r>
        <w:rPr>
          <w:rFonts w:hint="eastAsia" w:ascii="仿宋_GB2312" w:hAnsi="宋体" w:eastAsia="仿宋_GB2312" w:cs="宋体"/>
          <w:sz w:val="30"/>
          <w:szCs w:val="30"/>
        </w:rPr>
        <w:t>七、一般公共预算财政拨款支出决算明细</w:t>
      </w:r>
      <w:r>
        <w:rPr>
          <w:rFonts w:hint="eastAsia" w:ascii="仿宋_GB2312" w:hAnsi="宋体" w:eastAsia="仿宋_GB2312" w:cs="宋体"/>
          <w:sz w:val="30"/>
          <w:szCs w:val="30"/>
          <w:lang w:eastAsia="zh-CN"/>
        </w:rPr>
        <w:t>表</w:t>
      </w:r>
      <w:r>
        <w:rPr>
          <w:rFonts w:hint="eastAsia" w:ascii="仿宋_GB2312" w:hAnsi="宋体" w:eastAsia="仿宋_GB2312" w:cs="宋体"/>
          <w:sz w:val="30"/>
          <w:szCs w:val="30"/>
          <w:lang w:val="en-US" w:eastAsia="zh-CN"/>
        </w:rPr>
        <w:t xml:space="preserve"> </w:t>
      </w:r>
      <w:r>
        <w:rPr>
          <w:rFonts w:hint="eastAsia" w:ascii="仿宋_GB2312" w:hAnsi="黑体" w:eastAsia="仿宋_GB2312"/>
          <w:sz w:val="30"/>
          <w:szCs w:val="30"/>
        </w:rPr>
        <w:t>………………………</w:t>
      </w:r>
      <w:r>
        <w:rPr>
          <w:rFonts w:ascii="仿宋_GB2312" w:hAnsi="黑体" w:eastAsia="仿宋_GB2312"/>
          <w:sz w:val="30"/>
          <w:szCs w:val="30"/>
        </w:rPr>
        <w:t>56</w:t>
      </w:r>
    </w:p>
    <w:p>
      <w:pPr>
        <w:pStyle w:val="12"/>
        <w:adjustRightInd w:val="0"/>
        <w:snapToGrid w:val="0"/>
        <w:spacing w:line="480" w:lineRule="exact"/>
        <w:ind w:left="0" w:leftChars="0"/>
        <w:jc w:val="left"/>
        <w:rPr>
          <w:rFonts w:ascii="仿宋_GB2312" w:hAnsi="宋体" w:eastAsia="仿宋_GB2312" w:cs="宋体"/>
          <w:sz w:val="30"/>
          <w:szCs w:val="30"/>
        </w:rPr>
      </w:pPr>
      <w:r>
        <w:rPr>
          <w:rFonts w:hint="eastAsia" w:ascii="仿宋_GB2312" w:hAnsi="宋体" w:eastAsia="仿宋_GB2312" w:cs="宋体"/>
          <w:sz w:val="30"/>
          <w:szCs w:val="30"/>
        </w:rPr>
        <w:t>八、一般公共预算财政拨款基本支出决算</w:t>
      </w:r>
      <w:r>
        <w:rPr>
          <w:rFonts w:hint="eastAsia" w:ascii="仿宋_GB2312" w:hAnsi="宋体" w:eastAsia="仿宋_GB2312" w:cs="宋体"/>
          <w:sz w:val="30"/>
          <w:szCs w:val="30"/>
          <w:lang w:eastAsia="zh-CN"/>
        </w:rPr>
        <w:t>表</w:t>
      </w:r>
      <w:r>
        <w:rPr>
          <w:rFonts w:hint="eastAsia" w:ascii="仿宋_GB2312" w:hAnsi="宋体" w:eastAsia="仿宋_GB2312" w:cs="宋体"/>
          <w:sz w:val="30"/>
          <w:szCs w:val="30"/>
          <w:lang w:val="en-US" w:eastAsia="zh-CN"/>
        </w:rPr>
        <w:t xml:space="preserve"> </w:t>
      </w:r>
      <w:r>
        <w:rPr>
          <w:rFonts w:hint="eastAsia" w:ascii="仿宋_GB2312" w:hAnsi="黑体" w:eastAsia="仿宋_GB2312"/>
          <w:sz w:val="30"/>
          <w:szCs w:val="30"/>
        </w:rPr>
        <w:t>………………………</w:t>
      </w:r>
      <w:r>
        <w:rPr>
          <w:rFonts w:ascii="仿宋_GB2312" w:hAnsi="黑体" w:eastAsia="仿宋_GB2312"/>
          <w:sz w:val="30"/>
          <w:szCs w:val="30"/>
        </w:rPr>
        <w:t>56</w:t>
      </w:r>
    </w:p>
    <w:p>
      <w:pPr>
        <w:pStyle w:val="12"/>
        <w:adjustRightInd w:val="0"/>
        <w:snapToGrid w:val="0"/>
        <w:spacing w:line="480" w:lineRule="exact"/>
        <w:ind w:left="0" w:leftChars="0"/>
        <w:jc w:val="left"/>
        <w:rPr>
          <w:rFonts w:ascii="仿宋_GB2312" w:hAnsi="宋体" w:eastAsia="仿宋_GB2312" w:cs="宋体"/>
          <w:sz w:val="30"/>
          <w:szCs w:val="30"/>
        </w:rPr>
      </w:pPr>
      <w:r>
        <w:rPr>
          <w:rFonts w:hint="eastAsia" w:ascii="仿宋_GB2312" w:hAnsi="宋体" w:eastAsia="仿宋_GB2312" w:cs="宋体"/>
          <w:sz w:val="30"/>
          <w:szCs w:val="30"/>
        </w:rPr>
        <w:t>九、一般公共预算财政拨款项目支出决算表</w:t>
      </w:r>
      <w:r>
        <w:rPr>
          <w:rFonts w:hint="eastAsia" w:ascii="仿宋_GB2312" w:hAnsi="宋体" w:eastAsia="仿宋_GB2312" w:cs="宋体"/>
          <w:sz w:val="30"/>
          <w:szCs w:val="30"/>
          <w:lang w:val="en-US" w:eastAsia="zh-CN"/>
        </w:rPr>
        <w:t xml:space="preserve"> </w:t>
      </w:r>
      <w:r>
        <w:rPr>
          <w:rFonts w:hint="eastAsia" w:ascii="仿宋_GB2312" w:hAnsi="黑体" w:eastAsia="仿宋_GB2312"/>
          <w:sz w:val="30"/>
          <w:szCs w:val="30"/>
        </w:rPr>
        <w:t>………………………</w:t>
      </w:r>
      <w:r>
        <w:rPr>
          <w:rFonts w:ascii="仿宋_GB2312" w:hAnsi="黑体" w:eastAsia="仿宋_GB2312"/>
          <w:sz w:val="30"/>
          <w:szCs w:val="30"/>
        </w:rPr>
        <w:t>56</w:t>
      </w:r>
    </w:p>
    <w:p>
      <w:pPr>
        <w:pStyle w:val="12"/>
        <w:adjustRightInd w:val="0"/>
        <w:snapToGrid w:val="0"/>
        <w:spacing w:line="480" w:lineRule="exact"/>
        <w:ind w:left="0" w:leftChars="0"/>
        <w:jc w:val="left"/>
        <w:rPr>
          <w:rFonts w:ascii="仿宋_GB2312" w:hAnsi="宋体" w:eastAsia="仿宋_GB2312" w:cs="宋体"/>
          <w:sz w:val="30"/>
          <w:szCs w:val="30"/>
        </w:rPr>
      </w:pPr>
      <w:r>
        <w:rPr>
          <w:rFonts w:hint="eastAsia" w:ascii="仿宋_GB2312" w:hAnsi="宋体" w:eastAsia="仿宋_GB2312" w:cs="宋体"/>
          <w:sz w:val="30"/>
          <w:szCs w:val="30"/>
        </w:rPr>
        <w:t>十、一般公共预算财政拨款“三公”经费支出决算表</w:t>
      </w:r>
      <w:r>
        <w:rPr>
          <w:rFonts w:hint="eastAsia" w:ascii="仿宋_GB2312" w:hAnsi="宋体" w:eastAsia="仿宋_GB2312" w:cs="宋体"/>
          <w:sz w:val="30"/>
          <w:szCs w:val="30"/>
          <w:lang w:val="en-US" w:eastAsia="zh-CN"/>
        </w:rPr>
        <w:t xml:space="preserve"> </w:t>
      </w:r>
      <w:r>
        <w:rPr>
          <w:rFonts w:hint="eastAsia" w:ascii="仿宋_GB2312" w:hAnsi="黑体" w:eastAsia="仿宋_GB2312"/>
          <w:sz w:val="30"/>
          <w:szCs w:val="30"/>
        </w:rPr>
        <w:t>……………</w:t>
      </w:r>
      <w:r>
        <w:rPr>
          <w:rFonts w:ascii="仿宋_GB2312" w:hAnsi="黑体" w:eastAsia="仿宋_GB2312"/>
          <w:sz w:val="30"/>
          <w:szCs w:val="30"/>
        </w:rPr>
        <w:t>56</w:t>
      </w:r>
    </w:p>
    <w:p>
      <w:pPr>
        <w:pStyle w:val="12"/>
        <w:adjustRightInd w:val="0"/>
        <w:snapToGrid w:val="0"/>
        <w:spacing w:line="480" w:lineRule="exact"/>
        <w:ind w:left="0" w:leftChars="0"/>
        <w:jc w:val="left"/>
        <w:rPr>
          <w:rFonts w:ascii="仿宋_GB2312" w:hAnsi="宋体" w:eastAsia="仿宋_GB2312" w:cs="宋体"/>
          <w:sz w:val="30"/>
          <w:szCs w:val="30"/>
        </w:rPr>
      </w:pPr>
      <w:r>
        <w:rPr>
          <w:rFonts w:hint="eastAsia" w:ascii="仿宋_GB2312" w:hAnsi="宋体" w:eastAsia="仿宋_GB2312" w:cs="宋体"/>
          <w:sz w:val="30"/>
          <w:szCs w:val="30"/>
        </w:rPr>
        <w:t>十一、政府性基金预算财政拨款收入支出决算表</w:t>
      </w:r>
      <w:r>
        <w:rPr>
          <w:rFonts w:hint="eastAsia" w:ascii="仿宋_GB2312" w:hAnsi="宋体" w:eastAsia="仿宋_GB2312" w:cs="宋体"/>
          <w:sz w:val="30"/>
          <w:szCs w:val="30"/>
          <w:lang w:val="en-US" w:eastAsia="zh-CN"/>
        </w:rPr>
        <w:t xml:space="preserve"> </w:t>
      </w:r>
      <w:r>
        <w:rPr>
          <w:rFonts w:hint="eastAsia" w:ascii="仿宋_GB2312" w:hAnsi="黑体" w:eastAsia="仿宋_GB2312"/>
          <w:sz w:val="30"/>
          <w:szCs w:val="30"/>
        </w:rPr>
        <w:t>…………………</w:t>
      </w:r>
      <w:r>
        <w:rPr>
          <w:rFonts w:ascii="仿宋_GB2312" w:hAnsi="黑体" w:eastAsia="仿宋_GB2312"/>
          <w:sz w:val="30"/>
          <w:szCs w:val="30"/>
        </w:rPr>
        <w:t>56</w:t>
      </w:r>
    </w:p>
    <w:p>
      <w:pPr>
        <w:pStyle w:val="12"/>
        <w:adjustRightInd w:val="0"/>
        <w:snapToGrid w:val="0"/>
        <w:spacing w:line="480" w:lineRule="exact"/>
        <w:ind w:left="0" w:leftChars="0"/>
        <w:jc w:val="left"/>
        <w:rPr>
          <w:rFonts w:ascii="仿宋_GB2312" w:hAnsi="宋体" w:eastAsia="仿宋_GB2312" w:cs="宋体"/>
          <w:sz w:val="30"/>
          <w:szCs w:val="30"/>
        </w:rPr>
      </w:pPr>
      <w:r>
        <w:rPr>
          <w:rFonts w:hint="eastAsia" w:ascii="仿宋_GB2312" w:hAnsi="宋体" w:eastAsia="仿宋_GB2312" w:cs="宋体"/>
          <w:sz w:val="30"/>
          <w:szCs w:val="30"/>
        </w:rPr>
        <w:t>十二、政府性基金预算财政拨款“三公”经费支出决算表</w:t>
      </w:r>
      <w:r>
        <w:rPr>
          <w:rFonts w:hint="eastAsia" w:ascii="仿宋_GB2312" w:hAnsi="宋体" w:eastAsia="仿宋_GB2312" w:cs="宋体"/>
          <w:sz w:val="30"/>
          <w:szCs w:val="30"/>
          <w:lang w:val="en-US" w:eastAsia="zh-CN"/>
        </w:rPr>
        <w:t xml:space="preserve"> </w:t>
      </w:r>
      <w:r>
        <w:rPr>
          <w:rFonts w:hint="eastAsia" w:ascii="仿宋_GB2312" w:hAnsi="黑体" w:eastAsia="仿宋_GB2312"/>
          <w:sz w:val="30"/>
          <w:szCs w:val="30"/>
        </w:rPr>
        <w:t>………</w:t>
      </w:r>
      <w:r>
        <w:rPr>
          <w:rFonts w:ascii="仿宋_GB2312" w:hAnsi="黑体" w:eastAsia="仿宋_GB2312"/>
          <w:sz w:val="30"/>
          <w:szCs w:val="30"/>
        </w:rPr>
        <w:t>56</w:t>
      </w:r>
    </w:p>
    <w:p>
      <w:pPr>
        <w:pStyle w:val="12"/>
        <w:adjustRightInd w:val="0"/>
        <w:snapToGrid w:val="0"/>
        <w:spacing w:line="480" w:lineRule="exact"/>
        <w:ind w:left="0" w:leftChars="0"/>
        <w:jc w:val="left"/>
        <w:rPr>
          <w:rFonts w:ascii="仿宋_GB2312" w:hAnsi="宋体" w:eastAsia="仿宋_GB2312" w:cs="宋体"/>
          <w:sz w:val="30"/>
          <w:szCs w:val="30"/>
        </w:rPr>
      </w:pPr>
      <w:r>
        <w:rPr>
          <w:rFonts w:hint="eastAsia" w:ascii="仿宋_GB2312" w:hAnsi="宋体" w:eastAsia="仿宋_GB2312" w:cs="宋体"/>
          <w:sz w:val="30"/>
          <w:szCs w:val="30"/>
        </w:rPr>
        <w:t>十三、国有资本经营预算财政拨款收入支出决算表</w:t>
      </w:r>
      <w:r>
        <w:rPr>
          <w:rFonts w:hint="eastAsia" w:ascii="仿宋_GB2312" w:hAnsi="宋体" w:eastAsia="仿宋_GB2312" w:cs="宋体"/>
          <w:sz w:val="30"/>
          <w:szCs w:val="30"/>
          <w:lang w:val="en-US" w:eastAsia="zh-CN"/>
        </w:rPr>
        <w:t xml:space="preserve"> </w:t>
      </w:r>
      <w:r>
        <w:rPr>
          <w:rFonts w:hint="eastAsia" w:ascii="仿宋_GB2312" w:hAnsi="黑体" w:eastAsia="仿宋_GB2312"/>
          <w:sz w:val="30"/>
          <w:szCs w:val="30"/>
        </w:rPr>
        <w:t>………………</w:t>
      </w:r>
      <w:r>
        <w:rPr>
          <w:rFonts w:ascii="仿宋_GB2312" w:hAnsi="黑体" w:eastAsia="仿宋_GB2312"/>
          <w:sz w:val="30"/>
          <w:szCs w:val="30"/>
        </w:rPr>
        <w:t>56</w:t>
      </w:r>
    </w:p>
    <w:p>
      <w:pPr>
        <w:pStyle w:val="12"/>
        <w:adjustRightInd w:val="0"/>
        <w:snapToGrid w:val="0"/>
        <w:spacing w:line="480" w:lineRule="exact"/>
        <w:ind w:left="0" w:leftChars="0"/>
        <w:jc w:val="left"/>
        <w:rPr>
          <w:rFonts w:ascii="仿宋_GB2312" w:hAnsi="仿宋" w:eastAsia="仿宋_GB2312"/>
          <w:sz w:val="30"/>
          <w:szCs w:val="30"/>
        </w:rPr>
        <w:sectPr>
          <w:headerReference r:id="rId3" w:type="default"/>
          <w:footerReference r:id="rId4" w:type="default"/>
          <w:footerReference r:id="rId5" w:type="even"/>
          <w:pgSz w:w="11906" w:h="16838"/>
          <w:pgMar w:top="2098" w:right="1474" w:bottom="1985" w:left="1588" w:header="851" w:footer="1474" w:gutter="0"/>
          <w:pgNumType w:start="1"/>
          <w:cols w:space="425" w:num="1"/>
          <w:titlePg/>
          <w:docGrid w:type="lines" w:linePitch="312" w:charSpace="0"/>
        </w:sectPr>
      </w:pPr>
      <w:r>
        <w:rPr>
          <w:rFonts w:hint="eastAsia" w:ascii="仿宋_GB2312" w:hAnsi="宋体" w:eastAsia="仿宋_GB2312" w:cs="宋体"/>
          <w:sz w:val="30"/>
          <w:szCs w:val="30"/>
        </w:rPr>
        <w:t>十四、国有资本经营预算财政拨款支出决算表</w:t>
      </w:r>
      <w:bookmarkStart w:id="12" w:name="_Toc15377196"/>
      <w:bookmarkStart w:id="13" w:name="_Toc15396599"/>
      <w:r>
        <w:rPr>
          <w:rFonts w:hint="eastAsia" w:ascii="仿宋_GB2312" w:hAnsi="宋体" w:eastAsia="仿宋_GB2312" w:cs="宋体"/>
          <w:sz w:val="30"/>
          <w:szCs w:val="30"/>
          <w:lang w:val="en-US" w:eastAsia="zh-CN"/>
        </w:rPr>
        <w:t xml:space="preserve"> </w:t>
      </w:r>
      <w:r>
        <w:rPr>
          <w:rFonts w:hint="eastAsia" w:ascii="仿宋_GB2312" w:hAnsi="黑体" w:eastAsia="仿宋_GB2312"/>
          <w:sz w:val="30"/>
          <w:szCs w:val="30"/>
        </w:rPr>
        <w:t>……………………</w:t>
      </w:r>
      <w:r>
        <w:rPr>
          <w:rFonts w:ascii="仿宋_GB2312" w:hAnsi="黑体" w:eastAsia="仿宋_GB2312"/>
          <w:sz w:val="30"/>
          <w:szCs w:val="30"/>
        </w:rPr>
        <w:t>56</w:t>
      </w:r>
    </w:p>
    <w:p>
      <w:pPr>
        <w:spacing w:line="300" w:lineRule="exact"/>
        <w:ind w:firstLine="640" w:firstLineChars="200"/>
        <w:rPr>
          <w:rFonts w:ascii="仿宋_GB2312" w:hAnsi="仿宋" w:eastAsia="仿宋_GB2312"/>
          <w:sz w:val="32"/>
          <w:szCs w:val="32"/>
        </w:rPr>
      </w:pPr>
    </w:p>
    <w:p>
      <w:pPr>
        <w:spacing w:line="576" w:lineRule="exact"/>
        <w:jc w:val="center"/>
        <w:rPr>
          <w:rFonts w:ascii="方正小标宋简体" w:hAnsi="仿宋" w:eastAsia="方正小标宋简体"/>
          <w:bCs/>
          <w:sz w:val="44"/>
          <w:szCs w:val="44"/>
        </w:rPr>
      </w:pPr>
      <w:r>
        <w:rPr>
          <w:rFonts w:hint="eastAsia" w:ascii="方正小标宋简体" w:hAnsi="仿宋" w:eastAsia="方正小标宋简体"/>
          <w:sz w:val="44"/>
          <w:szCs w:val="44"/>
        </w:rPr>
        <w:t>第一部分</w:t>
      </w:r>
      <w:r>
        <w:rPr>
          <w:rFonts w:ascii="方正小标宋简体" w:hAnsi="仿宋" w:eastAsia="方正小标宋简体"/>
          <w:sz w:val="44"/>
          <w:szCs w:val="44"/>
        </w:rPr>
        <w:t xml:space="preserve"> </w:t>
      </w:r>
      <w:r>
        <w:rPr>
          <w:rFonts w:hint="eastAsia" w:ascii="方正小标宋简体" w:hAnsi="仿宋" w:eastAsia="方正小标宋简体"/>
          <w:bCs/>
          <w:sz w:val="44"/>
          <w:szCs w:val="44"/>
        </w:rPr>
        <w:t>部门概况</w:t>
      </w:r>
      <w:bookmarkEnd w:id="12"/>
      <w:bookmarkEnd w:id="13"/>
    </w:p>
    <w:p>
      <w:pPr>
        <w:spacing w:line="576" w:lineRule="exact"/>
        <w:ind w:firstLine="640" w:firstLineChars="200"/>
        <w:rPr>
          <w:rFonts w:ascii="仿宋_GB2312" w:hAnsi="仿宋" w:eastAsia="仿宋_GB2312"/>
          <w:sz w:val="32"/>
          <w:szCs w:val="32"/>
        </w:rPr>
      </w:pPr>
    </w:p>
    <w:p>
      <w:pPr>
        <w:spacing w:line="576" w:lineRule="exact"/>
        <w:ind w:firstLine="640" w:firstLineChars="200"/>
        <w:rPr>
          <w:rFonts w:ascii="黑体" w:hAnsi="黑体" w:eastAsia="黑体"/>
          <w:bCs/>
          <w:sz w:val="32"/>
          <w:szCs w:val="32"/>
        </w:rPr>
      </w:pPr>
      <w:bookmarkStart w:id="14" w:name="_Toc15377197"/>
      <w:bookmarkStart w:id="15" w:name="_Toc15396600"/>
      <w:r>
        <w:rPr>
          <w:rFonts w:hint="eastAsia" w:ascii="黑体" w:hAnsi="黑体" w:eastAsia="黑体"/>
          <w:sz w:val="32"/>
          <w:szCs w:val="32"/>
        </w:rPr>
        <w:t>一、基</w:t>
      </w:r>
      <w:r>
        <w:rPr>
          <w:rFonts w:hint="eastAsia" w:ascii="黑体" w:hAnsi="黑体" w:eastAsia="黑体"/>
          <w:bCs/>
          <w:sz w:val="32"/>
          <w:szCs w:val="32"/>
        </w:rPr>
        <w:t>本职能及主要工作</w:t>
      </w:r>
      <w:bookmarkEnd w:id="14"/>
      <w:bookmarkEnd w:id="15"/>
    </w:p>
    <w:p>
      <w:pPr>
        <w:spacing w:line="576" w:lineRule="exact"/>
        <w:ind w:firstLine="640" w:firstLineChars="200"/>
        <w:rPr>
          <w:rFonts w:ascii="仿宋_GB2312" w:hAnsi="仿宋" w:eastAsia="仿宋_GB2312"/>
          <w:bCs/>
          <w:sz w:val="32"/>
          <w:szCs w:val="32"/>
        </w:rPr>
      </w:pPr>
      <w:bookmarkStart w:id="16" w:name="_Toc15377198"/>
      <w:bookmarkStart w:id="17" w:name="_Toc15378445"/>
      <w:r>
        <w:rPr>
          <w:rFonts w:hint="eastAsia" w:ascii="仿宋_GB2312" w:hAnsi="仿宋" w:eastAsia="仿宋_GB2312"/>
          <w:bCs/>
          <w:sz w:val="32"/>
          <w:szCs w:val="32"/>
        </w:rPr>
        <w:t>（一）主要职能。</w:t>
      </w:r>
      <w:bookmarkEnd w:id="16"/>
      <w:bookmarkEnd w:id="17"/>
      <w:bookmarkStart w:id="18" w:name="_Toc15378446"/>
      <w:bookmarkStart w:id="19" w:name="_Toc15377199"/>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拟订全市宣传思想文化工作重大政策和事业产业发展总体规划，统筹协调推进宣传思想文化领域法治建设，按照市委统一部署，协调宣传思想文化系统各部门（单位）之间的工作。</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统筹指导协调理论研究、理论学习、理论宣传工作，组织推动理论武装工作，指导推动哲学社会科学工作，实施马克思主义理论研究和建设工程。</w:t>
      </w:r>
      <w:r>
        <w:rPr>
          <w:rFonts w:ascii="仿宋_GB2312" w:hAnsi="仿宋" w:eastAsia="仿宋_GB2312"/>
          <w:sz w:val="32"/>
          <w:szCs w:val="32"/>
        </w:rPr>
        <w:t xml:space="preserve">    </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负责规划组织全局性思想政治工作，配合市委组织部做好党员教育工作，组织重大先进典型的学习和推广。</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统筹指导协调推动精神文化产品的创作和生产，协调组织中华优秀传统文化和广元特色文化传承发展工作，指导协调推动群众文化建设。</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统筹组织协调精神文明建设工作，协调推动精神文明创建、公民思想道德建设和志愿服务工作。</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统筹分析研判和引导社会舆论，指导协调市级新闻单位工作，负责组织协调重大新闻宣传活动和重大突发公共事件应急新闻工作。</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统筹协调对外宣传工作，组织推动国际传播能力建设，组织指导重大对外宣传活动和对外文化交流工作，协调推动中华文化走出去工作。负责会同有关部门做好境外来访记者采访事务方面的工作。</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8.</w:t>
      </w:r>
      <w:r>
        <w:rPr>
          <w:rFonts w:hint="eastAsia" w:ascii="仿宋_GB2312" w:hAnsi="仿宋" w:eastAsia="仿宋_GB2312"/>
          <w:sz w:val="32"/>
          <w:szCs w:val="32"/>
        </w:rPr>
        <w:t>统筹协调组织开展新闻发布工作，承担市委新闻发布有关组织协调工作，负责市政府新闻发布组织实施工作，指导市委、市政府各部门（单位）和县区新闻发布工作，推动新闻发言人制度建设。</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对新闻出版、文化艺术、广播电视、电影和旅游业改革发展研究提出政策性建议，统筹指导推进文化体制改革和文化事业、文化产业及旅游业发展，统筹市属国有文化资产监管工作，组织研究市属国有文化资产监管重大政策，会同有关单位负责相关工作开展。</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10.</w:t>
      </w:r>
      <w:r>
        <w:rPr>
          <w:rFonts w:hint="eastAsia" w:ascii="仿宋_GB2312" w:hAnsi="仿宋" w:eastAsia="仿宋_GB2312"/>
          <w:sz w:val="32"/>
          <w:szCs w:val="32"/>
        </w:rPr>
        <w:t>负责管理新闻出版行政事务和所涉及的行政审批工作，监督管理出版物内容和质量，监督管理印刷业、管理著作权等。组织指导协调“扫黄打非”工作。负责中央、省和市外新闻媒体在广采访活动的监督管理。负责新闻记者证管理工作。</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11.</w:t>
      </w:r>
      <w:r>
        <w:rPr>
          <w:rFonts w:hint="eastAsia" w:ascii="仿宋_GB2312" w:hAnsi="仿宋" w:eastAsia="仿宋_GB2312"/>
          <w:sz w:val="32"/>
          <w:szCs w:val="32"/>
        </w:rPr>
        <w:t>负责管理电影行政事务和所涉及的行政审批工作，指导监管电影制片、发行、放映工作，组织对电影内容进行审查，指导协调和参与重大电影活动和电影对外合作交流等。</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12.</w:t>
      </w:r>
      <w:r>
        <w:rPr>
          <w:rFonts w:hint="eastAsia" w:ascii="仿宋_GB2312" w:hAnsi="仿宋" w:eastAsia="仿宋_GB2312"/>
          <w:sz w:val="32"/>
          <w:szCs w:val="32"/>
        </w:rPr>
        <w:t>受市委委托，会同市委组织部管理文化旅游、新闻、出版、广播电视、电影、社会科学研究和互联网信息等方面市直宣传思想文化单位的领导干部。对县区党委宣传部部长的任免提出意见。负责有关重要宣传舆论阵地和重要岗位领导干部管理。负责组织开展宣传思想文化战线干部教育培训和人才工作。</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13.</w:t>
      </w:r>
      <w:r>
        <w:rPr>
          <w:rFonts w:hint="eastAsia" w:ascii="仿宋_GB2312" w:hAnsi="仿宋" w:eastAsia="仿宋_GB2312"/>
          <w:sz w:val="32"/>
          <w:szCs w:val="32"/>
        </w:rPr>
        <w:t>归口领导市文化广播电视和旅游局等宣传思想文化和旅游单位。</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14.</w:t>
      </w:r>
      <w:r>
        <w:rPr>
          <w:rFonts w:hint="eastAsia" w:ascii="仿宋_GB2312" w:hAnsi="仿宋" w:eastAsia="仿宋_GB2312"/>
          <w:sz w:val="32"/>
          <w:szCs w:val="32"/>
        </w:rPr>
        <w:t>承担市精神文明建设委员会、市委宣传思想工作领导小组、市“扫黄打非”工作领导小组等的日常工作。</w:t>
      </w:r>
    </w:p>
    <w:p>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2021</w:t>
      </w:r>
      <w:r>
        <w:rPr>
          <w:rFonts w:hint="eastAsia" w:ascii="仿宋_GB2312" w:hAnsi="仿宋" w:eastAsia="仿宋_GB2312"/>
          <w:sz w:val="32"/>
          <w:szCs w:val="32"/>
        </w:rPr>
        <w:t>年重点工作完成情况。</w:t>
      </w:r>
      <w:bookmarkEnd w:id="18"/>
      <w:bookmarkEnd w:id="19"/>
    </w:p>
    <w:p>
      <w:pPr>
        <w:spacing w:line="576" w:lineRule="exact"/>
        <w:ind w:firstLine="640" w:firstLineChars="200"/>
        <w:rPr>
          <w:rFonts w:hint="eastAsia"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color w:val="auto"/>
          <w:sz w:val="32"/>
          <w:szCs w:val="32"/>
        </w:rPr>
        <w:t>抓牢首要任务，理论武装</w:t>
      </w:r>
      <w:r>
        <w:rPr>
          <w:rFonts w:hint="eastAsia" w:ascii="仿宋_GB2312" w:hAnsi="仿宋" w:eastAsia="仿宋_GB2312"/>
          <w:sz w:val="32"/>
          <w:szCs w:val="32"/>
          <w:lang w:eastAsia="zh-CN"/>
        </w:rPr>
        <w:t>持续</w:t>
      </w:r>
      <w:r>
        <w:rPr>
          <w:rFonts w:hint="eastAsia" w:ascii="仿宋_GB2312" w:hAnsi="仿宋" w:eastAsia="仿宋_GB2312"/>
          <w:color w:val="auto"/>
          <w:sz w:val="32"/>
          <w:szCs w:val="32"/>
        </w:rPr>
        <w:t>走深走实。深化理论学习中心组列席旁听等制度，举办市级领导干部专题读书班和市委理论学习中心组学习</w:t>
      </w:r>
      <w:r>
        <w:rPr>
          <w:rFonts w:ascii="仿宋_GB2312" w:hAnsi="仿宋" w:eastAsia="仿宋_GB2312"/>
          <w:sz w:val="32"/>
          <w:szCs w:val="32"/>
        </w:rPr>
        <w:t>11</w:t>
      </w:r>
      <w:r>
        <w:rPr>
          <w:rFonts w:hint="eastAsia" w:ascii="仿宋_GB2312" w:hAnsi="仿宋" w:eastAsia="仿宋_GB2312"/>
          <w:color w:val="auto"/>
          <w:kern w:val="2"/>
          <w:sz w:val="32"/>
          <w:szCs w:val="32"/>
        </w:rPr>
        <w:t>次，引领县处级以上党委（党组）开展集中学习研讨</w:t>
      </w:r>
      <w:r>
        <w:rPr>
          <w:rFonts w:ascii="仿宋_GB2312" w:hAnsi="仿宋" w:eastAsia="仿宋_GB2312"/>
          <w:sz w:val="32"/>
          <w:szCs w:val="32"/>
        </w:rPr>
        <w:t>8</w:t>
      </w:r>
      <w:r>
        <w:rPr>
          <w:rFonts w:ascii="仿宋_GB2312" w:hAnsi="仿宋" w:eastAsia="仿宋_GB2312"/>
          <w:color w:val="auto"/>
          <w:kern w:val="2"/>
          <w:sz w:val="32"/>
          <w:szCs w:val="32"/>
        </w:rPr>
        <w:t>00</w:t>
      </w:r>
      <w:r>
        <w:rPr>
          <w:rFonts w:hint="eastAsia" w:ascii="仿宋_GB2312" w:hAnsi="仿宋" w:eastAsia="仿宋_GB2312"/>
          <w:color w:val="auto"/>
          <w:kern w:val="2"/>
          <w:sz w:val="32"/>
          <w:szCs w:val="32"/>
        </w:rPr>
        <w:t>余次，深入学习领会</w:t>
      </w:r>
      <w:r>
        <w:rPr>
          <w:rFonts w:hint="eastAsia" w:ascii="仿宋_GB2312" w:hAnsi="仿宋" w:eastAsia="仿宋_GB2312"/>
          <w:sz w:val="32"/>
          <w:szCs w:val="32"/>
        </w:rPr>
        <w:t>习近平总书记重要讲话，党中央大政方针和省委、市委决策部署</w:t>
      </w:r>
      <w:r>
        <w:rPr>
          <w:rFonts w:hint="eastAsia" w:ascii="仿宋_GB2312" w:hAnsi="仿宋" w:eastAsia="仿宋_GB2312"/>
          <w:color w:val="auto"/>
          <w:kern w:val="2"/>
          <w:sz w:val="32"/>
          <w:szCs w:val="32"/>
        </w:rPr>
        <w:t>。订阅学用《习近平新时代中国特色社会主义思想问答》等理论读物</w:t>
      </w:r>
      <w:r>
        <w:rPr>
          <w:rFonts w:ascii="仿宋_GB2312" w:hAnsi="仿宋" w:eastAsia="仿宋_GB2312"/>
          <w:color w:val="auto"/>
          <w:kern w:val="2"/>
          <w:sz w:val="32"/>
          <w:szCs w:val="32"/>
        </w:rPr>
        <w:t>19</w:t>
      </w:r>
      <w:r>
        <w:rPr>
          <w:rFonts w:hint="eastAsia" w:ascii="仿宋_GB2312" w:hAnsi="仿宋" w:eastAsia="仿宋_GB2312"/>
          <w:color w:val="auto"/>
          <w:kern w:val="2"/>
          <w:sz w:val="32"/>
          <w:szCs w:val="32"/>
        </w:rPr>
        <w:t>万余册，推进学习强国</w:t>
      </w:r>
      <w:r>
        <w:rPr>
          <w:rFonts w:hint="eastAsia" w:ascii="仿宋_GB2312" w:hAnsi="仿宋" w:eastAsia="仿宋_GB2312"/>
          <w:sz w:val="32"/>
          <w:szCs w:val="32"/>
        </w:rPr>
        <w:t>“</w:t>
      </w:r>
      <w:r>
        <w:rPr>
          <w:rFonts w:hint="eastAsia" w:ascii="仿宋_GB2312" w:hAnsi="仿宋" w:eastAsia="仿宋_GB2312"/>
          <w:color w:val="auto"/>
          <w:kern w:val="2"/>
          <w:sz w:val="32"/>
          <w:szCs w:val="32"/>
        </w:rPr>
        <w:t>四百</w:t>
      </w:r>
      <w:r>
        <w:rPr>
          <w:rFonts w:hint="eastAsia" w:ascii="仿宋_GB2312" w:hAnsi="仿宋" w:eastAsia="仿宋_GB2312"/>
          <w:sz w:val="32"/>
          <w:szCs w:val="32"/>
        </w:rPr>
        <w:t>”</w:t>
      </w:r>
      <w:r>
        <w:rPr>
          <w:rFonts w:hint="eastAsia" w:ascii="仿宋_GB2312" w:hAnsi="仿宋" w:eastAsia="仿宋_GB2312"/>
          <w:color w:val="auto"/>
          <w:kern w:val="2"/>
          <w:sz w:val="32"/>
          <w:szCs w:val="32"/>
        </w:rPr>
        <w:t>建设，</w:t>
      </w:r>
      <w:r>
        <w:rPr>
          <w:rFonts w:ascii="仿宋_GB2312" w:hAnsi="仿宋" w:eastAsia="仿宋_GB2312"/>
          <w:color w:val="auto"/>
          <w:kern w:val="2"/>
          <w:sz w:val="32"/>
          <w:szCs w:val="32"/>
        </w:rPr>
        <w:t>7</w:t>
      </w:r>
      <w:r>
        <w:rPr>
          <w:rFonts w:hint="eastAsia" w:ascii="仿宋_GB2312" w:hAnsi="仿宋" w:eastAsia="仿宋_GB2312"/>
          <w:color w:val="auto"/>
          <w:kern w:val="2"/>
          <w:sz w:val="32"/>
          <w:szCs w:val="32"/>
        </w:rPr>
        <w:t>篇理论文章入选全省庆祝建党</w:t>
      </w:r>
      <w:r>
        <w:rPr>
          <w:rFonts w:ascii="仿宋_GB2312" w:hAnsi="仿宋" w:eastAsia="仿宋_GB2312"/>
          <w:color w:val="auto"/>
          <w:kern w:val="2"/>
          <w:sz w:val="32"/>
          <w:szCs w:val="32"/>
        </w:rPr>
        <w:t>100</w:t>
      </w:r>
      <w:r>
        <w:rPr>
          <w:rFonts w:hint="eastAsia" w:ascii="仿宋_GB2312" w:hAnsi="仿宋" w:eastAsia="仿宋_GB2312"/>
          <w:color w:val="auto"/>
          <w:kern w:val="2"/>
          <w:sz w:val="32"/>
          <w:szCs w:val="32"/>
        </w:rPr>
        <w:t>周年理论研讨会论文集</w:t>
      </w:r>
      <w:r>
        <w:rPr>
          <w:rFonts w:hint="eastAsia" w:ascii="仿宋_GB2312" w:hAnsi="仿宋" w:eastAsia="仿宋_GB2312"/>
          <w:sz w:val="32"/>
          <w:szCs w:val="32"/>
        </w:rPr>
        <w:t>，数量位列全省第一</w:t>
      </w:r>
      <w:r>
        <w:rPr>
          <w:rFonts w:hint="eastAsia" w:ascii="仿宋_GB2312" w:hAnsi="仿宋" w:eastAsia="仿宋_GB2312"/>
          <w:color w:val="auto"/>
          <w:kern w:val="2"/>
          <w:sz w:val="32"/>
          <w:szCs w:val="32"/>
        </w:rPr>
        <w:t>。打造“专家</w:t>
      </w:r>
      <w:r>
        <w:rPr>
          <w:rFonts w:ascii="仿宋_GB2312" w:hAnsi="仿宋" w:eastAsia="仿宋_GB2312"/>
          <w:color w:val="auto"/>
          <w:kern w:val="2"/>
          <w:sz w:val="32"/>
          <w:szCs w:val="32"/>
        </w:rPr>
        <w:t>+</w:t>
      </w:r>
      <w:r>
        <w:rPr>
          <w:rFonts w:hint="eastAsia" w:ascii="仿宋_GB2312" w:hAnsi="仿宋" w:eastAsia="仿宋_GB2312"/>
          <w:color w:val="auto"/>
          <w:kern w:val="2"/>
          <w:sz w:val="32"/>
          <w:szCs w:val="32"/>
        </w:rPr>
        <w:t>党员干部</w:t>
      </w:r>
      <w:r>
        <w:rPr>
          <w:rFonts w:ascii="仿宋_GB2312" w:hAnsi="仿宋" w:eastAsia="仿宋_GB2312"/>
          <w:color w:val="auto"/>
          <w:kern w:val="2"/>
          <w:sz w:val="32"/>
          <w:szCs w:val="32"/>
        </w:rPr>
        <w:t>+</w:t>
      </w:r>
      <w:r>
        <w:rPr>
          <w:rFonts w:hint="eastAsia" w:ascii="仿宋_GB2312" w:hAnsi="仿宋" w:eastAsia="仿宋_GB2312"/>
          <w:color w:val="auto"/>
          <w:kern w:val="2"/>
          <w:sz w:val="32"/>
          <w:szCs w:val="32"/>
        </w:rPr>
        <w:t>行业典型</w:t>
      </w:r>
      <w:r>
        <w:rPr>
          <w:rFonts w:ascii="仿宋_GB2312" w:hAnsi="仿宋" w:eastAsia="仿宋_GB2312"/>
          <w:color w:val="auto"/>
          <w:kern w:val="2"/>
          <w:sz w:val="32"/>
          <w:szCs w:val="32"/>
        </w:rPr>
        <w:t>+</w:t>
      </w:r>
      <w:r>
        <w:rPr>
          <w:rFonts w:hint="eastAsia" w:ascii="仿宋_GB2312" w:hAnsi="仿宋" w:eastAsia="仿宋_GB2312"/>
          <w:color w:val="auto"/>
          <w:kern w:val="2"/>
          <w:sz w:val="32"/>
          <w:szCs w:val="32"/>
        </w:rPr>
        <w:t>乡土人才</w:t>
      </w:r>
      <w:r>
        <w:rPr>
          <w:rFonts w:hint="eastAsia" w:ascii="仿宋_GB2312" w:hAnsi="仿宋" w:eastAsia="仿宋_GB2312"/>
          <w:sz w:val="32"/>
          <w:szCs w:val="32"/>
        </w:rPr>
        <w:t>”</w:t>
      </w:r>
      <w:r>
        <w:rPr>
          <w:rFonts w:hint="eastAsia" w:ascii="仿宋_GB2312" w:hAnsi="仿宋" w:eastAsia="仿宋_GB2312"/>
          <w:color w:val="auto"/>
          <w:kern w:val="2"/>
          <w:sz w:val="32"/>
          <w:szCs w:val="32"/>
        </w:rPr>
        <w:t>宣讲矩阵，</w:t>
      </w:r>
      <w:r>
        <w:rPr>
          <w:rFonts w:hint="eastAsia" w:ascii="仿宋_GB2312" w:hAnsi="仿宋" w:eastAsia="仿宋_GB2312"/>
          <w:color w:val="auto"/>
          <w:kern w:val="2"/>
          <w:sz w:val="32"/>
          <w:szCs w:val="32"/>
          <w:lang w:eastAsia="zh-CN"/>
        </w:rPr>
        <w:t>举办“蜀道文化大讲堂”等专题讲座</w:t>
      </w:r>
      <w:r>
        <w:rPr>
          <w:rFonts w:hint="eastAsia" w:ascii="仿宋_GB2312" w:hAnsi="仿宋" w:eastAsia="仿宋_GB2312"/>
          <w:color w:val="auto"/>
          <w:kern w:val="2"/>
          <w:sz w:val="32"/>
          <w:szCs w:val="32"/>
          <w:lang w:val="en-US" w:eastAsia="zh-CN"/>
        </w:rPr>
        <w:t>30余期，</w:t>
      </w:r>
      <w:r>
        <w:rPr>
          <w:rFonts w:hint="eastAsia" w:ascii="仿宋_GB2312" w:hAnsi="仿宋" w:eastAsia="仿宋_GB2312"/>
          <w:sz w:val="32"/>
          <w:szCs w:val="32"/>
          <w:lang w:eastAsia="zh-CN"/>
        </w:rPr>
        <w:t>发布课题</w:t>
      </w:r>
      <w:r>
        <w:rPr>
          <w:rFonts w:hint="eastAsia" w:ascii="仿宋_GB2312" w:hAnsi="仿宋" w:eastAsia="仿宋_GB2312"/>
          <w:sz w:val="32"/>
          <w:szCs w:val="32"/>
          <w:lang w:val="en-US" w:eastAsia="zh-CN"/>
        </w:rPr>
        <w:t>11个，</w:t>
      </w:r>
      <w:r>
        <w:rPr>
          <w:rFonts w:hint="eastAsia" w:ascii="仿宋_GB2312" w:hAnsi="仿宋" w:eastAsia="仿宋_GB2312"/>
          <w:color w:val="auto"/>
          <w:kern w:val="2"/>
          <w:sz w:val="32"/>
          <w:szCs w:val="32"/>
        </w:rPr>
        <w:t>组织开展对象化、分众化、互动化宣讲</w:t>
      </w:r>
      <w:r>
        <w:rPr>
          <w:rFonts w:ascii="仿宋_GB2312" w:hAnsi="仿宋" w:eastAsia="仿宋_GB2312"/>
          <w:color w:val="auto"/>
          <w:kern w:val="2"/>
          <w:sz w:val="32"/>
          <w:szCs w:val="32"/>
        </w:rPr>
        <w:t>6000</w:t>
      </w:r>
      <w:r>
        <w:rPr>
          <w:rFonts w:hint="eastAsia" w:ascii="仿宋_GB2312" w:hAnsi="仿宋" w:eastAsia="仿宋_GB2312"/>
          <w:color w:val="auto"/>
          <w:kern w:val="2"/>
          <w:sz w:val="32"/>
          <w:szCs w:val="32"/>
        </w:rPr>
        <w:t>余场次，覆盖</w:t>
      </w:r>
      <w:r>
        <w:rPr>
          <w:rFonts w:ascii="仿宋_GB2312" w:hAnsi="仿宋" w:eastAsia="仿宋_GB2312"/>
          <w:color w:val="auto"/>
          <w:kern w:val="2"/>
          <w:sz w:val="32"/>
          <w:szCs w:val="32"/>
        </w:rPr>
        <w:t>100</w:t>
      </w:r>
      <w:r>
        <w:rPr>
          <w:rFonts w:hint="eastAsia" w:ascii="仿宋_GB2312" w:hAnsi="仿宋" w:eastAsia="仿宋_GB2312"/>
          <w:color w:val="auto"/>
          <w:kern w:val="2"/>
          <w:sz w:val="32"/>
          <w:szCs w:val="32"/>
        </w:rPr>
        <w:t>余万人次。</w:t>
      </w:r>
      <w:r>
        <w:rPr>
          <w:rFonts w:hint="eastAsia" w:ascii="仿宋_GB2312" w:hAnsi="仿宋" w:eastAsia="仿宋_GB2312"/>
          <w:sz w:val="32"/>
          <w:szCs w:val="32"/>
        </w:rPr>
        <w:t>广元乡村知客宣讲队入选全省首批基层理论宣讲“一地一品”示范项目，</w:t>
      </w:r>
      <w:r>
        <w:rPr>
          <w:rFonts w:hint="eastAsia" w:ascii="仿宋_GB2312" w:hAnsi="仿宋" w:eastAsia="仿宋_GB2312"/>
          <w:color w:val="auto"/>
          <w:sz w:val="32"/>
          <w:szCs w:val="32"/>
        </w:rPr>
        <w:t>推荐参评全国基层理论宣讲先进集体</w:t>
      </w:r>
      <w:r>
        <w:rPr>
          <w:rFonts w:ascii="仿宋_GB2312" w:hAnsi="仿宋" w:eastAsia="仿宋_GB2312"/>
          <w:sz w:val="32"/>
          <w:szCs w:val="32"/>
        </w:rPr>
        <w:t>,</w:t>
      </w:r>
      <w:r>
        <w:rPr>
          <w:rFonts w:hint="eastAsia" w:ascii="仿宋_GB2312" w:hAnsi="仿宋" w:eastAsia="仿宋_GB2312"/>
          <w:sz w:val="32"/>
          <w:szCs w:val="32"/>
        </w:rPr>
        <w:t>工作经验被中宣部在全国推广。</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color w:val="auto"/>
          <w:sz w:val="32"/>
          <w:szCs w:val="32"/>
        </w:rPr>
        <w:t>坚持高位推进，党史</w:t>
      </w:r>
      <w:r>
        <w:rPr>
          <w:rFonts w:hint="eastAsia" w:ascii="仿宋_GB2312" w:hAnsi="仿宋" w:eastAsia="仿宋_GB2312"/>
          <w:sz w:val="32"/>
          <w:szCs w:val="32"/>
          <w:lang w:eastAsia="zh-CN"/>
        </w:rPr>
        <w:t>学习</w:t>
      </w:r>
      <w:r>
        <w:rPr>
          <w:rFonts w:hint="eastAsia" w:ascii="仿宋_GB2312" w:hAnsi="仿宋" w:eastAsia="仿宋_GB2312"/>
          <w:color w:val="auto"/>
          <w:sz w:val="32"/>
          <w:szCs w:val="32"/>
        </w:rPr>
        <w:t>教育出新出彩。</w:t>
      </w:r>
      <w:r>
        <w:rPr>
          <w:rFonts w:hint="eastAsia" w:ascii="仿宋_GB2312" w:hAnsi="仿宋" w:eastAsia="仿宋_GB2312"/>
          <w:sz w:val="32"/>
          <w:szCs w:val="32"/>
        </w:rPr>
        <w:t>市县两级领导班子成员发挥“头雁”效应，带头讲党史专题党课</w:t>
      </w:r>
      <w:r>
        <w:rPr>
          <w:rFonts w:ascii="仿宋_GB2312" w:hAnsi="仿宋" w:eastAsia="仿宋_GB2312"/>
          <w:sz w:val="32"/>
          <w:szCs w:val="32"/>
        </w:rPr>
        <w:t>800</w:t>
      </w:r>
      <w:r>
        <w:rPr>
          <w:rFonts w:hint="eastAsia" w:ascii="仿宋_GB2312" w:hAnsi="仿宋" w:eastAsia="仿宋_GB2312"/>
          <w:sz w:val="32"/>
          <w:szCs w:val="32"/>
        </w:rPr>
        <w:t>余场次，深入基层一线开展调研</w:t>
      </w:r>
      <w:r>
        <w:rPr>
          <w:rFonts w:ascii="仿宋_GB2312" w:hAnsi="仿宋" w:eastAsia="仿宋_GB2312"/>
          <w:sz w:val="32"/>
          <w:szCs w:val="32"/>
        </w:rPr>
        <w:t>1700</w:t>
      </w:r>
      <w:r>
        <w:rPr>
          <w:rFonts w:hint="eastAsia" w:ascii="仿宋_GB2312" w:hAnsi="仿宋" w:eastAsia="仿宋_GB2312"/>
          <w:sz w:val="32"/>
          <w:szCs w:val="32"/>
        </w:rPr>
        <w:t>余次。构建“</w:t>
      </w:r>
      <w:r>
        <w:rPr>
          <w:rFonts w:ascii="仿宋_GB2312" w:hAnsi="仿宋" w:eastAsia="仿宋_GB2312"/>
          <w:sz w:val="32"/>
          <w:szCs w:val="32"/>
        </w:rPr>
        <w:t>1+9</w:t>
      </w:r>
      <w:r>
        <w:rPr>
          <w:rFonts w:hint="eastAsia" w:ascii="仿宋_GB2312" w:hAnsi="仿宋" w:eastAsia="仿宋_GB2312"/>
          <w:sz w:val="32"/>
          <w:szCs w:val="32"/>
        </w:rPr>
        <w:t>”融合传播矩阵，组建川陕甘党史学习教育师资联盟，开发具有广元特色的党史精品课程</w:t>
      </w:r>
      <w:r>
        <w:rPr>
          <w:rFonts w:ascii="仿宋_GB2312" w:hAnsi="仿宋" w:eastAsia="仿宋_GB2312"/>
          <w:sz w:val="32"/>
          <w:szCs w:val="32"/>
        </w:rPr>
        <w:t>14</w:t>
      </w:r>
      <w:r>
        <w:rPr>
          <w:rFonts w:hint="eastAsia" w:ascii="仿宋_GB2312" w:hAnsi="仿宋" w:eastAsia="仿宋_GB2312"/>
          <w:sz w:val="32"/>
          <w:szCs w:val="32"/>
        </w:rPr>
        <w:t>门，开办“学史知纪明法”周末教育培训班</w:t>
      </w:r>
      <w:r>
        <w:rPr>
          <w:rFonts w:ascii="仿宋_GB2312" w:hAnsi="仿宋" w:eastAsia="仿宋_GB2312"/>
          <w:sz w:val="32"/>
          <w:szCs w:val="32"/>
        </w:rPr>
        <w:t>148</w:t>
      </w:r>
      <w:r>
        <w:rPr>
          <w:rFonts w:hint="eastAsia" w:ascii="仿宋_GB2312" w:hAnsi="仿宋" w:eastAsia="仿宋_GB2312"/>
          <w:sz w:val="32"/>
          <w:szCs w:val="32"/>
        </w:rPr>
        <w:t>期，广元市代表队荣获党史知识答题四川挑战赛第二名。创新推行“我为群众办实事”三环四单工作机制，开展“三听三问三落实”行动，解决基层群众急难愁盼问题</w:t>
      </w:r>
      <w:r>
        <w:rPr>
          <w:rFonts w:ascii="仿宋_GB2312" w:hAnsi="仿宋" w:eastAsia="仿宋_GB2312"/>
          <w:sz w:val="32"/>
          <w:szCs w:val="32"/>
        </w:rPr>
        <w:t>2.2</w:t>
      </w:r>
      <w:r>
        <w:rPr>
          <w:rFonts w:hint="eastAsia" w:ascii="仿宋_GB2312" w:hAnsi="仿宋" w:eastAsia="仿宋_GB2312"/>
          <w:sz w:val="32"/>
          <w:szCs w:val="32"/>
        </w:rPr>
        <w:t>万余件。</w:t>
      </w:r>
      <w:r>
        <w:rPr>
          <w:rFonts w:hint="eastAsia" w:ascii="仿宋_GB2312" w:hAnsi="仿宋" w:eastAsia="仿宋_GB2312"/>
          <w:sz w:val="32"/>
          <w:szCs w:val="32"/>
          <w:lang w:eastAsia="zh-CN"/>
        </w:rPr>
        <w:t>我市党史学习教育</w:t>
      </w:r>
      <w:r>
        <w:rPr>
          <w:rFonts w:hint="eastAsia" w:ascii="仿宋_GB2312" w:hAnsi="仿宋" w:eastAsia="仿宋_GB2312"/>
          <w:sz w:val="32"/>
          <w:szCs w:val="32"/>
        </w:rPr>
        <w:t>工作得到</w:t>
      </w:r>
      <w:r>
        <w:rPr>
          <w:rFonts w:hint="eastAsia" w:ascii="仿宋_GB2312" w:hAnsi="仿宋" w:eastAsia="仿宋_GB2312"/>
          <w:sz w:val="32"/>
          <w:szCs w:val="32"/>
          <w:lang w:eastAsia="zh-CN"/>
        </w:rPr>
        <w:t>中央、省委巡回组</w:t>
      </w:r>
      <w:r>
        <w:rPr>
          <w:rFonts w:hint="eastAsia" w:ascii="仿宋_GB2312" w:hAnsi="仿宋" w:eastAsia="仿宋_GB2312"/>
          <w:sz w:val="32"/>
          <w:szCs w:val="32"/>
        </w:rPr>
        <w:t>高度认可，</w:t>
      </w:r>
      <w:r>
        <w:rPr>
          <w:rFonts w:hint="eastAsia" w:ascii="仿宋_GB2312" w:hAnsi="仿宋" w:eastAsia="仿宋_GB2312"/>
          <w:color w:val="auto"/>
          <w:kern w:val="2"/>
          <w:sz w:val="32"/>
          <w:szCs w:val="32"/>
        </w:rPr>
        <w:t>李克强总理</w:t>
      </w:r>
      <w:r>
        <w:rPr>
          <w:rFonts w:hint="eastAsia" w:ascii="仿宋_GB2312" w:hAnsi="仿宋" w:eastAsia="仿宋_GB2312"/>
          <w:sz w:val="32"/>
          <w:szCs w:val="32"/>
        </w:rPr>
        <w:t>、彭清华书记</w:t>
      </w:r>
      <w:r>
        <w:rPr>
          <w:rFonts w:hint="eastAsia" w:ascii="仿宋_GB2312" w:hAnsi="仿宋" w:eastAsia="仿宋_GB2312"/>
          <w:color w:val="auto"/>
          <w:kern w:val="2"/>
          <w:sz w:val="32"/>
          <w:szCs w:val="32"/>
        </w:rPr>
        <w:t>对我市</w:t>
      </w:r>
      <w:r>
        <w:rPr>
          <w:rFonts w:hint="eastAsia" w:ascii="仿宋_GB2312" w:hAnsi="仿宋" w:eastAsia="仿宋_GB2312"/>
          <w:sz w:val="32"/>
          <w:szCs w:val="32"/>
        </w:rPr>
        <w:t>“我</w:t>
      </w:r>
      <w:r>
        <w:rPr>
          <w:rFonts w:hint="eastAsia" w:ascii="仿宋_GB2312" w:hAnsi="仿宋" w:eastAsia="仿宋_GB2312"/>
          <w:color w:val="auto"/>
          <w:kern w:val="2"/>
          <w:sz w:val="32"/>
          <w:szCs w:val="32"/>
        </w:rPr>
        <w:t>为</w:t>
      </w:r>
      <w:r>
        <w:rPr>
          <w:rFonts w:hint="eastAsia" w:ascii="仿宋_GB2312" w:hAnsi="仿宋" w:eastAsia="仿宋_GB2312"/>
          <w:sz w:val="32"/>
          <w:szCs w:val="32"/>
        </w:rPr>
        <w:t>群众</w:t>
      </w:r>
      <w:r>
        <w:rPr>
          <w:rFonts w:hint="eastAsia" w:ascii="仿宋_GB2312" w:hAnsi="仿宋" w:eastAsia="仿宋_GB2312"/>
          <w:color w:val="auto"/>
          <w:kern w:val="2"/>
          <w:sz w:val="32"/>
          <w:szCs w:val="32"/>
        </w:rPr>
        <w:t>办实事</w:t>
      </w:r>
      <w:r>
        <w:rPr>
          <w:rFonts w:hint="eastAsia" w:ascii="仿宋_GB2312" w:hAnsi="仿宋" w:eastAsia="仿宋_GB2312"/>
          <w:sz w:val="32"/>
          <w:szCs w:val="32"/>
        </w:rPr>
        <w:t>”实践活动</w:t>
      </w:r>
      <w:r>
        <w:rPr>
          <w:rFonts w:hint="eastAsia" w:ascii="仿宋_GB2312" w:hAnsi="仿宋" w:eastAsia="仿宋_GB2312"/>
          <w:color w:val="auto"/>
          <w:kern w:val="2"/>
          <w:sz w:val="32"/>
          <w:szCs w:val="32"/>
        </w:rPr>
        <w:t>给予充分肯定。</w:t>
      </w:r>
    </w:p>
    <w:p>
      <w:pPr>
        <w:spacing w:line="576" w:lineRule="exact"/>
        <w:ind w:firstLine="640" w:firstLineChars="200"/>
        <w:rPr>
          <w:rFonts w:hint="eastAsia"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color w:val="auto"/>
          <w:sz w:val="32"/>
          <w:szCs w:val="32"/>
        </w:rPr>
        <w:t>突出凝心聚力，主流舆论</w:t>
      </w:r>
      <w:r>
        <w:rPr>
          <w:rFonts w:hint="eastAsia" w:ascii="仿宋_GB2312" w:hAnsi="仿宋" w:eastAsia="仿宋_GB2312"/>
          <w:sz w:val="32"/>
          <w:szCs w:val="32"/>
          <w:lang w:eastAsia="zh-CN"/>
        </w:rPr>
        <w:t>不断</w:t>
      </w:r>
      <w:r>
        <w:rPr>
          <w:rFonts w:hint="eastAsia" w:ascii="仿宋_GB2312" w:hAnsi="仿宋" w:eastAsia="仿宋_GB2312"/>
          <w:color w:val="auto"/>
          <w:sz w:val="32"/>
          <w:szCs w:val="32"/>
        </w:rPr>
        <w:t>巩固壮大。</w:t>
      </w:r>
      <w:r>
        <w:rPr>
          <w:rFonts w:hint="eastAsia" w:ascii="仿宋_GB2312" w:hAnsi="仿宋" w:eastAsia="仿宋_GB2312"/>
          <w:sz w:val="32"/>
          <w:szCs w:val="32"/>
        </w:rPr>
        <w:t>聚焦庆祝建党</w:t>
      </w:r>
      <w:r>
        <w:rPr>
          <w:rFonts w:ascii="仿宋_GB2312" w:hAnsi="仿宋" w:eastAsia="仿宋_GB2312"/>
          <w:sz w:val="32"/>
          <w:szCs w:val="32"/>
        </w:rPr>
        <w:t>100</w:t>
      </w:r>
      <w:r>
        <w:rPr>
          <w:rFonts w:hint="eastAsia" w:ascii="仿宋_GB2312" w:hAnsi="仿宋" w:eastAsia="仿宋_GB2312"/>
          <w:sz w:val="32"/>
          <w:szCs w:val="32"/>
        </w:rPr>
        <w:t>周年</w:t>
      </w:r>
      <w:r>
        <w:rPr>
          <w:rFonts w:hint="eastAsia" w:ascii="仿宋_GB2312" w:hAnsi="仿宋" w:eastAsia="仿宋_GB2312"/>
          <w:sz w:val="32"/>
          <w:szCs w:val="32"/>
          <w:lang w:eastAsia="zh-CN"/>
        </w:rPr>
        <w:t>主题</w:t>
      </w:r>
      <w:r>
        <w:rPr>
          <w:rFonts w:hint="eastAsia" w:ascii="仿宋_GB2312" w:hAnsi="仿宋" w:eastAsia="仿宋_GB2312"/>
          <w:sz w:val="32"/>
          <w:szCs w:val="32"/>
        </w:rPr>
        <w:t>主线，</w:t>
      </w:r>
      <w:r>
        <w:rPr>
          <w:rFonts w:hint="eastAsia" w:ascii="仿宋_GB2312" w:hAnsi="仿宋" w:eastAsia="仿宋_GB2312"/>
          <w:sz w:val="32"/>
          <w:szCs w:val="32"/>
          <w:lang w:eastAsia="zh-CN"/>
        </w:rPr>
        <w:t>开展</w:t>
      </w:r>
      <w:r>
        <w:rPr>
          <w:rFonts w:hint="eastAsia" w:ascii="仿宋_GB2312" w:hAnsi="仿宋" w:eastAsia="仿宋_GB2312"/>
          <w:sz w:val="32"/>
          <w:szCs w:val="32"/>
        </w:rPr>
        <w:t>“奋斗百年路</w:t>
      </w:r>
      <w:r>
        <w:rPr>
          <w:rFonts w:ascii="仿宋_GB2312" w:hAnsi="仿宋" w:eastAsia="仿宋_GB2312"/>
          <w:sz w:val="32"/>
          <w:szCs w:val="32"/>
        </w:rPr>
        <w:t xml:space="preserve"> </w:t>
      </w:r>
      <w:r>
        <w:rPr>
          <w:rFonts w:hint="eastAsia" w:ascii="仿宋_GB2312" w:hAnsi="仿宋" w:eastAsia="仿宋_GB2312"/>
          <w:sz w:val="32"/>
          <w:szCs w:val="32"/>
        </w:rPr>
        <w:t>启航新征程”等重大主题采访报道，</w:t>
      </w:r>
      <w:r>
        <w:rPr>
          <w:rFonts w:hint="eastAsia" w:ascii="仿宋_GB2312" w:hAnsi="仿宋" w:eastAsia="仿宋_GB2312"/>
          <w:sz w:val="32"/>
          <w:szCs w:val="32"/>
          <w:lang w:eastAsia="zh-CN"/>
        </w:rPr>
        <w:t>推出</w:t>
      </w:r>
      <w:r>
        <w:rPr>
          <w:rFonts w:hint="eastAsia" w:ascii="仿宋_GB2312" w:hAnsi="仿宋" w:eastAsia="仿宋_GB2312"/>
          <w:sz w:val="32"/>
          <w:szCs w:val="32"/>
          <w:lang w:val="en-US" w:eastAsia="zh-CN"/>
        </w:rPr>
        <w:t>200余件有思想、有温度的新闻报道，</w:t>
      </w:r>
      <w:r>
        <w:rPr>
          <w:rFonts w:hint="eastAsia" w:ascii="仿宋_GB2312" w:hAnsi="仿宋" w:eastAsia="仿宋_GB2312"/>
          <w:sz w:val="32"/>
          <w:szCs w:val="32"/>
        </w:rPr>
        <w:t>组织策划“永远跟党走·万人踏歌行”等大型群众性文化活动</w:t>
      </w:r>
      <w:r>
        <w:rPr>
          <w:rFonts w:ascii="仿宋_GB2312" w:hAnsi="仿宋" w:eastAsia="仿宋_GB2312"/>
          <w:sz w:val="32"/>
          <w:szCs w:val="32"/>
        </w:rPr>
        <w:t>20</w:t>
      </w:r>
      <w:r>
        <w:rPr>
          <w:rFonts w:hint="eastAsia" w:ascii="仿宋_GB2312" w:hAnsi="仿宋" w:eastAsia="仿宋_GB2312"/>
          <w:sz w:val="32"/>
          <w:szCs w:val="32"/>
        </w:rPr>
        <w:t>余项，推出红色豫剧《烽火情缘》等一批文艺作品，市委宣传部被省委办公厅表扬为庆祝中国共产党成立</w:t>
      </w:r>
      <w:r>
        <w:rPr>
          <w:rFonts w:ascii="仿宋_GB2312" w:hAnsi="仿宋" w:eastAsia="仿宋_GB2312"/>
          <w:sz w:val="32"/>
          <w:szCs w:val="32"/>
        </w:rPr>
        <w:t>100</w:t>
      </w:r>
      <w:r>
        <w:rPr>
          <w:rFonts w:hint="eastAsia" w:ascii="仿宋_GB2312" w:hAnsi="仿宋" w:eastAsia="仿宋_GB2312"/>
          <w:sz w:val="32"/>
          <w:szCs w:val="32"/>
        </w:rPr>
        <w:t>周年活动作出突出贡献的部门（单位），抗震救灾“两幅标语”在庆祝建党</w:t>
      </w:r>
      <w:r>
        <w:rPr>
          <w:rFonts w:ascii="仿宋_GB2312" w:hAnsi="仿宋" w:eastAsia="仿宋_GB2312"/>
          <w:sz w:val="32"/>
          <w:szCs w:val="32"/>
        </w:rPr>
        <w:t>100</w:t>
      </w:r>
      <w:r>
        <w:rPr>
          <w:rFonts w:hint="eastAsia" w:ascii="仿宋_GB2312" w:hAnsi="仿宋" w:eastAsia="仿宋_GB2312"/>
          <w:sz w:val="32"/>
          <w:szCs w:val="32"/>
        </w:rPr>
        <w:t>周年大型情景史诗《伟大征程》中展现。落实党中央和省委、市委重大决策部署，精心策划开展全面小康成就、党史学习教育、市第八次党代会等重大宣传，全力做好疫情防控、县域经济发展、森林防灭火、生态环境保护等重点宣传报道。</w:t>
      </w:r>
      <w:r>
        <w:rPr>
          <w:rFonts w:hint="eastAsia" w:ascii="仿宋_GB2312" w:hAnsi="仿宋" w:eastAsia="仿宋_GB2312"/>
          <w:sz w:val="32"/>
          <w:szCs w:val="32"/>
          <w:lang w:eastAsia="zh-CN"/>
        </w:rPr>
        <w:t>组织实施浙广合作</w:t>
      </w:r>
      <w:r>
        <w:rPr>
          <w:rFonts w:hint="eastAsia" w:ascii="仿宋_GB2312" w:hAnsi="仿宋" w:eastAsia="仿宋_GB2312"/>
          <w:sz w:val="32"/>
          <w:szCs w:val="32"/>
          <w:lang w:val="en-US" w:eastAsia="zh-CN"/>
        </w:rPr>
        <w:t>25周年、城市联动、东西部协作、女儿节等重大</w:t>
      </w:r>
      <w:r>
        <w:rPr>
          <w:rFonts w:hint="eastAsia" w:ascii="仿宋_GB2312" w:hAnsi="仿宋" w:eastAsia="仿宋_GB2312"/>
          <w:sz w:val="32"/>
          <w:szCs w:val="32"/>
        </w:rPr>
        <w:t>主题宣传，“纪录小康工程”上传数据全省第一。</w:t>
      </w:r>
    </w:p>
    <w:p>
      <w:pPr>
        <w:spacing w:line="576"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color w:val="auto"/>
          <w:sz w:val="32"/>
          <w:szCs w:val="32"/>
        </w:rPr>
        <w:t>弘扬主流价值，新风正气</w:t>
      </w:r>
      <w:r>
        <w:rPr>
          <w:rFonts w:hint="eastAsia" w:ascii="仿宋_GB2312" w:hAnsi="仿宋" w:eastAsia="仿宋_GB2312"/>
          <w:sz w:val="32"/>
          <w:szCs w:val="32"/>
        </w:rPr>
        <w:t>更加</w:t>
      </w:r>
      <w:r>
        <w:rPr>
          <w:rFonts w:hint="eastAsia" w:ascii="仿宋_GB2312" w:hAnsi="仿宋" w:eastAsia="仿宋_GB2312"/>
          <w:color w:val="auto"/>
          <w:sz w:val="32"/>
          <w:szCs w:val="32"/>
        </w:rPr>
        <w:t>充盈</w:t>
      </w:r>
      <w:r>
        <w:rPr>
          <w:rFonts w:hint="eastAsia" w:ascii="仿宋_GB2312" w:hAnsi="仿宋" w:eastAsia="仿宋_GB2312"/>
          <w:sz w:val="32"/>
          <w:szCs w:val="32"/>
        </w:rPr>
        <w:t>强劲</w:t>
      </w:r>
      <w:r>
        <w:rPr>
          <w:rFonts w:hint="eastAsia" w:ascii="仿宋_GB2312" w:hAnsi="仿宋" w:eastAsia="仿宋_GB2312"/>
          <w:color w:val="auto"/>
          <w:sz w:val="32"/>
          <w:szCs w:val="32"/>
        </w:rPr>
        <w:t>。</w:t>
      </w:r>
      <w:r>
        <w:rPr>
          <w:rFonts w:hint="eastAsia" w:ascii="仿宋_GB2312" w:hAnsi="仿宋" w:eastAsia="仿宋_GB2312"/>
          <w:sz w:val="32"/>
          <w:szCs w:val="32"/>
        </w:rPr>
        <w:t>召开</w:t>
      </w:r>
      <w:r>
        <w:rPr>
          <w:rFonts w:hint="eastAsia" w:ascii="仿宋_GB2312" w:hAnsi="仿宋" w:eastAsia="仿宋_GB2312"/>
          <w:color w:val="auto"/>
          <w:sz w:val="32"/>
          <w:szCs w:val="32"/>
        </w:rPr>
        <w:t>全国文明城市创建大会，</w:t>
      </w:r>
      <w:r>
        <w:rPr>
          <w:rFonts w:hint="eastAsia" w:ascii="仿宋_GB2312" w:hAnsi="仿宋" w:eastAsia="仿宋_GB2312"/>
          <w:sz w:val="32"/>
          <w:szCs w:val="32"/>
        </w:rPr>
        <w:t>构建“</w:t>
      </w:r>
      <w:r>
        <w:rPr>
          <w:rFonts w:ascii="仿宋_GB2312" w:hAnsi="仿宋" w:eastAsia="仿宋_GB2312"/>
          <w:sz w:val="32"/>
          <w:szCs w:val="32"/>
        </w:rPr>
        <w:t>1+10</w:t>
      </w:r>
      <w:r>
        <w:rPr>
          <w:rFonts w:hint="eastAsia" w:ascii="仿宋_GB2312" w:hAnsi="仿宋" w:eastAsia="仿宋_GB2312"/>
          <w:sz w:val="32"/>
          <w:szCs w:val="32"/>
        </w:rPr>
        <w:t>”组织指挥体系，实施市容环境整治七大行动，深入开展“机关党员干部志愿服务”“市民十不行为规则”“万名师生促文明”等活动，接受中央文明办实地测评，完成网上资料申报，全国文明城市创建稳步推进。培育和践行社会主义核心价值观，</w:t>
      </w:r>
      <w:r>
        <w:rPr>
          <w:rFonts w:ascii="仿宋_GB2312" w:hAnsi="仿宋" w:eastAsia="仿宋_GB2312"/>
          <w:sz w:val="32"/>
          <w:szCs w:val="32"/>
        </w:rPr>
        <w:t>11</w:t>
      </w:r>
      <w:r>
        <w:rPr>
          <w:rFonts w:hint="eastAsia" w:ascii="仿宋_GB2312" w:hAnsi="仿宋" w:eastAsia="仿宋_GB2312"/>
          <w:sz w:val="32"/>
          <w:szCs w:val="32"/>
        </w:rPr>
        <w:t>人次被评为“中国好人”“四川好人”“四川省道德模范”，开展首届广元市道德模范评选，选树宣传我市抗美援朝老兵李化武同志“践行初心、自立自强”先进典型事迹，相关新闻报道累计阅读量突破3.2亿次，引发强烈社会反响。试点建设2个省级新时代文明实践中心和316个基层实践所（站），开展志愿服务活动6000余场次，朝天区新时代文明实践知客宣讲志愿服务项目被评为四川省2021年度十佳志愿服务项目。深化未成年人思想道德建设，新建乡村学校少年宫22个，成功承办2021年全省乡村学校少年宫建设工作推进会。扎实推进“永远跟党走”群众性主题宣传教育活动，开展“打卡爱教基地、讲述红色故事”短视频大赛，广大干部群众奋进新征程、建功新时代的热情有力激发。</w:t>
      </w:r>
    </w:p>
    <w:p>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5</w:t>
      </w:r>
      <w:r>
        <w:rPr>
          <w:rFonts w:ascii="仿宋_GB2312" w:hAnsi="仿宋" w:eastAsia="仿宋_GB2312"/>
          <w:sz w:val="32"/>
          <w:szCs w:val="32"/>
        </w:rPr>
        <w:t>.</w:t>
      </w:r>
      <w:r>
        <w:rPr>
          <w:rFonts w:hint="eastAsia" w:ascii="仿宋_GB2312" w:hAnsi="仿宋" w:eastAsia="仿宋_GB2312"/>
          <w:sz w:val="32"/>
          <w:szCs w:val="32"/>
        </w:rPr>
        <w:t>聚焦文旅兴市，融合发展全面深化拓展。制定广元市“十四五”文化旅游发展规划，</w:t>
      </w:r>
      <w:r>
        <w:rPr>
          <w:rFonts w:hint="eastAsia" w:ascii="仿宋_GB2312" w:hAnsi="仿宋" w:eastAsia="仿宋_GB2312"/>
          <w:snapToGrid/>
          <w:sz w:val="32"/>
          <w:szCs w:val="32"/>
        </w:rPr>
        <w:t>储备文旅项目</w:t>
      </w:r>
      <w:r>
        <w:rPr>
          <w:rFonts w:ascii="仿宋_GB2312" w:hAnsi="仿宋" w:eastAsia="仿宋_GB2312"/>
          <w:snapToGrid/>
          <w:sz w:val="32"/>
          <w:szCs w:val="32"/>
        </w:rPr>
        <w:t>235</w:t>
      </w:r>
      <w:r>
        <w:rPr>
          <w:rFonts w:hint="eastAsia" w:ascii="仿宋_GB2312" w:hAnsi="仿宋" w:eastAsia="仿宋_GB2312"/>
          <w:snapToGrid/>
          <w:sz w:val="32"/>
          <w:szCs w:val="32"/>
        </w:rPr>
        <w:t>个，成功举办全省旅游景区发展大会、大蜀道文化旅游节，朝天区创建</w:t>
      </w:r>
      <w:r>
        <w:rPr>
          <w:rFonts w:hint="eastAsia" w:ascii="仿宋_GB2312" w:hAnsi="仿宋" w:eastAsia="仿宋_GB2312"/>
          <w:sz w:val="32"/>
          <w:szCs w:val="32"/>
        </w:rPr>
        <w:t>为</w:t>
      </w:r>
      <w:r>
        <w:rPr>
          <w:rFonts w:hint="eastAsia" w:ascii="仿宋_GB2312" w:hAnsi="仿宋" w:eastAsia="仿宋_GB2312"/>
          <w:snapToGrid/>
          <w:sz w:val="32"/>
          <w:szCs w:val="32"/>
        </w:rPr>
        <w:t>第三批天府旅游名县、昭化区入围候选县。</w:t>
      </w:r>
      <w:r>
        <w:rPr>
          <w:rFonts w:hint="eastAsia" w:ascii="仿宋_GB2312" w:hAnsi="仿宋" w:eastAsia="仿宋_GB2312"/>
          <w:sz w:val="32"/>
          <w:szCs w:val="32"/>
        </w:rPr>
        <w:t>全市</w:t>
      </w:r>
      <w:r>
        <w:rPr>
          <w:rFonts w:ascii="仿宋_GB2312" w:hAnsi="仿宋" w:eastAsia="仿宋_GB2312"/>
          <w:sz w:val="32"/>
          <w:szCs w:val="32"/>
        </w:rPr>
        <w:t>A</w:t>
      </w:r>
      <w:r>
        <w:rPr>
          <w:rFonts w:hint="eastAsia" w:ascii="仿宋_GB2312" w:hAnsi="仿宋" w:eastAsia="仿宋_GB2312"/>
          <w:sz w:val="32"/>
          <w:szCs w:val="32"/>
        </w:rPr>
        <w:t>级景区接待游客</w:t>
      </w:r>
      <w:r>
        <w:rPr>
          <w:rFonts w:ascii="仿宋_GB2312" w:hAnsi="仿宋" w:eastAsia="仿宋_GB2312"/>
          <w:sz w:val="32"/>
          <w:szCs w:val="32"/>
        </w:rPr>
        <w:t>2493.6</w:t>
      </w:r>
      <w:r>
        <w:rPr>
          <w:rFonts w:hint="eastAsia" w:ascii="仿宋_GB2312" w:hAnsi="仿宋" w:eastAsia="仿宋_GB2312"/>
          <w:sz w:val="32"/>
          <w:szCs w:val="32"/>
        </w:rPr>
        <w:t>万人，实现门票收入</w:t>
      </w:r>
      <w:r>
        <w:rPr>
          <w:rFonts w:ascii="仿宋_GB2312" w:hAnsi="仿宋" w:eastAsia="仿宋_GB2312"/>
          <w:sz w:val="32"/>
          <w:szCs w:val="32"/>
        </w:rPr>
        <w:t>25093.35</w:t>
      </w:r>
      <w:r>
        <w:rPr>
          <w:rFonts w:hint="eastAsia" w:ascii="仿宋_GB2312" w:hAnsi="仿宋" w:eastAsia="仿宋_GB2312"/>
          <w:sz w:val="32"/>
          <w:szCs w:val="32"/>
        </w:rPr>
        <w:t>万元，分别同比增长</w:t>
      </w:r>
      <w:r>
        <w:rPr>
          <w:rFonts w:ascii="仿宋_GB2312" w:hAnsi="仿宋" w:eastAsia="仿宋_GB2312"/>
          <w:sz w:val="32"/>
          <w:szCs w:val="32"/>
        </w:rPr>
        <w:t>14.28%</w:t>
      </w:r>
      <w:r>
        <w:rPr>
          <w:rFonts w:hint="eastAsia" w:ascii="仿宋_GB2312" w:hAnsi="仿宋" w:eastAsia="仿宋_GB2312"/>
          <w:sz w:val="32"/>
          <w:szCs w:val="32"/>
        </w:rPr>
        <w:t>、</w:t>
      </w:r>
      <w:r>
        <w:rPr>
          <w:rFonts w:ascii="仿宋_GB2312" w:hAnsi="仿宋" w:eastAsia="仿宋_GB2312"/>
          <w:sz w:val="32"/>
          <w:szCs w:val="32"/>
        </w:rPr>
        <w:t>91.05%</w:t>
      </w:r>
      <w:r>
        <w:rPr>
          <w:rFonts w:hint="eastAsia" w:ascii="仿宋_GB2312" w:hAnsi="仿宋" w:eastAsia="仿宋_GB2312"/>
          <w:sz w:val="32"/>
          <w:szCs w:val="32"/>
        </w:rPr>
        <w:t>。首次组团参加深圳文博会，新培育规上文化企业</w:t>
      </w:r>
      <w:r>
        <w:rPr>
          <w:rFonts w:ascii="仿宋_GB2312" w:hAnsi="仿宋" w:eastAsia="仿宋_GB2312"/>
          <w:sz w:val="32"/>
          <w:szCs w:val="32"/>
        </w:rPr>
        <w:t>9</w:t>
      </w:r>
      <w:r>
        <w:rPr>
          <w:rFonts w:hint="eastAsia" w:ascii="仿宋_GB2312" w:hAnsi="仿宋" w:eastAsia="仿宋_GB2312"/>
          <w:sz w:val="32"/>
          <w:szCs w:val="32"/>
        </w:rPr>
        <w:t>家，完成省下目标任务的</w:t>
      </w:r>
      <w:r>
        <w:rPr>
          <w:rFonts w:ascii="仿宋_GB2312" w:hAnsi="仿宋" w:eastAsia="仿宋_GB2312"/>
          <w:sz w:val="32"/>
          <w:szCs w:val="32"/>
        </w:rPr>
        <w:t>225%</w:t>
      </w:r>
      <w:r>
        <w:rPr>
          <w:rFonts w:hint="eastAsia" w:ascii="仿宋_GB2312" w:hAnsi="仿宋" w:eastAsia="仿宋_GB2312"/>
          <w:sz w:val="32"/>
          <w:szCs w:val="32"/>
        </w:rPr>
        <w:t>。向上争取项目资金</w:t>
      </w:r>
      <w:r>
        <w:rPr>
          <w:rFonts w:ascii="仿宋_GB2312" w:hAnsi="仿宋" w:eastAsia="仿宋_GB2312"/>
          <w:sz w:val="32"/>
          <w:szCs w:val="32"/>
        </w:rPr>
        <w:t>12222.84</w:t>
      </w:r>
      <w:r>
        <w:rPr>
          <w:rFonts w:hint="eastAsia" w:ascii="仿宋_GB2312" w:hAnsi="仿宋" w:eastAsia="仿宋_GB2312"/>
          <w:sz w:val="32"/>
          <w:szCs w:val="32"/>
        </w:rPr>
        <w:t>万元，同比增长</w:t>
      </w:r>
      <w:r>
        <w:rPr>
          <w:rFonts w:ascii="仿宋_GB2312" w:hAnsi="仿宋" w:eastAsia="仿宋_GB2312"/>
          <w:sz w:val="32"/>
          <w:szCs w:val="32"/>
        </w:rPr>
        <w:t>109.91%</w:t>
      </w:r>
      <w:r>
        <w:rPr>
          <w:rFonts w:hint="eastAsia" w:ascii="仿宋_GB2312" w:hAnsi="仿宋" w:eastAsia="仿宋_GB2312"/>
          <w:sz w:val="32"/>
          <w:szCs w:val="32"/>
        </w:rPr>
        <w:t>，协调企业获得“天府文产贷”</w:t>
      </w:r>
      <w:r>
        <w:rPr>
          <w:rFonts w:ascii="仿宋_GB2312" w:hAnsi="仿宋" w:eastAsia="仿宋_GB2312"/>
          <w:sz w:val="32"/>
          <w:szCs w:val="32"/>
        </w:rPr>
        <w:t>510.6</w:t>
      </w:r>
      <w:r>
        <w:rPr>
          <w:rFonts w:hint="eastAsia" w:ascii="仿宋_GB2312" w:hAnsi="仿宋" w:eastAsia="仿宋_GB2312"/>
          <w:sz w:val="32"/>
          <w:szCs w:val="32"/>
        </w:rPr>
        <w:t>万元，放款数居全省第二位。加快推动大蜀道、中子铺细石器文化博物馆建设和市博物馆整体优化提升</w:t>
      </w:r>
      <w:r>
        <w:rPr>
          <w:rFonts w:hint="eastAsia" w:ascii="仿宋_GB2312" w:hAnsi="仿宋" w:eastAsia="仿宋_GB2312"/>
          <w:snapToGrid/>
          <w:sz w:val="32"/>
          <w:szCs w:val="32"/>
        </w:rPr>
        <w:t>，成功举办四川省非遗宣传展示主会场系列活动，以“云传播”方式推动歧坪丝毯、白花石刻、麻柳刺绣等“非遗”走出国门，旺苍端公戏入选第五批国家级非物质文化遗产代表性项目。大力实施文艺精品、文化惠民工程，开展《中国作家》剑门关文学奖评选，举办首届川渝“两江流域”文艺联盟文艺采风创作展览研讨系列活动，苍溪县成功创建为中国文学之乡，表演唱《指北针》、舞蹈《妈妈手中线》荣获群星奖四川选拔赛优秀奖</w:t>
      </w:r>
      <w:r>
        <w:rPr>
          <w:rFonts w:hint="eastAsia" w:ascii="仿宋_GB2312" w:hAnsi="仿宋" w:eastAsia="仿宋_GB2312"/>
          <w:sz w:val="32"/>
          <w:szCs w:val="32"/>
        </w:rPr>
        <w:t>，微电影《云绣月坝》被评为四川省十佳版权登记作品。深入</w:t>
      </w:r>
      <w:r>
        <w:rPr>
          <w:rFonts w:hint="eastAsia" w:ascii="仿宋_GB2312" w:hAnsi="仿宋" w:eastAsia="仿宋_GB2312"/>
          <w:snapToGrid/>
          <w:sz w:val="32"/>
          <w:szCs w:val="32"/>
        </w:rPr>
        <w:t>实施乡村文化振兴“百千万”工程，建成省级样板村、镇</w:t>
      </w:r>
      <w:r>
        <w:rPr>
          <w:rFonts w:ascii="仿宋_GB2312" w:hAnsi="仿宋" w:eastAsia="仿宋_GB2312"/>
          <w:snapToGrid/>
          <w:sz w:val="32"/>
          <w:szCs w:val="32"/>
        </w:rPr>
        <w:t>6</w:t>
      </w:r>
      <w:r>
        <w:rPr>
          <w:rFonts w:hint="eastAsia" w:ascii="仿宋_GB2312" w:hAnsi="仿宋" w:eastAsia="仿宋_GB2312"/>
          <w:snapToGrid/>
          <w:sz w:val="32"/>
          <w:szCs w:val="32"/>
        </w:rPr>
        <w:t>个，排名全省前列。开展魅力乡镇竞演展演</w:t>
      </w:r>
      <w:r>
        <w:rPr>
          <w:rFonts w:ascii="仿宋_GB2312" w:hAnsi="仿宋" w:eastAsia="仿宋_GB2312"/>
          <w:snapToGrid/>
          <w:sz w:val="32"/>
          <w:szCs w:val="32"/>
        </w:rPr>
        <w:t>140</w:t>
      </w:r>
      <w:r>
        <w:rPr>
          <w:rFonts w:hint="eastAsia" w:ascii="仿宋_GB2312" w:hAnsi="仿宋" w:eastAsia="仿宋_GB2312"/>
          <w:snapToGrid/>
          <w:sz w:val="32"/>
          <w:szCs w:val="32"/>
        </w:rPr>
        <w:t>余场次，青川县青溪镇荣获四川省十大魅力乡镇，市委宣传部获评四川省魅力乡镇竞演大赛“优秀组织奖”。积极推动基层公共文化服务提质增效，统筹指导朝天区曾家镇、利州区三堆镇完成试点建设任务</w:t>
      </w:r>
      <w:r>
        <w:rPr>
          <w:rFonts w:hint="eastAsia" w:ascii="仿宋_GB2312" w:hAnsi="仿宋" w:eastAsia="仿宋_GB2312"/>
          <w:sz w:val="32"/>
          <w:szCs w:val="32"/>
        </w:rPr>
        <w:t>，</w:t>
      </w:r>
      <w:r>
        <w:rPr>
          <w:rFonts w:hint="eastAsia" w:ascii="仿宋_GB2312" w:hAnsi="仿宋" w:eastAsia="仿宋_GB2312"/>
          <w:snapToGrid/>
          <w:sz w:val="32"/>
          <w:szCs w:val="32"/>
        </w:rPr>
        <w:t>旺苍图书馆、广元</w:t>
      </w:r>
      <w:r>
        <w:rPr>
          <w:rFonts w:hint="eastAsia" w:ascii="仿宋_GB2312" w:hAnsi="仿宋" w:eastAsia="仿宋_GB2312"/>
          <w:sz w:val="32"/>
          <w:szCs w:val="32"/>
        </w:rPr>
        <w:t>惠民</w:t>
      </w:r>
      <w:r>
        <w:rPr>
          <w:rFonts w:hint="eastAsia" w:ascii="仿宋_GB2312" w:hAnsi="仿宋" w:eastAsia="仿宋_GB2312"/>
          <w:snapToGrid/>
          <w:sz w:val="32"/>
          <w:szCs w:val="32"/>
        </w:rPr>
        <w:t>电影院线</w:t>
      </w:r>
      <w:r>
        <w:rPr>
          <w:rFonts w:hint="eastAsia" w:ascii="仿宋_GB2312" w:hAnsi="仿宋" w:eastAsia="仿宋_GB2312"/>
          <w:sz w:val="32"/>
          <w:szCs w:val="32"/>
        </w:rPr>
        <w:t>被评为</w:t>
      </w:r>
      <w:r>
        <w:rPr>
          <w:rFonts w:hint="eastAsia" w:ascii="仿宋_GB2312" w:hAnsi="仿宋" w:eastAsia="仿宋_GB2312"/>
          <w:snapToGrid/>
          <w:sz w:val="32"/>
          <w:szCs w:val="32"/>
        </w:rPr>
        <w:t>第九届全国双服务先进文化单位</w:t>
      </w:r>
      <w:r>
        <w:rPr>
          <w:rFonts w:hint="eastAsia" w:ascii="仿宋_GB2312" w:hAnsi="仿宋" w:eastAsia="仿宋_GB2312"/>
          <w:sz w:val="32"/>
          <w:szCs w:val="32"/>
        </w:rPr>
        <w:t>，苍溪县被命名为第二批四川省现代公共文化服务体系示范县。</w:t>
      </w:r>
    </w:p>
    <w:p>
      <w:pPr>
        <w:spacing w:line="576" w:lineRule="exact"/>
        <w:ind w:firstLine="640" w:firstLineChars="200"/>
        <w:rPr>
          <w:rFonts w:ascii="黑体" w:hAnsi="黑体" w:eastAsia="黑体"/>
          <w:bCs/>
          <w:sz w:val="32"/>
          <w:szCs w:val="32"/>
        </w:rPr>
      </w:pPr>
      <w:bookmarkStart w:id="20" w:name="_Toc15377200"/>
      <w:bookmarkStart w:id="21" w:name="_Toc15396601"/>
      <w:r>
        <w:rPr>
          <w:rFonts w:hint="eastAsia" w:ascii="黑体" w:hAnsi="黑体" w:eastAsia="黑体"/>
          <w:sz w:val="32"/>
          <w:szCs w:val="32"/>
        </w:rPr>
        <w:t>二、机</w:t>
      </w:r>
      <w:r>
        <w:rPr>
          <w:rFonts w:hint="eastAsia" w:ascii="黑体" w:eastAsia="黑体"/>
          <w:bCs/>
          <w:sz w:val="32"/>
          <w:szCs w:val="32"/>
        </w:rPr>
        <w:t>构设置</w:t>
      </w:r>
      <w:bookmarkEnd w:id="20"/>
      <w:bookmarkEnd w:id="21"/>
    </w:p>
    <w:p>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中共广元市委宣传部下属二级单位</w:t>
      </w:r>
      <w:r>
        <w:rPr>
          <w:rFonts w:ascii="仿宋_GB2312" w:hAnsi="仿宋" w:eastAsia="仿宋_GB2312"/>
          <w:sz w:val="32"/>
          <w:szCs w:val="32"/>
        </w:rPr>
        <w:t>6</w:t>
      </w:r>
      <w:r>
        <w:rPr>
          <w:rFonts w:hint="eastAsia" w:ascii="仿宋_GB2312" w:hAnsi="仿宋" w:eastAsia="仿宋_GB2312"/>
          <w:sz w:val="32"/>
          <w:szCs w:val="32"/>
        </w:rPr>
        <w:t>个，参照公务员法管理的事业单位</w:t>
      </w:r>
      <w:r>
        <w:rPr>
          <w:rFonts w:ascii="仿宋_GB2312" w:hAnsi="仿宋" w:eastAsia="仿宋_GB2312"/>
          <w:bCs/>
          <w:sz w:val="32"/>
          <w:szCs w:val="32"/>
        </w:rPr>
        <w:t>5</w:t>
      </w:r>
      <w:r>
        <w:rPr>
          <w:rFonts w:hint="eastAsia" w:ascii="仿宋_GB2312" w:hAnsi="仿宋" w:eastAsia="仿宋_GB2312"/>
          <w:sz w:val="32"/>
          <w:szCs w:val="32"/>
        </w:rPr>
        <w:t>个，其他事业单位</w:t>
      </w:r>
      <w:r>
        <w:rPr>
          <w:rFonts w:ascii="仿宋_GB2312" w:hAnsi="仿宋" w:eastAsia="仿宋_GB2312"/>
          <w:sz w:val="32"/>
          <w:szCs w:val="32"/>
        </w:rPr>
        <w:t>1</w:t>
      </w:r>
      <w:r>
        <w:rPr>
          <w:rFonts w:hint="eastAsia" w:ascii="仿宋_GB2312" w:hAnsi="仿宋" w:eastAsia="仿宋_GB2312"/>
          <w:sz w:val="32"/>
          <w:szCs w:val="32"/>
        </w:rPr>
        <w:t>个。</w:t>
      </w:r>
    </w:p>
    <w:p>
      <w:pPr>
        <w:pStyle w:val="6"/>
        <w:adjustRightInd w:val="0"/>
        <w:snapToGrid w:val="0"/>
        <w:spacing w:beforeLines="0" w:line="576" w:lineRule="exact"/>
        <w:ind w:firstLine="640" w:firstLineChars="200"/>
        <w:rPr>
          <w:rFonts w:hAnsi="仿宋"/>
          <w:sz w:val="32"/>
          <w:szCs w:val="32"/>
        </w:rPr>
      </w:pPr>
      <w:r>
        <w:rPr>
          <w:rFonts w:hint="eastAsia" w:hAnsi="仿宋"/>
          <w:sz w:val="32"/>
          <w:szCs w:val="32"/>
        </w:rPr>
        <w:t>纳入</w:t>
      </w:r>
      <w:r>
        <w:rPr>
          <w:rFonts w:hAnsi="仿宋"/>
          <w:sz w:val="32"/>
          <w:szCs w:val="32"/>
        </w:rPr>
        <w:t>2021</w:t>
      </w:r>
      <w:r>
        <w:rPr>
          <w:rFonts w:hint="eastAsia" w:hAnsi="仿宋"/>
          <w:sz w:val="32"/>
          <w:szCs w:val="32"/>
        </w:rPr>
        <w:t>年度部门决算编制范围的二级预算单位包括：</w:t>
      </w:r>
    </w:p>
    <w:p>
      <w:pPr>
        <w:pStyle w:val="6"/>
        <w:numPr>
          <w:ilvl w:val="0"/>
          <w:numId w:val="1"/>
        </w:numPr>
        <w:adjustRightInd w:val="0"/>
        <w:snapToGrid w:val="0"/>
        <w:spacing w:beforeLines="0" w:line="576" w:lineRule="exact"/>
        <w:ind w:left="0" w:firstLine="640" w:firstLineChars="200"/>
        <w:outlineLvl w:val="2"/>
        <w:rPr>
          <w:rFonts w:hAnsi="仿宋"/>
          <w:sz w:val="32"/>
          <w:szCs w:val="32"/>
          <w:highlight w:val="none"/>
        </w:rPr>
      </w:pPr>
      <w:r>
        <w:rPr>
          <w:rFonts w:hint="eastAsia" w:hAnsi="仿宋"/>
          <w:sz w:val="32"/>
          <w:szCs w:val="32"/>
          <w:highlight w:val="none"/>
          <w:lang w:eastAsia="zh-CN"/>
        </w:rPr>
        <w:t>中共广元市委宣传部（机关）</w:t>
      </w:r>
      <w:r>
        <w:rPr>
          <w:rFonts w:hint="default" w:hAnsi="仿宋"/>
          <w:sz w:val="32"/>
          <w:szCs w:val="32"/>
          <w:highlight w:val="none"/>
          <w:lang w:val="en" w:eastAsia="zh-CN"/>
        </w:rPr>
        <w:t>;</w:t>
      </w:r>
    </w:p>
    <w:p>
      <w:pPr>
        <w:pStyle w:val="6"/>
        <w:numPr>
          <w:ilvl w:val="0"/>
          <w:numId w:val="1"/>
        </w:numPr>
        <w:adjustRightInd w:val="0"/>
        <w:snapToGrid w:val="0"/>
        <w:spacing w:beforeLines="0" w:line="576" w:lineRule="exact"/>
        <w:ind w:left="0" w:firstLine="640" w:firstLineChars="200"/>
        <w:outlineLvl w:val="2"/>
        <w:rPr>
          <w:rFonts w:hAnsi="仿宋"/>
          <w:sz w:val="32"/>
          <w:szCs w:val="32"/>
        </w:rPr>
      </w:pPr>
      <w:r>
        <w:rPr>
          <w:rFonts w:hint="eastAsia" w:hAnsi="仿宋"/>
          <w:sz w:val="32"/>
          <w:szCs w:val="32"/>
        </w:rPr>
        <w:t>广元市文学艺术界联合会；</w:t>
      </w:r>
    </w:p>
    <w:p>
      <w:pPr>
        <w:pStyle w:val="6"/>
        <w:numPr>
          <w:ilvl w:val="0"/>
          <w:numId w:val="1"/>
        </w:numPr>
        <w:adjustRightInd w:val="0"/>
        <w:snapToGrid w:val="0"/>
        <w:spacing w:beforeLines="0" w:line="576" w:lineRule="exact"/>
        <w:ind w:left="0" w:firstLine="640" w:firstLineChars="200"/>
        <w:outlineLvl w:val="2"/>
        <w:rPr>
          <w:rFonts w:hAnsi="仿宋"/>
          <w:sz w:val="32"/>
          <w:szCs w:val="32"/>
        </w:rPr>
      </w:pPr>
      <w:r>
        <w:rPr>
          <w:rFonts w:hint="eastAsia" w:hAnsi="仿宋"/>
          <w:sz w:val="32"/>
          <w:szCs w:val="32"/>
        </w:rPr>
        <w:t>广元市作家协会；</w:t>
      </w:r>
    </w:p>
    <w:p>
      <w:pPr>
        <w:pStyle w:val="6"/>
        <w:numPr>
          <w:ilvl w:val="0"/>
          <w:numId w:val="1"/>
        </w:numPr>
        <w:adjustRightInd w:val="0"/>
        <w:snapToGrid w:val="0"/>
        <w:spacing w:beforeLines="0" w:line="576" w:lineRule="exact"/>
        <w:ind w:left="0" w:firstLine="640" w:firstLineChars="200"/>
        <w:outlineLvl w:val="2"/>
        <w:rPr>
          <w:rFonts w:hAnsi="仿宋"/>
          <w:sz w:val="32"/>
          <w:szCs w:val="32"/>
        </w:rPr>
      </w:pPr>
      <w:r>
        <w:rPr>
          <w:rFonts w:hint="eastAsia" w:hAnsi="仿宋"/>
          <w:sz w:val="32"/>
          <w:szCs w:val="32"/>
        </w:rPr>
        <w:t>广元市社会科学界联合会；</w:t>
      </w:r>
    </w:p>
    <w:p>
      <w:pPr>
        <w:pStyle w:val="6"/>
        <w:numPr>
          <w:ilvl w:val="0"/>
          <w:numId w:val="1"/>
        </w:numPr>
        <w:adjustRightInd w:val="0"/>
        <w:snapToGrid w:val="0"/>
        <w:spacing w:beforeLines="0" w:line="576" w:lineRule="exact"/>
        <w:ind w:left="0" w:firstLine="640" w:firstLineChars="200"/>
        <w:outlineLvl w:val="2"/>
        <w:rPr>
          <w:rFonts w:hAnsi="仿宋"/>
          <w:sz w:val="32"/>
          <w:szCs w:val="32"/>
        </w:rPr>
      </w:pPr>
      <w:r>
        <w:rPr>
          <w:rFonts w:hint="eastAsia" w:hAnsi="仿宋"/>
          <w:sz w:val="32"/>
          <w:szCs w:val="32"/>
        </w:rPr>
        <w:t>中共广元市委讲师团；</w:t>
      </w:r>
    </w:p>
    <w:p>
      <w:pPr>
        <w:pStyle w:val="6"/>
        <w:numPr>
          <w:ilvl w:val="0"/>
          <w:numId w:val="1"/>
        </w:numPr>
        <w:adjustRightInd w:val="0"/>
        <w:snapToGrid w:val="0"/>
        <w:spacing w:beforeLines="0" w:line="576" w:lineRule="exact"/>
        <w:ind w:left="0" w:firstLine="640" w:firstLineChars="200"/>
        <w:outlineLvl w:val="2"/>
        <w:rPr>
          <w:rFonts w:ascii="仿宋" w:hAnsi="仿宋" w:eastAsia="仿宋"/>
          <w:sz w:val="32"/>
          <w:szCs w:val="32"/>
        </w:rPr>
      </w:pPr>
      <w:r>
        <w:rPr>
          <w:rFonts w:hint="eastAsia" w:hAnsi="仿宋"/>
          <w:sz w:val="32"/>
          <w:szCs w:val="32"/>
        </w:rPr>
        <w:t>广元市互联网信息</w:t>
      </w:r>
      <w:r>
        <w:rPr>
          <w:rFonts w:hint="eastAsia" w:ascii="仿宋" w:hAnsi="仿宋" w:eastAsia="仿宋"/>
          <w:sz w:val="32"/>
          <w:szCs w:val="32"/>
        </w:rPr>
        <w:t>中心。</w:t>
      </w:r>
      <w:r>
        <w:rPr>
          <w:rFonts w:ascii="仿宋" w:hAnsi="仿宋" w:eastAsia="仿宋"/>
          <w:sz w:val="32"/>
          <w:szCs w:val="32"/>
        </w:rPr>
        <w:br w:type="page"/>
      </w:r>
    </w:p>
    <w:p>
      <w:pPr>
        <w:spacing w:line="576" w:lineRule="exact"/>
        <w:jc w:val="center"/>
        <w:rPr>
          <w:rFonts w:ascii="方正小标宋简体" w:hAnsi="仿宋" w:eastAsia="方正小标宋简体"/>
          <w:sz w:val="44"/>
          <w:szCs w:val="44"/>
        </w:rPr>
      </w:pPr>
      <w:bookmarkStart w:id="22" w:name="_Toc15396602"/>
      <w:bookmarkStart w:id="23" w:name="_Toc15377204"/>
      <w:r>
        <w:rPr>
          <w:rFonts w:hint="eastAsia" w:ascii="方正小标宋简体" w:hAnsi="仿宋" w:eastAsia="方正小标宋简体"/>
          <w:sz w:val="44"/>
          <w:szCs w:val="44"/>
        </w:rPr>
        <w:t>第二部分</w:t>
      </w:r>
      <w:r>
        <w:rPr>
          <w:rFonts w:ascii="方正小标宋简体" w:hAnsi="仿宋" w:eastAsia="方正小标宋简体"/>
          <w:sz w:val="44"/>
          <w:szCs w:val="44"/>
        </w:rPr>
        <w:t xml:space="preserve"> 2021</w:t>
      </w:r>
      <w:r>
        <w:rPr>
          <w:rFonts w:hint="eastAsia" w:ascii="方正小标宋简体" w:hAnsi="仿宋" w:eastAsia="方正小标宋简体"/>
          <w:sz w:val="44"/>
          <w:szCs w:val="44"/>
        </w:rPr>
        <w:t>年度部门决算情况说明</w:t>
      </w:r>
      <w:bookmarkEnd w:id="22"/>
      <w:bookmarkEnd w:id="23"/>
    </w:p>
    <w:p/>
    <w:p>
      <w:pPr>
        <w:spacing w:line="576" w:lineRule="exact"/>
        <w:ind w:firstLine="640" w:firstLineChars="200"/>
        <w:rPr>
          <w:rFonts w:ascii="黑体" w:hAnsi="黑体" w:eastAsia="黑体"/>
          <w:bCs/>
          <w:sz w:val="32"/>
          <w:szCs w:val="32"/>
        </w:rPr>
      </w:pPr>
      <w:bookmarkStart w:id="24" w:name="_Toc15377205"/>
      <w:bookmarkStart w:id="25" w:name="_Toc15396603"/>
      <w:r>
        <w:rPr>
          <w:rFonts w:hint="eastAsia" w:ascii="黑体" w:hAnsi="黑体" w:eastAsia="黑体"/>
          <w:sz w:val="32"/>
          <w:szCs w:val="32"/>
        </w:rPr>
        <w:t>一、收</w:t>
      </w:r>
      <w:r>
        <w:rPr>
          <w:rFonts w:hint="eastAsia" w:ascii="黑体" w:hAnsi="黑体" w:eastAsia="黑体"/>
          <w:bCs/>
          <w:sz w:val="32"/>
          <w:szCs w:val="32"/>
        </w:rPr>
        <w:t>入支出决算总体情况说明</w:t>
      </w:r>
      <w:bookmarkEnd w:id="24"/>
      <w:bookmarkEnd w:id="25"/>
    </w:p>
    <w:p>
      <w:pPr>
        <w:spacing w:line="600" w:lineRule="exact"/>
        <w:ind w:firstLine="640" w:firstLineChars="200"/>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年度收、支总计</w:t>
      </w:r>
      <w:r>
        <w:rPr>
          <w:rFonts w:ascii="仿宋" w:hAnsi="仿宋" w:eastAsia="仿宋"/>
          <w:sz w:val="32"/>
          <w:szCs w:val="32"/>
        </w:rPr>
        <w:t>3238.76</w:t>
      </w:r>
      <w:r>
        <w:rPr>
          <w:rFonts w:hint="eastAsia" w:ascii="仿宋" w:hAnsi="仿宋" w:eastAsia="仿宋"/>
          <w:sz w:val="32"/>
          <w:szCs w:val="32"/>
        </w:rPr>
        <w:t>万元。与</w:t>
      </w:r>
      <w:r>
        <w:rPr>
          <w:rFonts w:ascii="仿宋" w:hAnsi="仿宋" w:eastAsia="仿宋"/>
          <w:sz w:val="32"/>
          <w:szCs w:val="32"/>
        </w:rPr>
        <w:t>2020</w:t>
      </w:r>
      <w:r>
        <w:rPr>
          <w:rFonts w:hint="eastAsia" w:ascii="仿宋" w:hAnsi="仿宋" w:eastAsia="仿宋"/>
          <w:sz w:val="32"/>
          <w:szCs w:val="32"/>
        </w:rPr>
        <w:t>年相比，收、支总计各增加</w:t>
      </w:r>
      <w:r>
        <w:rPr>
          <w:rFonts w:ascii="仿宋" w:hAnsi="仿宋" w:eastAsia="仿宋"/>
          <w:sz w:val="32"/>
          <w:szCs w:val="32"/>
        </w:rPr>
        <w:t>704.38</w:t>
      </w:r>
      <w:r>
        <w:rPr>
          <w:rFonts w:hint="eastAsia" w:ascii="仿宋" w:hAnsi="仿宋" w:eastAsia="仿宋"/>
          <w:sz w:val="32"/>
          <w:szCs w:val="32"/>
        </w:rPr>
        <w:t>万元，增长</w:t>
      </w:r>
      <w:r>
        <w:rPr>
          <w:rFonts w:ascii="仿宋" w:hAnsi="仿宋" w:eastAsia="仿宋"/>
          <w:sz w:val="32"/>
          <w:szCs w:val="32"/>
        </w:rPr>
        <w:t>27.8%</w:t>
      </w:r>
      <w:r>
        <w:rPr>
          <w:rFonts w:hint="eastAsia" w:ascii="仿宋" w:hAnsi="仿宋" w:eastAsia="仿宋"/>
          <w:sz w:val="32"/>
          <w:szCs w:val="32"/>
        </w:rPr>
        <w:t>。主要变动原因是</w:t>
      </w:r>
      <w:r>
        <w:rPr>
          <w:rFonts w:hint="eastAsia" w:ascii="仿宋" w:eastAsia="仿宋"/>
          <w:sz w:val="32"/>
          <w:szCs w:val="32"/>
        </w:rPr>
        <w:t>专项工作增加，项目收入及支出增加。</w:t>
      </w:r>
    </w:p>
    <w:p>
      <w:pPr>
        <w:pStyle w:val="27"/>
        <w:jc w:val="center"/>
        <w:rPr>
          <w:color w:val="auto"/>
        </w:rPr>
      </w:pPr>
      <w:r>
        <w:rPr>
          <w:color w:val="auto"/>
        </w:rPr>
        <w:pict>
          <v:shape id="_x0000_i1025" o:spt="75" type="#_x0000_t75" style="height:218.25pt;width:361.5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">
            <v:path/>
            <v:fill on="f" focussize="0,0"/>
            <v:stroke on="f" joinstyle="miter"/>
            <v:imagedata r:id="rId7" cropbottom="-30f" o:title=""/>
            <o:lock v:ext="edit" aspectratio="f"/>
            <w10:wrap type="none"/>
            <w10:anchorlock/>
          </v:shape>
        </w:pict>
      </w:r>
    </w:p>
    <w:p>
      <w:pPr>
        <w:pStyle w:val="27"/>
        <w:jc w:val="center"/>
        <w:rPr>
          <w:rFonts w:hAnsi="仿宋"/>
          <w:color w:val="auto"/>
          <w:sz w:val="32"/>
          <w:szCs w:val="32"/>
        </w:rPr>
      </w:pPr>
      <w:r>
        <w:rPr>
          <w:rFonts w:hint="eastAsia" w:hAnsi="仿宋"/>
          <w:color w:val="auto"/>
          <w:sz w:val="32"/>
          <w:szCs w:val="32"/>
        </w:rPr>
        <w:t>（图</w:t>
      </w:r>
      <w:r>
        <w:rPr>
          <w:rFonts w:hAnsi="仿宋"/>
          <w:color w:val="auto"/>
          <w:sz w:val="32"/>
          <w:szCs w:val="32"/>
        </w:rPr>
        <w:t>1</w:t>
      </w:r>
      <w:r>
        <w:rPr>
          <w:rFonts w:hint="eastAsia" w:hAnsi="仿宋"/>
          <w:color w:val="auto"/>
          <w:sz w:val="32"/>
          <w:szCs w:val="32"/>
        </w:rPr>
        <w:t>：收、支决算总计变动情况图）</w:t>
      </w:r>
    </w:p>
    <w:p>
      <w:pPr>
        <w:pStyle w:val="27"/>
        <w:rPr>
          <w:color w:val="auto"/>
        </w:rPr>
      </w:pPr>
    </w:p>
    <w:p>
      <w:pPr>
        <w:spacing w:line="576" w:lineRule="exact"/>
        <w:ind w:firstLine="640" w:firstLineChars="200"/>
        <w:rPr>
          <w:rFonts w:ascii="黑体" w:hAnsi="黑体" w:eastAsia="黑体"/>
          <w:bCs/>
          <w:sz w:val="32"/>
          <w:szCs w:val="32"/>
        </w:rPr>
      </w:pPr>
      <w:bookmarkStart w:id="26" w:name="_Toc15377206"/>
      <w:bookmarkStart w:id="27" w:name="_Toc15396604"/>
      <w:r>
        <w:rPr>
          <w:rFonts w:hint="eastAsia" w:ascii="黑体" w:hAnsi="黑体" w:eastAsia="黑体"/>
          <w:sz w:val="32"/>
          <w:szCs w:val="32"/>
        </w:rPr>
        <w:t>二、收</w:t>
      </w:r>
      <w:r>
        <w:rPr>
          <w:rFonts w:hint="eastAsia" w:ascii="黑体" w:hAnsi="黑体" w:eastAsia="黑体"/>
          <w:bCs/>
          <w:sz w:val="32"/>
          <w:szCs w:val="32"/>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年本年收入合计</w:t>
      </w:r>
      <w:r>
        <w:rPr>
          <w:rFonts w:ascii="仿宋" w:hAnsi="仿宋" w:eastAsia="仿宋"/>
          <w:sz w:val="32"/>
          <w:szCs w:val="32"/>
        </w:rPr>
        <w:t>2880.39</w:t>
      </w:r>
      <w:r>
        <w:rPr>
          <w:rFonts w:hint="eastAsia" w:ascii="仿宋" w:hAnsi="仿宋" w:eastAsia="仿宋"/>
          <w:sz w:val="32"/>
          <w:szCs w:val="32"/>
        </w:rPr>
        <w:t>万元，其中：一般公共预算财政拨款收入</w:t>
      </w:r>
      <w:r>
        <w:rPr>
          <w:rFonts w:ascii="仿宋" w:hAnsi="仿宋" w:eastAsia="仿宋"/>
          <w:sz w:val="32"/>
          <w:szCs w:val="32"/>
        </w:rPr>
        <w:t>2873.29</w:t>
      </w:r>
      <w:r>
        <w:rPr>
          <w:rFonts w:hint="eastAsia" w:ascii="仿宋" w:hAnsi="仿宋" w:eastAsia="仿宋"/>
          <w:sz w:val="32"/>
          <w:szCs w:val="32"/>
        </w:rPr>
        <w:t>万元，占</w:t>
      </w:r>
      <w:r>
        <w:rPr>
          <w:rFonts w:ascii="仿宋" w:hAnsi="仿宋" w:eastAsia="仿宋"/>
          <w:sz w:val="32"/>
          <w:szCs w:val="32"/>
        </w:rPr>
        <w:t>99.75%</w:t>
      </w:r>
      <w:r>
        <w:rPr>
          <w:rFonts w:hint="eastAsia" w:ascii="仿宋" w:hAnsi="仿宋" w:eastAsia="仿宋"/>
          <w:sz w:val="32"/>
          <w:szCs w:val="32"/>
        </w:rPr>
        <w:t>；其他收入</w:t>
      </w:r>
      <w:r>
        <w:rPr>
          <w:rFonts w:ascii="仿宋" w:hAnsi="仿宋" w:eastAsia="仿宋"/>
          <w:sz w:val="32"/>
          <w:szCs w:val="32"/>
        </w:rPr>
        <w:t>7.1</w:t>
      </w:r>
      <w:r>
        <w:rPr>
          <w:rFonts w:hint="eastAsia" w:ascii="仿宋" w:hAnsi="仿宋" w:eastAsia="仿宋"/>
          <w:sz w:val="32"/>
          <w:szCs w:val="32"/>
        </w:rPr>
        <w:t>万元，占</w:t>
      </w:r>
      <w:r>
        <w:rPr>
          <w:rFonts w:ascii="仿宋" w:hAnsi="仿宋" w:eastAsia="仿宋"/>
          <w:sz w:val="32"/>
          <w:szCs w:val="32"/>
        </w:rPr>
        <w:t>0.25%</w:t>
      </w:r>
      <w:r>
        <w:rPr>
          <w:rFonts w:hint="eastAsia" w:ascii="仿宋" w:hAnsi="仿宋" w:eastAsia="仿宋"/>
          <w:sz w:val="32"/>
          <w:szCs w:val="32"/>
        </w:rPr>
        <w:t>；无政府性基金预算财政拨款收入。</w:t>
      </w:r>
    </w:p>
    <w:p>
      <w:pPr>
        <w:pStyle w:val="27"/>
        <w:jc w:val="center"/>
        <w:rPr>
          <w:color w:val="auto"/>
        </w:rPr>
      </w:pPr>
      <w:r>
        <w:rPr>
          <w:color w:val="auto"/>
        </w:rPr>
        <w:pict>
          <v:shape id="_x0000_i1026" o:spt="75" type="#_x0000_t75" style="height:216.75pt;width:361.5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RKdB3QAAAAUBAAAPAAAAZHJzL2Rvd25y&#10;ZXYueG1sTI9RS8NAEITfBf/DsYJv9mLTNhJzKUWpCBbU6g+45tYkeLcXctck9de7+qIvA8MsM98W&#10;68lZMWAfWk8KrmcJCKTKm5ZqBe9v26sbECFqMtp6QgUnDLAuz88KnRs/0isO+1gLLqGQawVNjF0u&#10;ZagadDrMfIfE2YfvnY5s+1qaXo9c7qycJ8lKOt0SLzS6w7sGq8/90Sl4+IqP26cs3T1nC/tyul9t&#10;lkM1KnV5MW1uQUSc4t8x/OAzOpTMdPBHMkFYBfxI/FXOsnnK9qBgkaZLkGUh/9OX3wA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">
            <v:path/>
            <v:fill on="f" focussize="0,0"/>
            <v:stroke on="f" joinstyle="miter"/>
            <v:imagedata r:id="rId8" o:title=""/>
            <o:lock v:ext="edit" aspectratio="f"/>
            <w10:wrap type="none"/>
            <w10:anchorlock/>
          </v:shape>
        </w:pict>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2</w:t>
      </w:r>
      <w:r>
        <w:rPr>
          <w:rFonts w:hint="eastAsia" w:ascii="仿宋" w:hAnsi="仿宋" w:eastAsia="仿宋"/>
          <w:sz w:val="32"/>
          <w:szCs w:val="32"/>
        </w:rPr>
        <w:t>：收入决算结构图）</w:t>
      </w:r>
    </w:p>
    <w:p>
      <w:pPr>
        <w:pStyle w:val="27"/>
        <w:rPr>
          <w:color w:val="auto"/>
        </w:rPr>
      </w:pPr>
    </w:p>
    <w:p>
      <w:pPr>
        <w:pStyle w:val="31"/>
        <w:spacing w:line="600" w:lineRule="exact"/>
        <w:ind w:left="640" w:firstLine="0" w:firstLineChars="0"/>
        <w:outlineLvl w:val="1"/>
        <w:rPr>
          <w:rStyle w:val="20"/>
          <w:rFonts w:ascii="黑体" w:hAnsi="黑体" w:eastAsia="黑体"/>
          <w:b w:val="0"/>
        </w:rPr>
      </w:pPr>
      <w:bookmarkStart w:id="28" w:name="_Toc15396605"/>
      <w:bookmarkStart w:id="29" w:name="_Toc15377207"/>
      <w:r>
        <w:rPr>
          <w:rFonts w:hint="eastAsia" w:ascii="黑体" w:hAnsi="黑体" w:eastAsia="黑体"/>
          <w:sz w:val="32"/>
          <w:szCs w:val="32"/>
        </w:rPr>
        <w:t>三、支</w:t>
      </w:r>
      <w:r>
        <w:rPr>
          <w:rStyle w:val="20"/>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年本年支出合计</w:t>
      </w:r>
      <w:r>
        <w:rPr>
          <w:rFonts w:ascii="仿宋" w:hAnsi="仿宋" w:eastAsia="仿宋"/>
          <w:sz w:val="32"/>
          <w:szCs w:val="32"/>
        </w:rPr>
        <w:t>2883.66</w:t>
      </w:r>
      <w:r>
        <w:rPr>
          <w:rFonts w:hint="eastAsia" w:ascii="仿宋" w:hAnsi="仿宋" w:eastAsia="仿宋"/>
          <w:sz w:val="32"/>
          <w:szCs w:val="32"/>
        </w:rPr>
        <w:t>万元，其中：基本支出</w:t>
      </w:r>
      <w:r>
        <w:rPr>
          <w:rFonts w:ascii="仿宋" w:hAnsi="仿宋" w:eastAsia="仿宋"/>
          <w:sz w:val="32"/>
          <w:szCs w:val="32"/>
        </w:rPr>
        <w:t>1536.21</w:t>
      </w:r>
      <w:r>
        <w:rPr>
          <w:rFonts w:hint="eastAsia" w:ascii="仿宋" w:hAnsi="仿宋" w:eastAsia="仿宋"/>
          <w:sz w:val="32"/>
          <w:szCs w:val="32"/>
        </w:rPr>
        <w:t>万元，占</w:t>
      </w:r>
      <w:r>
        <w:rPr>
          <w:rFonts w:ascii="仿宋" w:hAnsi="仿宋" w:eastAsia="仿宋"/>
          <w:sz w:val="32"/>
          <w:szCs w:val="32"/>
        </w:rPr>
        <w:t>53.27%</w:t>
      </w:r>
      <w:r>
        <w:rPr>
          <w:rFonts w:hint="eastAsia" w:ascii="仿宋" w:hAnsi="仿宋" w:eastAsia="仿宋"/>
          <w:sz w:val="32"/>
          <w:szCs w:val="32"/>
        </w:rPr>
        <w:t>；项目支出</w:t>
      </w:r>
      <w:r>
        <w:rPr>
          <w:rFonts w:ascii="仿宋" w:hAnsi="仿宋" w:eastAsia="仿宋"/>
          <w:sz w:val="32"/>
          <w:szCs w:val="32"/>
        </w:rPr>
        <w:t>1347.44</w:t>
      </w:r>
      <w:r>
        <w:rPr>
          <w:rFonts w:hint="eastAsia" w:ascii="仿宋" w:hAnsi="仿宋" w:eastAsia="仿宋"/>
          <w:sz w:val="32"/>
          <w:szCs w:val="32"/>
        </w:rPr>
        <w:t>万元，占</w:t>
      </w:r>
      <w:r>
        <w:rPr>
          <w:rFonts w:ascii="仿宋" w:hAnsi="仿宋" w:eastAsia="仿宋"/>
          <w:sz w:val="32"/>
          <w:szCs w:val="32"/>
        </w:rPr>
        <w:t>46.73%</w:t>
      </w:r>
      <w:r>
        <w:rPr>
          <w:rFonts w:hint="eastAsia" w:ascii="仿宋" w:hAnsi="仿宋" w:eastAsia="仿宋"/>
          <w:sz w:val="32"/>
          <w:szCs w:val="32"/>
        </w:rPr>
        <w:t>。</w:t>
      </w:r>
    </w:p>
    <w:p>
      <w:pPr>
        <w:pStyle w:val="27"/>
        <w:rPr>
          <w:color w:val="auto"/>
        </w:rPr>
      </w:pPr>
    </w:p>
    <w:p>
      <w:pPr>
        <w:pStyle w:val="27"/>
        <w:jc w:val="center"/>
        <w:rPr>
          <w:color w:val="auto"/>
        </w:rPr>
      </w:pPr>
      <w:r>
        <w:rPr>
          <w:color w:val="auto"/>
        </w:rPr>
        <w:pict>
          <v:shape id="_x0000_i1027" o:spt="75" type="#_x0000_t75" style="height:216.75pt;width:361.5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">
            <v:path/>
            <v:fill on="f" focussize="0,0"/>
            <v:stroke on="f" joinstyle="miter"/>
            <v:imagedata r:id="rId9" o:title=""/>
            <o:lock v:ext="edit" aspectratio="f"/>
            <w10:wrap type="none"/>
            <w10:anchorlock/>
          </v:shape>
        </w:pict>
      </w:r>
    </w:p>
    <w:p>
      <w:pPr>
        <w:pStyle w:val="27"/>
        <w:jc w:val="center"/>
        <w:rPr>
          <w:rFonts w:hAnsi="仿宋"/>
          <w:color w:val="auto"/>
          <w:sz w:val="32"/>
          <w:szCs w:val="32"/>
        </w:rPr>
      </w:pPr>
      <w:r>
        <w:rPr>
          <w:rFonts w:hint="eastAsia" w:hAnsi="仿宋"/>
          <w:color w:val="auto"/>
          <w:sz w:val="32"/>
          <w:szCs w:val="32"/>
        </w:rPr>
        <w:t>（图</w:t>
      </w:r>
      <w:r>
        <w:rPr>
          <w:rFonts w:hAnsi="仿宋"/>
          <w:color w:val="auto"/>
          <w:sz w:val="32"/>
          <w:szCs w:val="32"/>
        </w:rPr>
        <w:t>3</w:t>
      </w:r>
      <w:r>
        <w:rPr>
          <w:rFonts w:hint="eastAsia" w:hAnsi="仿宋"/>
          <w:color w:val="auto"/>
          <w:sz w:val="32"/>
          <w:szCs w:val="32"/>
        </w:rPr>
        <w:t>：支出决算结构图）</w:t>
      </w:r>
    </w:p>
    <w:p>
      <w:pPr>
        <w:spacing w:line="600" w:lineRule="exact"/>
        <w:ind w:firstLine="640" w:firstLineChars="200"/>
        <w:outlineLvl w:val="1"/>
        <w:rPr>
          <w:rStyle w:val="20"/>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20"/>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年财政拨款收、支总计</w:t>
      </w:r>
      <w:r>
        <w:rPr>
          <w:rFonts w:ascii="仿宋" w:hAnsi="仿宋" w:eastAsia="仿宋"/>
          <w:sz w:val="32"/>
          <w:szCs w:val="32"/>
        </w:rPr>
        <w:t>3151.12</w:t>
      </w:r>
      <w:r>
        <w:rPr>
          <w:rFonts w:hint="eastAsia" w:ascii="仿宋" w:hAnsi="仿宋" w:eastAsia="仿宋"/>
          <w:sz w:val="32"/>
          <w:szCs w:val="32"/>
        </w:rPr>
        <w:t>万元。与</w:t>
      </w:r>
      <w:r>
        <w:rPr>
          <w:rFonts w:ascii="仿宋" w:hAnsi="仿宋" w:eastAsia="仿宋"/>
          <w:sz w:val="32"/>
          <w:szCs w:val="32"/>
        </w:rPr>
        <w:t>2020</w:t>
      </w:r>
      <w:r>
        <w:rPr>
          <w:rFonts w:hint="eastAsia" w:ascii="仿宋" w:hAnsi="仿宋" w:eastAsia="仿宋"/>
          <w:sz w:val="32"/>
          <w:szCs w:val="32"/>
        </w:rPr>
        <w:t>年相比，财政拨款收、支总计各增加</w:t>
      </w:r>
      <w:r>
        <w:rPr>
          <w:rFonts w:ascii="仿宋" w:hAnsi="仿宋" w:eastAsia="仿宋"/>
          <w:sz w:val="32"/>
          <w:szCs w:val="32"/>
        </w:rPr>
        <w:t>835.47</w:t>
      </w:r>
      <w:r>
        <w:rPr>
          <w:rFonts w:hint="eastAsia" w:ascii="仿宋" w:hAnsi="仿宋" w:eastAsia="仿宋"/>
          <w:sz w:val="32"/>
          <w:szCs w:val="32"/>
        </w:rPr>
        <w:t>万元，增长</w:t>
      </w:r>
      <w:r>
        <w:rPr>
          <w:rFonts w:ascii="仿宋" w:hAnsi="仿宋" w:eastAsia="仿宋"/>
          <w:sz w:val="32"/>
          <w:szCs w:val="32"/>
        </w:rPr>
        <w:t>36.08%</w:t>
      </w:r>
      <w:r>
        <w:rPr>
          <w:rFonts w:hint="eastAsia" w:ascii="仿宋" w:hAnsi="仿宋" w:eastAsia="仿宋"/>
          <w:sz w:val="32"/>
          <w:szCs w:val="32"/>
        </w:rPr>
        <w:t>。主要变动原因是党史教育、创建第七届全国文明城市专项收支增加。</w:t>
      </w:r>
    </w:p>
    <w:p>
      <w:pPr>
        <w:pStyle w:val="27"/>
        <w:rPr>
          <w:color w:val="auto"/>
        </w:rPr>
      </w:pPr>
    </w:p>
    <w:p>
      <w:pPr>
        <w:pStyle w:val="27"/>
        <w:jc w:val="center"/>
        <w:rPr>
          <w:rFonts w:hAnsi="仿宋"/>
          <w:color w:val="auto"/>
          <w:sz w:val="32"/>
          <w:szCs w:val="32"/>
        </w:rPr>
      </w:pPr>
      <w:r>
        <w:rPr>
          <w:color w:val="auto"/>
        </w:rPr>
        <w:pict>
          <v:shape id="_x0000_i1028" o:spt="75" type="#_x0000_t75" style="height:216.75pt;width:361.5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1ujZE3QAAAAUBAAAPAAAAZHJzL2Rvd25y&#10;ZXYueG1sTI/BTsMwEETvSPyDtUjcqNOGUghxKoRACPUCKRdubrxNosbrEG/bwNezcIHLSKNZzbzN&#10;l6Pv1AGH2AYyMJ0koJCq4FqqDbytHy+uQUW25GwXCA18YoRlcXqS28yFI73ioeRaSQnFzBpomPtM&#10;61g16G2chB5Jsm0YvGWxQ63dYI9S7js9S5Ir7W1LstDYHu8brHbl3ht4KLdctru0qt9fVk8fzzf+&#10;azr3xpyfjXe3oBhH/juGH3xBh0KYNmFPLqrOgDzCvyrZYpaK3Ri4TNM56CLX/+mLbwA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">
            <v:path/>
            <v:fill on="f" focussize="0,0"/>
            <v:stroke on="f" joinstyle="miter"/>
            <v:imagedata r:id="rId10" o:title=""/>
            <o:lock v:ext="edit" aspectratio="f"/>
            <w10:wrap type="none"/>
            <w10:anchorlock/>
          </v:shape>
        </w:pict>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4</w:t>
      </w:r>
      <w:r>
        <w:rPr>
          <w:rFonts w:hint="eastAsia" w:ascii="仿宋" w:hAnsi="仿宋" w:eastAsia="仿宋"/>
          <w:sz w:val="32"/>
          <w:szCs w:val="32"/>
        </w:rPr>
        <w:t>：财政拨款收、支决算总计变动情况）</w:t>
      </w:r>
    </w:p>
    <w:p>
      <w:pPr>
        <w:spacing w:line="600" w:lineRule="exact"/>
        <w:ind w:firstLine="640" w:firstLineChars="200"/>
        <w:outlineLvl w:val="1"/>
        <w:rPr>
          <w:rStyle w:val="20"/>
          <w:rFonts w:ascii="黑体" w:hAnsi="黑体" w:eastAsia="黑体"/>
          <w:b w:val="0"/>
        </w:rPr>
      </w:pPr>
      <w:bookmarkStart w:id="32" w:name="_Toc15396607"/>
      <w:bookmarkStart w:id="33" w:name="_Toc15377209"/>
      <w:r>
        <w:rPr>
          <w:rFonts w:hint="eastAsia" w:ascii="黑体" w:hAnsi="黑体" w:eastAsia="黑体"/>
          <w:sz w:val="32"/>
          <w:szCs w:val="32"/>
        </w:rPr>
        <w:t>五、一</w:t>
      </w:r>
      <w:r>
        <w:rPr>
          <w:rStyle w:val="20"/>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仿宋" w:hAnsi="仿宋" w:eastAsia="仿宋"/>
          <w:sz w:val="32"/>
          <w:szCs w:val="32"/>
        </w:rPr>
      </w:pPr>
      <w:bookmarkStart w:id="34" w:name="_Toc15377210"/>
      <w:r>
        <w:rPr>
          <w:rFonts w:hint="eastAsia" w:ascii="仿宋" w:hAnsi="仿宋" w:eastAsia="仿宋"/>
          <w:sz w:val="32"/>
          <w:szCs w:val="32"/>
        </w:rPr>
        <w:t>（一）一般公共预算财政拨款支出决算总体情况</w:t>
      </w:r>
      <w:bookmarkEnd w:id="34"/>
    </w:p>
    <w:p>
      <w:pPr>
        <w:spacing w:line="600" w:lineRule="exact"/>
        <w:ind w:firstLine="640"/>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年一般公共预算财政拨款支出</w:t>
      </w:r>
      <w:r>
        <w:rPr>
          <w:rFonts w:ascii="仿宋" w:hAnsi="仿宋" w:eastAsia="仿宋"/>
          <w:sz w:val="32"/>
          <w:szCs w:val="32"/>
        </w:rPr>
        <w:t>2843.57</w:t>
      </w:r>
      <w:r>
        <w:rPr>
          <w:rFonts w:hint="eastAsia" w:ascii="仿宋" w:hAnsi="仿宋" w:eastAsia="仿宋"/>
          <w:sz w:val="32"/>
          <w:szCs w:val="32"/>
        </w:rPr>
        <w:t>万元，占本年支出合计的</w:t>
      </w:r>
      <w:r>
        <w:rPr>
          <w:rFonts w:ascii="仿宋" w:hAnsi="仿宋" w:eastAsia="仿宋"/>
          <w:sz w:val="32"/>
          <w:szCs w:val="32"/>
        </w:rPr>
        <w:t>98.6%</w:t>
      </w:r>
      <w:r>
        <w:rPr>
          <w:rFonts w:hint="eastAsia" w:ascii="仿宋" w:hAnsi="仿宋" w:eastAsia="仿宋"/>
          <w:sz w:val="32"/>
          <w:szCs w:val="32"/>
        </w:rPr>
        <w:t>。与</w:t>
      </w:r>
      <w:r>
        <w:rPr>
          <w:rFonts w:ascii="仿宋" w:hAnsi="仿宋" w:eastAsia="仿宋"/>
          <w:sz w:val="32"/>
          <w:szCs w:val="32"/>
        </w:rPr>
        <w:t>2020</w:t>
      </w:r>
      <w:r>
        <w:rPr>
          <w:rFonts w:hint="eastAsia" w:ascii="仿宋" w:hAnsi="仿宋" w:eastAsia="仿宋"/>
          <w:sz w:val="32"/>
          <w:szCs w:val="32"/>
        </w:rPr>
        <w:t>年相比，一般公共预算财政拨款支出增加</w:t>
      </w:r>
      <w:r>
        <w:rPr>
          <w:rFonts w:ascii="仿宋" w:hAnsi="仿宋" w:eastAsia="仿宋"/>
          <w:sz w:val="32"/>
          <w:szCs w:val="32"/>
        </w:rPr>
        <w:t>807.35</w:t>
      </w:r>
      <w:r>
        <w:rPr>
          <w:rFonts w:hint="eastAsia" w:ascii="仿宋" w:hAnsi="仿宋" w:eastAsia="仿宋"/>
          <w:sz w:val="32"/>
          <w:szCs w:val="32"/>
        </w:rPr>
        <w:t>万元，增长</w:t>
      </w:r>
      <w:r>
        <w:rPr>
          <w:rFonts w:ascii="仿宋" w:hAnsi="仿宋" w:eastAsia="仿宋"/>
          <w:sz w:val="32"/>
          <w:szCs w:val="32"/>
        </w:rPr>
        <w:t>39.65%</w:t>
      </w:r>
      <w:r>
        <w:rPr>
          <w:rFonts w:hint="eastAsia" w:ascii="仿宋" w:hAnsi="仿宋" w:eastAsia="仿宋"/>
          <w:sz w:val="32"/>
          <w:szCs w:val="32"/>
        </w:rPr>
        <w:t>。主要变动原因是党史教育、创建第七届全国文明城市专项收支增加。</w:t>
      </w:r>
    </w:p>
    <w:p>
      <w:pPr>
        <w:spacing w:line="600" w:lineRule="exact"/>
        <w:ind w:firstLine="640"/>
        <w:rPr>
          <w:rFonts w:ascii="仿宋" w:hAnsi="仿宋" w:eastAsia="仿宋"/>
          <w:sz w:val="32"/>
          <w:szCs w:val="32"/>
        </w:rPr>
      </w:pPr>
    </w:p>
    <w:p>
      <w:pPr>
        <w:pStyle w:val="27"/>
        <w:rPr>
          <w:rFonts w:hAnsi="仿宋"/>
          <w:color w:val="auto"/>
          <w:sz w:val="32"/>
          <w:szCs w:val="32"/>
        </w:rPr>
      </w:pPr>
    </w:p>
    <w:p>
      <w:pPr>
        <w:pStyle w:val="27"/>
        <w:jc w:val="center"/>
        <w:rPr>
          <w:rFonts w:hAnsi="仿宋"/>
          <w:color w:val="auto"/>
          <w:sz w:val="32"/>
          <w:szCs w:val="32"/>
        </w:rPr>
      </w:pPr>
      <w:r>
        <w:rPr>
          <w:color w:val="auto"/>
        </w:rPr>
        <w:pict>
          <v:shape id="_x0000_i1029" o:spt="75" type="#_x0000_t75" style="height:216.75pt;width:361.5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h3Tz23QAAAAUBAAAPAAAAZHJzL2Rvd25y&#10;ZXYueG1sTI9BS8NAEIXvgv9hGcGb3dgYW2I2RQqCehAaRettmx2T0Oxs2N2m0V/v6EUvDx5veO+b&#10;YjXZXozoQ+dIweUsAYFUO9NRo+Dl+e5iCSJETUb3jlDBJwZYlacnhc6NO9IGxyo2gkso5FpBG+OQ&#10;SxnqFq0OMzcgcfbhvNWRrW+k8frI5baX8yS5llZ3xAutHnDdYr2vDlaBv8/eHl/345q2X3bxtE2z&#10;ZfXwrtT52XR7AyLiFP+O4Qef0aFkpp07kAmiV8CPxF/lbDFP2e4UXKVpBrIs5H/68hs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">
            <v:path/>
            <v:fill on="f" focussize="0,0"/>
            <v:stroke on="f" joinstyle="miter"/>
            <v:imagedata r:id="rId11" o:title=""/>
            <o:lock v:ext="edit" aspectratio="f"/>
            <w10:wrap type="none"/>
            <w10:anchorlock/>
          </v:shape>
        </w:pic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5</w:t>
      </w:r>
      <w:r>
        <w:rPr>
          <w:rFonts w:hint="eastAsia" w:ascii="仿宋" w:hAnsi="仿宋" w:eastAsia="仿宋"/>
          <w:sz w:val="32"/>
          <w:szCs w:val="32"/>
        </w:rPr>
        <w:t>：一般公共预算财政拨款支出决算变动情况）</w:t>
      </w:r>
    </w:p>
    <w:p>
      <w:pPr>
        <w:spacing w:line="600" w:lineRule="exact"/>
        <w:ind w:firstLine="640" w:firstLineChars="200"/>
        <w:outlineLvl w:val="2"/>
        <w:rPr>
          <w:rFonts w:ascii="仿宋" w:hAnsi="仿宋" w:eastAsia="仿宋"/>
          <w:sz w:val="32"/>
          <w:szCs w:val="32"/>
        </w:rPr>
      </w:pPr>
      <w:bookmarkStart w:id="35" w:name="_Toc15377211"/>
      <w:r>
        <w:rPr>
          <w:rFonts w:hint="eastAsia" w:ascii="仿宋" w:hAnsi="仿宋" w:eastAsia="仿宋"/>
          <w:sz w:val="32"/>
          <w:szCs w:val="32"/>
        </w:rPr>
        <w:t>（二）一般公共预算财政拨款支出决算结构情况</w:t>
      </w:r>
      <w:bookmarkEnd w:id="35"/>
    </w:p>
    <w:p>
      <w:pPr>
        <w:spacing w:line="600" w:lineRule="exact"/>
        <w:ind w:firstLine="640"/>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年一般公共预算财政拨款支出</w:t>
      </w:r>
      <w:r>
        <w:rPr>
          <w:rFonts w:ascii="仿宋" w:hAnsi="仿宋" w:eastAsia="仿宋"/>
          <w:sz w:val="32"/>
          <w:szCs w:val="32"/>
        </w:rPr>
        <w:t>2843.57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一般公共服务（类）支出</w:t>
      </w:r>
      <w:r>
        <w:rPr>
          <w:rFonts w:ascii="仿宋" w:hAnsi="仿宋" w:eastAsia="仿宋"/>
          <w:sz w:val="32"/>
          <w:szCs w:val="32"/>
        </w:rPr>
        <w:t>2533.97</w:t>
      </w:r>
      <w:r>
        <w:rPr>
          <w:rFonts w:hint="eastAsia" w:ascii="仿宋" w:hAnsi="仿宋" w:eastAsia="仿宋"/>
          <w:sz w:val="32"/>
          <w:szCs w:val="32"/>
        </w:rPr>
        <w:t>万元，占</w:t>
      </w:r>
      <w:r>
        <w:rPr>
          <w:rFonts w:ascii="仿宋" w:hAnsi="仿宋" w:eastAsia="仿宋"/>
          <w:sz w:val="32"/>
          <w:szCs w:val="32"/>
        </w:rPr>
        <w:t>89.11%</w:t>
      </w:r>
      <w:r>
        <w:rPr>
          <w:rFonts w:hint="eastAsia" w:ascii="仿宋" w:hAnsi="仿宋" w:eastAsia="仿宋"/>
          <w:sz w:val="32"/>
          <w:szCs w:val="32"/>
        </w:rPr>
        <w:t>；教育支出（类）</w:t>
      </w:r>
      <w:r>
        <w:rPr>
          <w:rFonts w:ascii="仿宋" w:hAnsi="仿宋" w:eastAsia="仿宋"/>
          <w:sz w:val="32"/>
          <w:szCs w:val="32"/>
        </w:rPr>
        <w:t>5</w:t>
      </w:r>
      <w:r>
        <w:rPr>
          <w:rFonts w:hint="eastAsia" w:ascii="仿宋" w:hAnsi="仿宋" w:eastAsia="仿宋"/>
          <w:sz w:val="32"/>
          <w:szCs w:val="32"/>
        </w:rPr>
        <w:t>万元，占</w:t>
      </w:r>
      <w:r>
        <w:rPr>
          <w:rFonts w:ascii="仿宋" w:hAnsi="仿宋" w:eastAsia="仿宋"/>
          <w:sz w:val="32"/>
          <w:szCs w:val="32"/>
        </w:rPr>
        <w:t>0.18%</w:t>
      </w:r>
      <w:r>
        <w:rPr>
          <w:rFonts w:hint="eastAsia" w:ascii="仿宋" w:hAnsi="仿宋" w:eastAsia="仿宋"/>
          <w:sz w:val="32"/>
          <w:szCs w:val="32"/>
        </w:rPr>
        <w:t>；</w:t>
      </w:r>
      <w:r>
        <w:rPr>
          <w:rFonts w:hint="eastAsia" w:ascii="仿宋" w:hAnsi="仿宋" w:eastAsia="仿宋"/>
          <w:bCs/>
          <w:sz w:val="32"/>
          <w:szCs w:val="32"/>
        </w:rPr>
        <w:t>文化旅游体育与传媒（类）支出</w:t>
      </w:r>
      <w:r>
        <w:rPr>
          <w:rFonts w:ascii="仿宋" w:hAnsi="仿宋" w:eastAsia="仿宋"/>
          <w:sz w:val="32"/>
          <w:szCs w:val="32"/>
        </w:rPr>
        <w:t>5</w:t>
      </w:r>
      <w:r>
        <w:rPr>
          <w:rFonts w:hint="eastAsia" w:ascii="仿宋" w:hAnsi="仿宋" w:eastAsia="仿宋"/>
          <w:sz w:val="32"/>
          <w:szCs w:val="32"/>
        </w:rPr>
        <w:t>万元，占</w:t>
      </w:r>
      <w:r>
        <w:rPr>
          <w:rFonts w:ascii="仿宋" w:hAnsi="仿宋" w:eastAsia="仿宋"/>
          <w:sz w:val="32"/>
          <w:szCs w:val="32"/>
        </w:rPr>
        <w:t>0.18%</w:t>
      </w:r>
      <w:r>
        <w:rPr>
          <w:rFonts w:hint="eastAsia" w:ascii="仿宋" w:hAnsi="仿宋" w:eastAsia="仿宋"/>
          <w:sz w:val="32"/>
          <w:szCs w:val="32"/>
        </w:rPr>
        <w:t>；社会保障和就业（类）支出</w:t>
      </w:r>
      <w:r>
        <w:rPr>
          <w:rFonts w:ascii="仿宋" w:hAnsi="仿宋" w:eastAsia="仿宋"/>
          <w:sz w:val="32"/>
          <w:szCs w:val="32"/>
        </w:rPr>
        <w:t>127.85</w:t>
      </w:r>
      <w:r>
        <w:rPr>
          <w:rFonts w:hint="eastAsia" w:ascii="仿宋" w:hAnsi="仿宋" w:eastAsia="仿宋"/>
          <w:sz w:val="32"/>
          <w:szCs w:val="32"/>
        </w:rPr>
        <w:t>万元，占</w:t>
      </w:r>
      <w:r>
        <w:rPr>
          <w:rFonts w:ascii="仿宋" w:hAnsi="仿宋" w:eastAsia="仿宋"/>
          <w:sz w:val="32"/>
          <w:szCs w:val="32"/>
        </w:rPr>
        <w:t>4.5%</w:t>
      </w:r>
      <w:r>
        <w:rPr>
          <w:rFonts w:hint="eastAsia" w:ascii="仿宋" w:hAnsi="仿宋" w:eastAsia="仿宋"/>
          <w:sz w:val="32"/>
          <w:szCs w:val="32"/>
        </w:rPr>
        <w:t>；</w:t>
      </w:r>
      <w:r>
        <w:rPr>
          <w:rFonts w:hint="eastAsia" w:ascii="仿宋" w:hAnsi="仿宋" w:eastAsia="仿宋"/>
          <w:bCs/>
          <w:sz w:val="32"/>
          <w:szCs w:val="32"/>
        </w:rPr>
        <w:t>卫生健康支出</w:t>
      </w:r>
      <w:r>
        <w:rPr>
          <w:rFonts w:ascii="仿宋" w:hAnsi="仿宋" w:eastAsia="仿宋"/>
          <w:sz w:val="32"/>
          <w:szCs w:val="32"/>
        </w:rPr>
        <w:t>47.29</w:t>
      </w:r>
      <w:r>
        <w:rPr>
          <w:rFonts w:hint="eastAsia" w:ascii="仿宋" w:hAnsi="仿宋" w:eastAsia="仿宋"/>
          <w:sz w:val="32"/>
          <w:szCs w:val="32"/>
        </w:rPr>
        <w:t>万元，占</w:t>
      </w:r>
      <w:r>
        <w:rPr>
          <w:rFonts w:ascii="仿宋" w:hAnsi="仿宋" w:eastAsia="仿宋"/>
          <w:sz w:val="32"/>
          <w:szCs w:val="32"/>
        </w:rPr>
        <w:t>1.66%</w:t>
      </w:r>
      <w:r>
        <w:rPr>
          <w:rFonts w:hint="eastAsia" w:ascii="仿宋" w:hAnsi="仿宋" w:eastAsia="仿宋"/>
          <w:sz w:val="32"/>
          <w:szCs w:val="32"/>
        </w:rPr>
        <w:t>；</w:t>
      </w:r>
      <w:r>
        <w:rPr>
          <w:rFonts w:hint="eastAsia" w:ascii="仿宋" w:hAnsi="仿宋" w:eastAsia="仿宋"/>
          <w:bCs/>
          <w:sz w:val="32"/>
          <w:szCs w:val="32"/>
        </w:rPr>
        <w:t>住房保障支出</w:t>
      </w:r>
      <w:r>
        <w:rPr>
          <w:rFonts w:ascii="仿宋" w:hAnsi="仿宋" w:eastAsia="仿宋"/>
          <w:sz w:val="32"/>
          <w:szCs w:val="32"/>
        </w:rPr>
        <w:t>124.45</w:t>
      </w:r>
      <w:r>
        <w:rPr>
          <w:rFonts w:hint="eastAsia" w:ascii="仿宋" w:hAnsi="仿宋" w:eastAsia="仿宋"/>
          <w:sz w:val="32"/>
          <w:szCs w:val="32"/>
        </w:rPr>
        <w:t>万元，占</w:t>
      </w:r>
      <w:r>
        <w:rPr>
          <w:rFonts w:ascii="仿宋" w:hAnsi="仿宋" w:eastAsia="仿宋"/>
          <w:sz w:val="32"/>
          <w:szCs w:val="32"/>
        </w:rPr>
        <w:t>4.38%</w:t>
      </w:r>
      <w:r>
        <w:rPr>
          <w:rFonts w:hint="eastAsia" w:ascii="仿宋" w:hAnsi="仿宋" w:eastAsia="仿宋"/>
          <w:sz w:val="32"/>
          <w:szCs w:val="32"/>
        </w:rPr>
        <w:t>。</w:t>
      </w:r>
    </w:p>
    <w:p>
      <w:pPr>
        <w:pStyle w:val="27"/>
        <w:jc w:val="center"/>
        <w:rPr>
          <w:rFonts w:hAnsi="仿宋"/>
          <w:color w:val="auto"/>
          <w:sz w:val="32"/>
          <w:szCs w:val="32"/>
        </w:rPr>
      </w:pPr>
      <w:r>
        <w:rPr>
          <w:color w:val="auto"/>
        </w:rPr>
        <w:pict>
          <v:shape id="_x0000_i1030" o:spt="75" type="#_x0000_t75" style="height:211.5pt;width:361.5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">
            <v:path/>
            <v:fill on="f" focussize="0,0"/>
            <v:stroke on="f" joinstyle="miter"/>
            <v:imagedata r:id="rId12" o:title=""/>
            <o:lock v:ext="edit" aspectratio="f"/>
            <w10:wrap type="none"/>
            <w10:anchorlock/>
          </v:shape>
        </w:pict>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6</w:t>
      </w:r>
      <w:r>
        <w:rPr>
          <w:rFonts w:hint="eastAsia" w:ascii="仿宋" w:hAnsi="仿宋" w:eastAsia="仿宋"/>
          <w:sz w:val="32"/>
          <w:szCs w:val="32"/>
        </w:rPr>
        <w:t>：一般公共预算财政拨款支出决算结构）</w:t>
      </w:r>
    </w:p>
    <w:p>
      <w:pPr>
        <w:spacing w:line="600" w:lineRule="exact"/>
        <w:ind w:firstLine="640" w:firstLineChars="200"/>
        <w:outlineLvl w:val="2"/>
        <w:rPr>
          <w:rFonts w:ascii="仿宋" w:hAnsi="仿宋" w:eastAsia="仿宋"/>
          <w:sz w:val="32"/>
          <w:szCs w:val="32"/>
        </w:rPr>
      </w:pPr>
      <w:bookmarkStart w:id="36" w:name="_Toc15377212"/>
      <w:r>
        <w:rPr>
          <w:rFonts w:hint="eastAsia" w:ascii="仿宋" w:hAnsi="仿宋" w:eastAsia="仿宋"/>
          <w:sz w:val="32"/>
          <w:szCs w:val="32"/>
        </w:rPr>
        <w:t>（三）一般公共预算财政拨款支出决算具体情况</w:t>
      </w:r>
      <w:bookmarkEnd w:id="36"/>
    </w:p>
    <w:p>
      <w:pPr>
        <w:spacing w:line="600" w:lineRule="exact"/>
        <w:ind w:firstLine="640" w:firstLineChars="200"/>
        <w:outlineLvl w:val="2"/>
        <w:rPr>
          <w:rFonts w:ascii="仿宋" w:hAnsi="仿宋" w:eastAsia="仿宋"/>
          <w:sz w:val="32"/>
          <w:szCs w:val="32"/>
          <w:highlight w:val="yellow"/>
        </w:rPr>
      </w:pPr>
      <w:bookmarkStart w:id="37" w:name="_Toc15378460"/>
      <w:bookmarkStart w:id="38" w:name="_Toc15377213"/>
      <w:bookmarkStart w:id="39" w:name="_Toc15377444"/>
      <w:r>
        <w:rPr>
          <w:rFonts w:ascii="仿宋" w:hAnsi="仿宋" w:eastAsia="仿宋"/>
          <w:sz w:val="32"/>
          <w:szCs w:val="32"/>
        </w:rPr>
        <w:t>2021</w:t>
      </w:r>
      <w:r>
        <w:rPr>
          <w:rFonts w:hint="eastAsia" w:ascii="仿宋" w:hAnsi="仿宋" w:eastAsia="仿宋"/>
          <w:sz w:val="32"/>
          <w:szCs w:val="32"/>
        </w:rPr>
        <w:t>年一般公共预算支出决算数为</w:t>
      </w:r>
      <w:r>
        <w:rPr>
          <w:rFonts w:ascii="仿宋" w:hAnsi="仿宋" w:eastAsia="仿宋"/>
          <w:sz w:val="32"/>
          <w:szCs w:val="32"/>
        </w:rPr>
        <w:t>2843.57</w:t>
      </w:r>
      <w:r>
        <w:rPr>
          <w:rFonts w:hint="eastAsia" w:ascii="仿宋" w:hAnsi="仿宋" w:eastAsia="仿宋"/>
          <w:sz w:val="32"/>
          <w:szCs w:val="32"/>
        </w:rPr>
        <w:t>，</w:t>
      </w:r>
      <w:r>
        <w:rPr>
          <w:rStyle w:val="16"/>
          <w:rFonts w:hint="eastAsia" w:ascii="仿宋" w:hAnsi="仿宋" w:eastAsia="仿宋"/>
          <w:b w:val="0"/>
          <w:bCs/>
          <w:sz w:val="32"/>
          <w:szCs w:val="32"/>
        </w:rPr>
        <w:t>完成预算</w:t>
      </w:r>
      <w:r>
        <w:rPr>
          <w:rStyle w:val="16"/>
          <w:rFonts w:ascii="仿宋" w:hAnsi="仿宋" w:eastAsia="仿宋"/>
          <w:b w:val="0"/>
          <w:bCs/>
          <w:sz w:val="32"/>
          <w:szCs w:val="32"/>
        </w:rPr>
        <w:t>90.24%</w:t>
      </w:r>
      <w:r>
        <w:rPr>
          <w:rStyle w:val="16"/>
          <w:rFonts w:hint="eastAsia" w:ascii="仿宋" w:hAnsi="仿宋" w:eastAsia="仿宋"/>
          <w:b w:val="0"/>
          <w:bCs/>
          <w:sz w:val="32"/>
          <w:szCs w:val="32"/>
        </w:rPr>
        <w:t>。其中：</w:t>
      </w:r>
      <w:bookmarkEnd w:id="37"/>
      <w:bookmarkEnd w:id="38"/>
      <w:bookmarkEnd w:id="39"/>
    </w:p>
    <w:p>
      <w:pPr>
        <w:spacing w:line="600" w:lineRule="exact"/>
        <w:ind w:firstLine="640" w:firstLineChars="200"/>
      </w:pPr>
      <w:r>
        <w:rPr>
          <w:rStyle w:val="16"/>
          <w:rFonts w:ascii="仿宋" w:hAnsi="仿宋" w:eastAsia="仿宋"/>
          <w:b w:val="0"/>
          <w:bCs/>
          <w:sz w:val="32"/>
          <w:szCs w:val="32"/>
        </w:rPr>
        <w:t>1.</w:t>
      </w:r>
      <w:r>
        <w:rPr>
          <w:rStyle w:val="16"/>
          <w:rFonts w:hint="eastAsia" w:ascii="仿宋" w:hAnsi="仿宋" w:eastAsia="仿宋"/>
          <w:b w:val="0"/>
          <w:bCs/>
          <w:sz w:val="32"/>
          <w:szCs w:val="32"/>
        </w:rPr>
        <w:t>一般公共服务（类）群众团体事务（款）行政运行（项）</w:t>
      </w:r>
      <w:r>
        <w:rPr>
          <w:rStyle w:val="16"/>
          <w:rFonts w:ascii="仿宋" w:hAnsi="仿宋" w:eastAsia="仿宋"/>
          <w:b w:val="0"/>
          <w:bCs/>
          <w:sz w:val="32"/>
          <w:szCs w:val="32"/>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342.15</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2.</w:t>
      </w:r>
      <w:r>
        <w:rPr>
          <w:rStyle w:val="16"/>
          <w:rFonts w:hint="eastAsia" w:ascii="仿宋" w:hAnsi="仿宋" w:eastAsia="仿宋"/>
          <w:b w:val="0"/>
          <w:bCs/>
          <w:sz w:val="32"/>
          <w:szCs w:val="32"/>
        </w:rPr>
        <w:t>一般公共服务（类）群众团体事务（款）一般行政管理事务（项）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188.83</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95.17%</w:t>
      </w:r>
      <w:r>
        <w:rPr>
          <w:rStyle w:val="16"/>
          <w:rFonts w:hint="eastAsia" w:ascii="仿宋" w:hAnsi="仿宋" w:eastAsia="仿宋"/>
          <w:b w:val="0"/>
          <w:bCs/>
          <w:sz w:val="32"/>
          <w:szCs w:val="32"/>
        </w:rPr>
        <w:t>。决算数小于预算数的主要原因是因疫情影响，个别项目无法按期举办。</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3.</w:t>
      </w:r>
      <w:r>
        <w:rPr>
          <w:rStyle w:val="16"/>
          <w:rFonts w:hint="eastAsia" w:ascii="仿宋" w:hAnsi="仿宋" w:eastAsia="仿宋"/>
          <w:b w:val="0"/>
          <w:bCs/>
          <w:sz w:val="32"/>
          <w:szCs w:val="32"/>
        </w:rPr>
        <w:t>一般公共服务（类）宣传服务（款）行政运行（项）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820.11</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96.82%</w:t>
      </w:r>
      <w:r>
        <w:rPr>
          <w:rStyle w:val="16"/>
          <w:rFonts w:hint="eastAsia" w:ascii="仿宋" w:hAnsi="仿宋" w:eastAsia="仿宋"/>
          <w:b w:val="0"/>
          <w:bCs/>
          <w:sz w:val="32"/>
          <w:szCs w:val="32"/>
        </w:rPr>
        <w:t>，决算数小于预算数的主要原因是新进人员工资因纠正未在当年发放。</w:t>
      </w:r>
    </w:p>
    <w:p>
      <w:pPr>
        <w:spacing w:line="600" w:lineRule="exact"/>
        <w:ind w:firstLine="640" w:firstLineChars="200"/>
        <w:rPr>
          <w:rStyle w:val="16"/>
          <w:rFonts w:hint="eastAsia" w:ascii="仿宋" w:hAnsi="仿宋" w:eastAsia="仿宋"/>
          <w:b w:val="0"/>
          <w:bCs/>
          <w:sz w:val="32"/>
          <w:szCs w:val="32"/>
        </w:rPr>
      </w:pPr>
      <w:r>
        <w:rPr>
          <w:rStyle w:val="16"/>
          <w:rFonts w:ascii="仿宋" w:hAnsi="仿宋" w:eastAsia="仿宋"/>
          <w:b w:val="0"/>
          <w:bCs/>
          <w:sz w:val="32"/>
          <w:szCs w:val="32"/>
        </w:rPr>
        <w:t>4.</w:t>
      </w:r>
      <w:r>
        <w:rPr>
          <w:rStyle w:val="16"/>
          <w:rFonts w:hint="eastAsia" w:ascii="仿宋" w:hAnsi="仿宋" w:eastAsia="仿宋"/>
          <w:b w:val="0"/>
          <w:bCs/>
          <w:sz w:val="32"/>
          <w:szCs w:val="32"/>
        </w:rPr>
        <w:t>一般公共服务（类）宣传服务（款）一般行政管理事务（项）</w:t>
      </w:r>
      <w:r>
        <w:rPr>
          <w:rStyle w:val="16"/>
          <w:rFonts w:ascii="仿宋" w:hAnsi="仿宋" w:eastAsia="仿宋"/>
          <w:b w:val="0"/>
          <w:bCs/>
          <w:sz w:val="32"/>
          <w:szCs w:val="32"/>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856.</w:t>
      </w:r>
      <w:r>
        <w:rPr>
          <w:rStyle w:val="16"/>
          <w:rFonts w:hint="eastAsia" w:ascii="仿宋" w:hAnsi="仿宋" w:eastAsia="仿宋"/>
          <w:b w:val="0"/>
          <w:bCs/>
          <w:sz w:val="32"/>
          <w:szCs w:val="32"/>
          <w:lang w:val="en-US" w:eastAsia="zh-CN"/>
        </w:rPr>
        <w:t>8</w:t>
      </w:r>
      <w:r>
        <w:rPr>
          <w:rStyle w:val="16"/>
          <w:rFonts w:ascii="仿宋" w:hAnsi="仿宋" w:eastAsia="仿宋"/>
          <w:b w:val="0"/>
          <w:bCs/>
          <w:sz w:val="32"/>
          <w:szCs w:val="32"/>
        </w:rPr>
        <w:t>1</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99.37%</w:t>
      </w:r>
      <w:r>
        <w:rPr>
          <w:rStyle w:val="16"/>
          <w:rFonts w:hint="eastAsia" w:ascii="仿宋" w:hAnsi="仿宋" w:eastAsia="仿宋"/>
          <w:b w:val="0"/>
          <w:bCs/>
          <w:sz w:val="32"/>
          <w:szCs w:val="32"/>
        </w:rPr>
        <w:t>，决算数小于预算数的主要原因是因疫情影响，个别项目无法按期举办。</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5.</w:t>
      </w:r>
      <w:r>
        <w:rPr>
          <w:rStyle w:val="16"/>
          <w:rFonts w:hint="eastAsia" w:ascii="仿宋" w:hAnsi="仿宋" w:eastAsia="仿宋"/>
          <w:b w:val="0"/>
          <w:bCs/>
          <w:sz w:val="32"/>
          <w:szCs w:val="32"/>
        </w:rPr>
        <w:t>一般公共服务（类）宣传服务（款）事业运行（项）</w:t>
      </w:r>
      <w:r>
        <w:rPr>
          <w:rStyle w:val="16"/>
          <w:rFonts w:ascii="仿宋" w:hAnsi="仿宋" w:eastAsia="仿宋"/>
          <w:b w:val="0"/>
          <w:bCs/>
          <w:sz w:val="32"/>
          <w:szCs w:val="32"/>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43.45</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6.</w:t>
      </w:r>
      <w:r>
        <w:rPr>
          <w:rStyle w:val="16"/>
          <w:rFonts w:hint="eastAsia" w:ascii="仿宋" w:hAnsi="仿宋" w:eastAsia="仿宋"/>
          <w:b w:val="0"/>
          <w:bCs/>
          <w:sz w:val="32"/>
          <w:szCs w:val="32"/>
        </w:rPr>
        <w:t>一般公共服务（类）网信事务（款）信息安全事务（项）</w:t>
      </w:r>
      <w:r>
        <w:rPr>
          <w:rStyle w:val="16"/>
          <w:rFonts w:ascii="仿宋" w:hAnsi="仿宋" w:eastAsia="仿宋"/>
          <w:b w:val="0"/>
          <w:bCs/>
          <w:sz w:val="32"/>
          <w:szCs w:val="32"/>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264.29</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pPr>
        <w:spacing w:line="600" w:lineRule="exact"/>
        <w:ind w:firstLine="640" w:firstLineChars="200"/>
      </w:pPr>
      <w:r>
        <w:rPr>
          <w:rStyle w:val="16"/>
          <w:rFonts w:ascii="仿宋" w:hAnsi="仿宋" w:eastAsia="仿宋"/>
          <w:b w:val="0"/>
          <w:bCs/>
          <w:sz w:val="32"/>
          <w:szCs w:val="32"/>
        </w:rPr>
        <w:t>7.</w:t>
      </w:r>
      <w:r>
        <w:rPr>
          <w:rStyle w:val="16"/>
          <w:rFonts w:hint="eastAsia" w:ascii="仿宋" w:hAnsi="仿宋" w:eastAsia="仿宋"/>
          <w:b w:val="0"/>
          <w:bCs/>
          <w:sz w:val="32"/>
          <w:szCs w:val="32"/>
        </w:rPr>
        <w:t>一般公共服务（类）网信事务（款）其他网信事务支出（项）</w:t>
      </w:r>
      <w:r>
        <w:rPr>
          <w:rStyle w:val="16"/>
          <w:rFonts w:ascii="仿宋" w:hAnsi="仿宋" w:eastAsia="仿宋"/>
          <w:b w:val="0"/>
          <w:bCs/>
          <w:sz w:val="32"/>
          <w:szCs w:val="32"/>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18.34</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r>
        <w:rPr>
          <w:rStyle w:val="16"/>
          <w:rFonts w:ascii="仿宋" w:hAnsi="仿宋" w:eastAsia="仿宋"/>
          <w:b w:val="0"/>
          <w:bCs/>
          <w:sz w:val="32"/>
          <w:szCs w:val="32"/>
        </w:rPr>
        <w:t>8.</w:t>
      </w:r>
      <w:r>
        <w:rPr>
          <w:rStyle w:val="16"/>
          <w:rFonts w:hint="eastAsia" w:ascii="仿宋" w:hAnsi="仿宋" w:eastAsia="仿宋"/>
          <w:b w:val="0"/>
          <w:bCs/>
          <w:sz w:val="32"/>
          <w:szCs w:val="32"/>
        </w:rPr>
        <w:t>教育（类）进修及培训（款）干部教育（项）</w:t>
      </w:r>
      <w:r>
        <w:rPr>
          <w:rStyle w:val="16"/>
          <w:rFonts w:ascii="仿宋" w:hAnsi="仿宋" w:eastAsia="仿宋"/>
          <w:b w:val="0"/>
          <w:bCs/>
          <w:sz w:val="32"/>
          <w:szCs w:val="32"/>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5</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r>
        <w:rPr>
          <w:rStyle w:val="16"/>
          <w:rFonts w:ascii="仿宋" w:hAnsi="仿宋" w:eastAsia="仿宋"/>
          <w:b w:val="0"/>
          <w:bCs/>
          <w:sz w:val="32"/>
          <w:szCs w:val="32"/>
        </w:rPr>
        <w:t>9.</w:t>
      </w:r>
      <w:r>
        <w:rPr>
          <w:rStyle w:val="16"/>
          <w:rFonts w:hint="eastAsia" w:ascii="仿宋" w:hAnsi="仿宋" w:eastAsia="仿宋"/>
          <w:b w:val="0"/>
          <w:bCs/>
          <w:sz w:val="32"/>
          <w:szCs w:val="32"/>
        </w:rPr>
        <w:t>文化旅游体育与传媒（类）其他文化旅游体育与传媒支出（款）宣传文化发展专项支出（项）</w:t>
      </w:r>
      <w:r>
        <w:rPr>
          <w:rStyle w:val="16"/>
          <w:rFonts w:ascii="仿宋" w:hAnsi="仿宋" w:eastAsia="仿宋"/>
          <w:b w:val="0"/>
          <w:bCs/>
          <w:sz w:val="32"/>
          <w:szCs w:val="32"/>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5</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pPr>
        <w:spacing w:line="600" w:lineRule="exact"/>
        <w:ind w:firstLine="640" w:firstLineChars="200"/>
        <w:rPr>
          <w:rStyle w:val="16"/>
          <w:rFonts w:ascii="仿宋" w:hAnsi="仿宋" w:eastAsia="仿宋"/>
          <w:b w:val="0"/>
          <w:bCs/>
          <w:sz w:val="32"/>
          <w:szCs w:val="32"/>
        </w:rPr>
      </w:pPr>
      <w:r>
        <w:rPr>
          <w:rStyle w:val="16"/>
          <w:rFonts w:ascii="仿宋" w:hAnsi="仿宋" w:eastAsia="仿宋"/>
          <w:b w:val="0"/>
          <w:bCs/>
          <w:sz w:val="32"/>
          <w:szCs w:val="32"/>
        </w:rPr>
        <w:t>10.</w:t>
      </w:r>
      <w:r>
        <w:rPr>
          <w:rStyle w:val="16"/>
          <w:rFonts w:hint="eastAsia" w:ascii="仿宋" w:hAnsi="仿宋" w:eastAsia="仿宋"/>
          <w:b w:val="0"/>
          <w:bCs/>
          <w:sz w:val="32"/>
          <w:szCs w:val="32"/>
        </w:rPr>
        <w:t>社会保障和就业（类）行政事业单位养老支出（款）机关事业单位基本养老保险缴费支出（项）</w:t>
      </w:r>
      <w:r>
        <w:rPr>
          <w:rStyle w:val="16"/>
          <w:rFonts w:ascii="仿宋" w:hAnsi="仿宋" w:eastAsia="仿宋"/>
          <w:b w:val="0"/>
          <w:bCs/>
          <w:sz w:val="32"/>
          <w:szCs w:val="32"/>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97.42</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pPr>
        <w:spacing w:line="600" w:lineRule="exact"/>
        <w:ind w:firstLine="640" w:firstLineChars="200"/>
      </w:pPr>
      <w:r>
        <w:rPr>
          <w:rStyle w:val="16"/>
          <w:rFonts w:ascii="仿宋" w:hAnsi="仿宋" w:eastAsia="仿宋"/>
          <w:b w:val="0"/>
          <w:bCs/>
          <w:sz w:val="32"/>
          <w:szCs w:val="32"/>
        </w:rPr>
        <w:t>11.</w:t>
      </w:r>
      <w:r>
        <w:rPr>
          <w:rStyle w:val="16"/>
          <w:rFonts w:hint="eastAsia" w:ascii="仿宋" w:hAnsi="仿宋" w:eastAsia="仿宋"/>
          <w:b w:val="0"/>
          <w:bCs/>
          <w:sz w:val="32"/>
          <w:szCs w:val="32"/>
        </w:rPr>
        <w:t>社会保障和就业（类）行政事业单位养老支出（款）机关事业单位职业年金缴费支出（项）</w:t>
      </w:r>
      <w:r>
        <w:rPr>
          <w:rStyle w:val="16"/>
          <w:rFonts w:ascii="仿宋" w:hAnsi="仿宋" w:eastAsia="仿宋"/>
          <w:b w:val="0"/>
          <w:bCs/>
          <w:sz w:val="32"/>
          <w:szCs w:val="32"/>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30.43</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r>
        <w:rPr>
          <w:rStyle w:val="16"/>
          <w:rFonts w:ascii="仿宋" w:hAnsi="仿宋" w:eastAsia="仿宋"/>
          <w:b w:val="0"/>
          <w:bCs/>
          <w:sz w:val="32"/>
          <w:szCs w:val="32"/>
        </w:rPr>
        <w:t>12.</w:t>
      </w:r>
      <w:r>
        <w:rPr>
          <w:rFonts w:hint="eastAsia" w:ascii="仿宋" w:hAnsi="仿宋" w:eastAsia="仿宋"/>
          <w:bCs/>
          <w:sz w:val="32"/>
          <w:szCs w:val="32"/>
        </w:rPr>
        <w:t>卫生健康</w:t>
      </w:r>
      <w:r>
        <w:rPr>
          <w:rStyle w:val="16"/>
          <w:rFonts w:hint="eastAsia" w:ascii="仿宋" w:hAnsi="仿宋" w:eastAsia="仿宋"/>
          <w:b w:val="0"/>
          <w:bCs/>
          <w:sz w:val="32"/>
          <w:szCs w:val="32"/>
        </w:rPr>
        <w:t>（类）行政事业单位医疗（款）行政单位医疗（项）</w:t>
      </w:r>
      <w:r>
        <w:rPr>
          <w:rStyle w:val="16"/>
          <w:rFonts w:ascii="仿宋" w:hAnsi="仿宋" w:eastAsia="仿宋"/>
          <w:b w:val="0"/>
          <w:bCs/>
          <w:sz w:val="32"/>
          <w:szCs w:val="32"/>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47.29</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pPr>
        <w:spacing w:line="600" w:lineRule="exact"/>
        <w:ind w:firstLine="640" w:firstLineChars="200"/>
        <w:rPr>
          <w:rFonts w:ascii="仿宋" w:hAnsi="仿宋" w:eastAsia="仿宋"/>
          <w:sz w:val="32"/>
          <w:szCs w:val="32"/>
        </w:rPr>
      </w:pPr>
      <w:r>
        <w:rPr>
          <w:rStyle w:val="16"/>
          <w:rFonts w:ascii="仿宋" w:hAnsi="仿宋" w:eastAsia="仿宋"/>
          <w:b w:val="0"/>
          <w:bCs/>
          <w:sz w:val="32"/>
          <w:szCs w:val="32"/>
        </w:rPr>
        <w:t>13.</w:t>
      </w:r>
      <w:r>
        <w:rPr>
          <w:rFonts w:hint="eastAsia" w:ascii="仿宋" w:hAnsi="仿宋" w:eastAsia="仿宋"/>
          <w:bCs/>
          <w:sz w:val="32"/>
          <w:szCs w:val="32"/>
        </w:rPr>
        <w:t>住房保障支出</w:t>
      </w:r>
      <w:r>
        <w:rPr>
          <w:rStyle w:val="16"/>
          <w:rFonts w:hint="eastAsia" w:ascii="仿宋" w:hAnsi="仿宋" w:eastAsia="仿宋"/>
          <w:b w:val="0"/>
          <w:bCs/>
          <w:sz w:val="32"/>
          <w:szCs w:val="32"/>
        </w:rPr>
        <w:t>（类）住房改革支出（款）住房公积金（项）</w:t>
      </w:r>
      <w:r>
        <w:rPr>
          <w:rStyle w:val="16"/>
          <w:rFonts w:ascii="仿宋" w:hAnsi="仿宋" w:eastAsia="仿宋"/>
          <w:b w:val="0"/>
          <w:bCs/>
          <w:sz w:val="32"/>
          <w:szCs w:val="32"/>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124.45</w:t>
      </w:r>
      <w:r>
        <w:rPr>
          <w:rStyle w:val="16"/>
          <w:rFonts w:hint="eastAsia" w:ascii="仿宋" w:hAnsi="仿宋" w:eastAsia="仿宋"/>
          <w:b w:val="0"/>
          <w:bCs/>
          <w:sz w:val="32"/>
          <w:szCs w:val="32"/>
        </w:rPr>
        <w:t>万元，完成预算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p>
    <w:p>
      <w:pPr>
        <w:tabs>
          <w:tab w:val="right" w:pos="8306"/>
        </w:tabs>
        <w:spacing w:line="600" w:lineRule="exact"/>
        <w:ind w:firstLine="640" w:firstLineChars="200"/>
        <w:outlineLvl w:val="1"/>
        <w:rPr>
          <w:rStyle w:val="20"/>
          <w:b w:val="0"/>
        </w:rPr>
      </w:pPr>
      <w:bookmarkStart w:id="40" w:name="_Toc15377214"/>
      <w:bookmarkStart w:id="41" w:name="_Toc15396608"/>
      <w:r>
        <w:rPr>
          <w:rFonts w:hint="eastAsia" w:ascii="黑体" w:eastAsia="黑体"/>
          <w:sz w:val="32"/>
          <w:szCs w:val="32"/>
        </w:rPr>
        <w:t>六、</w:t>
      </w:r>
      <w:r>
        <w:rPr>
          <w:rFonts w:hint="eastAsia" w:ascii="黑体" w:hAnsi="黑体" w:eastAsia="黑体"/>
          <w:sz w:val="32"/>
          <w:szCs w:val="32"/>
        </w:rPr>
        <w:t>一</w:t>
      </w:r>
      <w:r>
        <w:rPr>
          <w:rStyle w:val="20"/>
          <w:rFonts w:hint="eastAsia" w:ascii="黑体" w:hAnsi="黑体" w:eastAsia="黑体"/>
          <w:b w:val="0"/>
        </w:rPr>
        <w:t>般公共预算财政拨款基本支出决算情况说明</w:t>
      </w:r>
      <w:bookmarkEnd w:id="40"/>
      <w:bookmarkEnd w:id="41"/>
      <w:r>
        <w:rPr>
          <w:rStyle w:val="2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年一般公共预算财政拨款基本支出</w:t>
      </w:r>
      <w:r>
        <w:rPr>
          <w:rFonts w:ascii="仿宋" w:hAnsi="仿宋" w:eastAsia="仿宋"/>
          <w:sz w:val="32"/>
          <w:szCs w:val="32"/>
        </w:rPr>
        <w:t>1505.31</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highlight w:val="none"/>
        </w:rPr>
        <w:t>1254.84</w:t>
      </w:r>
      <w:r>
        <w:rPr>
          <w:rFonts w:hint="eastAsia" w:ascii="仿宋" w:hAnsi="仿宋" w:eastAsia="仿宋"/>
          <w:sz w:val="32"/>
          <w:szCs w:val="32"/>
        </w:rPr>
        <w:t>万元，主要包括：基本工资、津贴补贴、奖金、绩效工资、机关事业单位基本养老保险缴费、职业年金缴费、职工基本医疗保险缴费、其他社会保障缴费、住房公积金、其他福利工资支出</w:t>
      </w:r>
      <w:r>
        <w:rPr>
          <w:rFonts w:hint="eastAsia" w:ascii="仿宋" w:hAnsi="仿宋" w:eastAsia="仿宋"/>
          <w:sz w:val="32"/>
          <w:szCs w:val="32"/>
          <w:lang w:eastAsia="zh-CN"/>
        </w:rPr>
        <w:t>、</w:t>
      </w:r>
      <w:r>
        <w:rPr>
          <w:rFonts w:hint="eastAsia" w:ascii="仿宋" w:hAnsi="仿宋" w:eastAsia="仿宋"/>
          <w:sz w:val="32"/>
          <w:szCs w:val="32"/>
        </w:rPr>
        <w:t>生活补助</w:t>
      </w:r>
      <w:r>
        <w:rPr>
          <w:rFonts w:hint="eastAsia" w:ascii="仿宋" w:hAnsi="仿宋" w:eastAsia="仿宋"/>
          <w:sz w:val="32"/>
          <w:szCs w:val="32"/>
          <w:lang w:eastAsia="zh-CN"/>
        </w:rPr>
        <w:t>、奖励金、其他个人和家庭的补助支出</w:t>
      </w:r>
      <w:r>
        <w:rPr>
          <w:rFonts w:hint="eastAsia" w:ascii="仿宋" w:hAnsi="仿宋" w:eastAsia="仿宋"/>
          <w:sz w:val="32"/>
          <w:szCs w:val="32"/>
        </w:rPr>
        <w:t>等。　</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ascii="仿宋" w:hAnsi="仿宋" w:eastAsia="仿宋"/>
          <w:sz w:val="32"/>
          <w:szCs w:val="32"/>
        </w:rPr>
        <w:t>250.47</w:t>
      </w:r>
      <w:r>
        <w:rPr>
          <w:rFonts w:hint="eastAsia" w:ascii="仿宋" w:hAnsi="仿宋" w:eastAsia="仿宋"/>
          <w:sz w:val="32"/>
          <w:szCs w:val="32"/>
        </w:rPr>
        <w:t>万元，主要包括：办公费、印刷费、手续费、水费、电费、邮电费、物业管理费、差旅费、维修（护）费、租赁费、会议费、培训费、公务接待费、劳务费、委托业务费、工会经费、福利费、公务用车运行维护费、其他交通费、其他商品和服务支出等。</w:t>
      </w:r>
    </w:p>
    <w:p>
      <w:pPr>
        <w:spacing w:line="600" w:lineRule="exact"/>
        <w:ind w:firstLine="640"/>
        <w:outlineLvl w:val="1"/>
        <w:rPr>
          <w:rStyle w:val="20"/>
          <w:rFonts w:ascii="黑体" w:hAnsi="黑体" w:eastAsia="黑体"/>
          <w:b w:val="0"/>
        </w:rPr>
      </w:pPr>
      <w:bookmarkStart w:id="42" w:name="_Toc15377215"/>
      <w:bookmarkStart w:id="43" w:name="_Toc15396609"/>
      <w:r>
        <w:rPr>
          <w:rFonts w:hint="eastAsia" w:ascii="黑体" w:eastAsia="黑体"/>
          <w:sz w:val="32"/>
          <w:szCs w:val="32"/>
        </w:rPr>
        <w:t>七、</w:t>
      </w:r>
      <w:r>
        <w:rPr>
          <w:rStyle w:val="20"/>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sz w:val="32"/>
          <w:szCs w:val="32"/>
        </w:rPr>
      </w:pPr>
      <w:bookmarkStart w:id="44" w:name="_Toc15377216"/>
      <w:r>
        <w:rPr>
          <w:rFonts w:hint="eastAsia" w:ascii="仿宋" w:hAnsi="仿宋" w:eastAsia="仿宋"/>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年“三公”经费财政拨款支出决算为</w:t>
      </w:r>
      <w:r>
        <w:rPr>
          <w:rFonts w:ascii="仿宋" w:hAnsi="仿宋" w:eastAsia="仿宋"/>
          <w:sz w:val="32"/>
          <w:szCs w:val="32"/>
        </w:rPr>
        <w:t>24.88</w:t>
      </w:r>
      <w:r>
        <w:rPr>
          <w:rFonts w:hint="eastAsia" w:ascii="仿宋" w:hAnsi="仿宋" w:eastAsia="仿宋"/>
          <w:sz w:val="32"/>
          <w:szCs w:val="32"/>
        </w:rPr>
        <w:t>万元，完成预算</w:t>
      </w:r>
      <w:r>
        <w:rPr>
          <w:rFonts w:ascii="仿宋" w:hAnsi="仿宋" w:eastAsia="仿宋"/>
          <w:sz w:val="32"/>
          <w:szCs w:val="32"/>
        </w:rPr>
        <w:t>98%</w:t>
      </w:r>
      <w:r>
        <w:rPr>
          <w:rFonts w:hint="eastAsia" w:ascii="仿宋" w:hAnsi="仿宋" w:eastAsia="仿宋"/>
          <w:sz w:val="32"/>
          <w:szCs w:val="32"/>
        </w:rPr>
        <w:t>，决算数小于预算数的主要原因是厉行节约，精简开支，加强公务用车管理，规范公务接待，严格控制公务接待标准和陪餐人数。</w:t>
      </w:r>
    </w:p>
    <w:p>
      <w:pPr>
        <w:spacing w:line="600" w:lineRule="exact"/>
        <w:ind w:firstLine="640"/>
        <w:outlineLvl w:val="2"/>
        <w:rPr>
          <w:rFonts w:ascii="仿宋" w:hAnsi="仿宋" w:eastAsia="仿宋"/>
          <w:sz w:val="32"/>
          <w:szCs w:val="32"/>
        </w:rPr>
      </w:pPr>
      <w:bookmarkStart w:id="45" w:name="_Toc15377217"/>
      <w:r>
        <w:rPr>
          <w:rFonts w:hint="eastAsia" w:ascii="仿宋" w:hAnsi="仿宋" w:eastAsia="仿宋"/>
          <w:sz w:val="32"/>
          <w:szCs w:val="32"/>
        </w:rPr>
        <w:t>（二）“三公”经费财政拨款支出决算具体情况说明</w:t>
      </w:r>
      <w:bookmarkEnd w:id="45"/>
    </w:p>
    <w:p>
      <w:pPr>
        <w:spacing w:line="600" w:lineRule="exact"/>
        <w:ind w:firstLine="640"/>
      </w:pPr>
      <w:r>
        <w:rPr>
          <w:rFonts w:ascii="仿宋" w:hAnsi="仿宋" w:eastAsia="仿宋"/>
          <w:sz w:val="32"/>
          <w:szCs w:val="32"/>
        </w:rPr>
        <w:t>2021</w:t>
      </w:r>
      <w:r>
        <w:rPr>
          <w:rFonts w:hint="eastAsia" w:ascii="仿宋" w:hAnsi="仿宋" w:eastAsia="仿宋"/>
          <w:sz w:val="32"/>
          <w:szCs w:val="32"/>
        </w:rPr>
        <w:t>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10.5</w:t>
      </w:r>
      <w:r>
        <w:rPr>
          <w:rFonts w:hint="eastAsia" w:ascii="仿宋" w:hAnsi="仿宋" w:eastAsia="仿宋"/>
          <w:sz w:val="32"/>
          <w:szCs w:val="32"/>
        </w:rPr>
        <w:t>万元，占</w:t>
      </w:r>
      <w:r>
        <w:rPr>
          <w:rFonts w:ascii="仿宋" w:hAnsi="仿宋" w:eastAsia="仿宋"/>
          <w:sz w:val="32"/>
          <w:szCs w:val="32"/>
        </w:rPr>
        <w:t>42.2%</w:t>
      </w:r>
      <w:r>
        <w:rPr>
          <w:rFonts w:hint="eastAsia" w:ascii="仿宋" w:hAnsi="仿宋" w:eastAsia="仿宋"/>
          <w:sz w:val="32"/>
          <w:szCs w:val="32"/>
        </w:rPr>
        <w:t>；公务接待费支出决算</w:t>
      </w:r>
      <w:r>
        <w:rPr>
          <w:rFonts w:ascii="仿宋" w:hAnsi="仿宋" w:eastAsia="仿宋"/>
          <w:sz w:val="32"/>
          <w:szCs w:val="32"/>
        </w:rPr>
        <w:t>14.38</w:t>
      </w:r>
      <w:r>
        <w:rPr>
          <w:rFonts w:hint="eastAsia" w:ascii="仿宋" w:hAnsi="仿宋" w:eastAsia="仿宋"/>
          <w:sz w:val="32"/>
          <w:szCs w:val="32"/>
        </w:rPr>
        <w:t>万元，占</w:t>
      </w:r>
      <w:r>
        <w:rPr>
          <w:rFonts w:ascii="仿宋" w:hAnsi="仿宋" w:eastAsia="仿宋"/>
          <w:sz w:val="32"/>
          <w:szCs w:val="32"/>
        </w:rPr>
        <w:t>57.8%</w:t>
      </w:r>
      <w:r>
        <w:rPr>
          <w:rFonts w:hint="eastAsia" w:ascii="仿宋" w:hAnsi="仿宋" w:eastAsia="仿宋"/>
          <w:sz w:val="32"/>
          <w:szCs w:val="32"/>
        </w:rPr>
        <w:t>。具体情况如下：</w:t>
      </w:r>
    </w:p>
    <w:p>
      <w:pPr>
        <w:pStyle w:val="2"/>
        <w:jc w:val="center"/>
      </w:pPr>
      <w:r>
        <w:pict>
          <v:shape id="_x0000_i1031" o:spt="75" type="#_x0000_t75" style="height:207.75pt;width:361.5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">
            <v:path/>
            <v:fill on="f" focussize="0,0"/>
            <v:stroke on="f" joinstyle="miter"/>
            <v:imagedata r:id="rId13" o:title=""/>
            <o:lock v:ext="edit" aspectratio="f"/>
            <w10:wrap type="none"/>
            <w10:anchorlock/>
          </v:shape>
        </w:pict>
      </w:r>
    </w:p>
    <w:p>
      <w:pPr>
        <w:pStyle w:val="2"/>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7</w:t>
      </w:r>
      <w:r>
        <w:rPr>
          <w:rFonts w:hint="eastAsia" w:ascii="仿宋" w:hAnsi="仿宋" w:eastAsia="仿宋"/>
          <w:sz w:val="32"/>
          <w:szCs w:val="32"/>
        </w:rPr>
        <w:t>：“三公”经费财政拨款支出结构）</w:t>
      </w:r>
    </w:p>
    <w:p>
      <w:pPr>
        <w:spacing w:line="60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年初未安排预算，</w:t>
      </w:r>
      <w:r>
        <w:rPr>
          <w:rFonts w:hint="eastAsia" w:ascii="仿宋_GB2312" w:eastAsia="仿宋_GB2312"/>
          <w:sz w:val="32"/>
          <w:szCs w:val="32"/>
        </w:rPr>
        <w:t>因公出国（境）支出决算较</w:t>
      </w:r>
      <w:r>
        <w:rPr>
          <w:rFonts w:ascii="仿宋_GB2312" w:eastAsia="仿宋_GB2312"/>
          <w:sz w:val="32"/>
          <w:szCs w:val="32"/>
        </w:rPr>
        <w:t>2020</w:t>
      </w:r>
      <w:r>
        <w:rPr>
          <w:rFonts w:hint="eastAsia" w:ascii="仿宋_GB2312" w:eastAsia="仿宋_GB2312"/>
          <w:sz w:val="32"/>
          <w:szCs w:val="32"/>
        </w:rPr>
        <w:t>年无变化。</w:t>
      </w:r>
    </w:p>
    <w:p>
      <w:pPr>
        <w:spacing w:line="60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公务用车购置及运行维护费支</w:t>
      </w:r>
      <w:r>
        <w:rPr>
          <w:rFonts w:ascii="仿宋_GB2312" w:eastAsia="仿宋_GB2312"/>
          <w:sz w:val="32"/>
          <w:szCs w:val="32"/>
        </w:rPr>
        <w:t>10.5</w:t>
      </w:r>
      <w:r>
        <w:rPr>
          <w:rFonts w:hint="eastAsia" w:ascii="仿宋_GB2312" w:eastAsia="仿宋_GB2312"/>
          <w:sz w:val="32"/>
          <w:szCs w:val="32"/>
        </w:rPr>
        <w:t>万元</w:t>
      </w:r>
      <w:r>
        <w:rPr>
          <w:rFonts w:ascii="仿宋_GB2312" w:eastAsia="仿宋_GB2312"/>
          <w:sz w:val="32"/>
          <w:szCs w:val="32"/>
        </w:rPr>
        <w:t>,</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2020</w:t>
      </w:r>
      <w:r>
        <w:rPr>
          <w:rFonts w:hint="eastAsia" w:ascii="仿宋_GB2312" w:eastAsia="仿宋_GB2312"/>
          <w:sz w:val="32"/>
          <w:szCs w:val="32"/>
        </w:rPr>
        <w:t>年增加</w:t>
      </w:r>
      <w:r>
        <w:rPr>
          <w:rFonts w:ascii="仿宋_GB2312" w:eastAsia="仿宋_GB2312"/>
          <w:sz w:val="32"/>
          <w:szCs w:val="32"/>
        </w:rPr>
        <w:t>3.24</w:t>
      </w:r>
      <w:r>
        <w:rPr>
          <w:rFonts w:hint="eastAsia" w:ascii="仿宋_GB2312" w:eastAsia="仿宋_GB2312"/>
          <w:sz w:val="32"/>
          <w:szCs w:val="32"/>
        </w:rPr>
        <w:t>万元，增长</w:t>
      </w:r>
      <w:r>
        <w:rPr>
          <w:rFonts w:ascii="仿宋_GB2312" w:eastAsia="仿宋_GB2312"/>
          <w:sz w:val="32"/>
          <w:szCs w:val="32"/>
        </w:rPr>
        <w:t>44.62%</w:t>
      </w:r>
      <w:r>
        <w:rPr>
          <w:rFonts w:hint="eastAsia" w:ascii="仿宋_GB2312" w:eastAsia="仿宋_GB2312"/>
          <w:sz w:val="32"/>
          <w:szCs w:val="32"/>
        </w:rPr>
        <w:t>。主要原因是党史教育、创建全国文明城市专项工作车辆使用较多。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其中：公务用车购置支出</w:t>
      </w:r>
      <w:r>
        <w:rPr>
          <w:rFonts w:ascii="仿宋_GB2312" w:eastAsia="仿宋_GB2312"/>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年初未安排预算</w:t>
      </w:r>
      <w:r>
        <w:rPr>
          <w:rFonts w:hint="eastAsia" w:ascii="仿宋_GB2312" w:eastAsia="仿宋_GB2312"/>
          <w:sz w:val="32"/>
          <w:szCs w:val="32"/>
        </w:rPr>
        <w:t>。截至</w:t>
      </w:r>
      <w:r>
        <w:rPr>
          <w:rFonts w:ascii="仿宋_GB2312" w:eastAsia="仿宋_GB2312"/>
          <w:sz w:val="32"/>
          <w:szCs w:val="32"/>
        </w:rPr>
        <w:t>2021</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1</w:t>
      </w:r>
      <w:r>
        <w:rPr>
          <w:rFonts w:hint="eastAsia" w:ascii="仿宋_GB2312" w:eastAsia="仿宋_GB2312"/>
          <w:sz w:val="32"/>
          <w:szCs w:val="32"/>
        </w:rPr>
        <w:t>辆，其中：轿车</w:t>
      </w:r>
      <w:r>
        <w:rPr>
          <w:rFonts w:ascii="仿宋_GB2312" w:eastAsia="仿宋_GB2312"/>
          <w:sz w:val="32"/>
          <w:szCs w:val="32"/>
        </w:rPr>
        <w:t>1</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sz w:val="32"/>
          <w:szCs w:val="32"/>
        </w:rPr>
        <w:t>公务用车运行维护费支出</w:t>
      </w:r>
      <w:r>
        <w:rPr>
          <w:rFonts w:ascii="仿宋_GB2312" w:eastAsia="仿宋_GB2312"/>
          <w:sz w:val="32"/>
          <w:szCs w:val="32"/>
        </w:rPr>
        <w:t>10.5</w:t>
      </w:r>
      <w:r>
        <w:rPr>
          <w:rFonts w:hint="eastAsia" w:ascii="仿宋_GB2312" w:eastAsia="仿宋_GB2312"/>
          <w:sz w:val="32"/>
          <w:szCs w:val="32"/>
        </w:rPr>
        <w:t>万元。主要用于党史学习教育、创建全国文明城市、扫黄打非、乡村振兴等专项工作所需的公务用车燃料费、维修费、过路过桥费、保险费等支出。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ascii="仿宋_GB2312" w:eastAsia="仿宋_GB2312"/>
          <w:sz w:val="32"/>
          <w:szCs w:val="32"/>
        </w:rPr>
        <w:t>14.38</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96.57%</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2020</w:t>
      </w:r>
      <w:r>
        <w:rPr>
          <w:rFonts w:hint="eastAsia" w:ascii="仿宋_GB2312" w:eastAsia="仿宋_GB2312"/>
          <w:sz w:val="32"/>
          <w:szCs w:val="32"/>
        </w:rPr>
        <w:t>年增加</w:t>
      </w:r>
      <w:r>
        <w:rPr>
          <w:rFonts w:ascii="仿宋_GB2312" w:eastAsia="仿宋_GB2312"/>
          <w:sz w:val="32"/>
          <w:szCs w:val="32"/>
        </w:rPr>
        <w:t>3.5</w:t>
      </w:r>
      <w:r>
        <w:rPr>
          <w:rFonts w:hint="eastAsia" w:ascii="仿宋_GB2312" w:eastAsia="仿宋_GB2312"/>
          <w:sz w:val="32"/>
          <w:szCs w:val="32"/>
        </w:rPr>
        <w:t>万元，增长</w:t>
      </w:r>
      <w:r>
        <w:rPr>
          <w:rFonts w:ascii="仿宋_GB2312" w:eastAsia="仿宋_GB2312"/>
          <w:sz w:val="32"/>
          <w:szCs w:val="32"/>
        </w:rPr>
        <w:t>32%</w:t>
      </w:r>
      <w:r>
        <w:rPr>
          <w:rFonts w:hint="eastAsia" w:ascii="仿宋_GB2312" w:eastAsia="仿宋_GB2312"/>
          <w:sz w:val="32"/>
          <w:szCs w:val="32"/>
        </w:rPr>
        <w:t>。主要原因是</w:t>
      </w:r>
      <w:r>
        <w:rPr>
          <w:rFonts w:ascii="仿宋_GB2312" w:eastAsia="仿宋_GB2312"/>
          <w:sz w:val="32"/>
          <w:szCs w:val="32"/>
        </w:rPr>
        <w:t>2021</w:t>
      </w:r>
      <w:r>
        <w:rPr>
          <w:rFonts w:hint="eastAsia" w:ascii="仿宋_GB2312" w:eastAsia="仿宋_GB2312"/>
          <w:sz w:val="32"/>
          <w:szCs w:val="32"/>
        </w:rPr>
        <w:t>年建党</w:t>
      </w:r>
      <w:r>
        <w:rPr>
          <w:rFonts w:ascii="仿宋_GB2312" w:eastAsia="仿宋_GB2312"/>
          <w:sz w:val="32"/>
          <w:szCs w:val="32"/>
        </w:rPr>
        <w:t>100</w:t>
      </w:r>
      <w:r>
        <w:rPr>
          <w:rFonts w:hint="eastAsia" w:ascii="仿宋_GB2312" w:eastAsia="仿宋_GB2312"/>
          <w:sz w:val="32"/>
          <w:szCs w:val="32"/>
        </w:rPr>
        <w:t>周年，新增专项工作较多，接待新闻媒体增加。其中：</w:t>
      </w:r>
    </w:p>
    <w:p>
      <w:pPr>
        <w:spacing w:line="600" w:lineRule="exact"/>
        <w:ind w:firstLine="640"/>
        <w:rPr>
          <w:rFonts w:ascii="仿宋_GB2312" w:eastAsia="仿宋_GB2312"/>
          <w:sz w:val="32"/>
          <w:szCs w:val="32"/>
        </w:rPr>
      </w:pPr>
      <w:r>
        <w:rPr>
          <w:rFonts w:hint="eastAsia" w:ascii="仿宋" w:hAnsi="仿宋" w:eastAsia="仿宋"/>
          <w:sz w:val="32"/>
          <w:szCs w:val="32"/>
        </w:rPr>
        <w:t>国内公务接待支出</w:t>
      </w:r>
      <w:r>
        <w:rPr>
          <w:rFonts w:ascii="仿宋" w:hAnsi="仿宋" w:eastAsia="仿宋"/>
          <w:sz w:val="32"/>
          <w:szCs w:val="32"/>
        </w:rPr>
        <w:t>14.38</w:t>
      </w:r>
      <w:r>
        <w:rPr>
          <w:rFonts w:hint="eastAsia" w:ascii="仿宋_GB2312" w:eastAsia="仿宋_GB2312"/>
          <w:sz w:val="32"/>
          <w:szCs w:val="32"/>
        </w:rPr>
        <w:t>万元，主要用于执行公务、开展宣传活动开支的交通费、住宿费、用餐费等。国内公务接待</w:t>
      </w:r>
      <w:r>
        <w:rPr>
          <w:rFonts w:ascii="仿宋_GB2312" w:eastAsia="仿宋_GB2312"/>
          <w:sz w:val="32"/>
          <w:szCs w:val="32"/>
        </w:rPr>
        <w:t>85</w:t>
      </w:r>
      <w:r>
        <w:rPr>
          <w:rFonts w:hint="eastAsia" w:ascii="仿宋_GB2312" w:eastAsia="仿宋_GB2312"/>
          <w:sz w:val="32"/>
          <w:szCs w:val="32"/>
        </w:rPr>
        <w:t>批次，</w:t>
      </w:r>
      <w:r>
        <w:rPr>
          <w:rFonts w:ascii="仿宋_GB2312" w:eastAsia="仿宋_GB2312"/>
          <w:sz w:val="32"/>
          <w:szCs w:val="32"/>
        </w:rPr>
        <w:t>986</w:t>
      </w:r>
      <w:r>
        <w:rPr>
          <w:rFonts w:hint="eastAsia" w:ascii="仿宋_GB2312" w:eastAsia="仿宋_GB2312"/>
          <w:sz w:val="32"/>
          <w:szCs w:val="32"/>
        </w:rPr>
        <w:t>人次（不包括陪同人员），共计支出</w:t>
      </w:r>
      <w:r>
        <w:rPr>
          <w:rFonts w:ascii="仿宋_GB2312" w:eastAsia="仿宋_GB2312"/>
          <w:sz w:val="32"/>
          <w:szCs w:val="32"/>
        </w:rPr>
        <w:t>14.38</w:t>
      </w:r>
      <w:r>
        <w:rPr>
          <w:rFonts w:hint="eastAsia" w:ascii="仿宋_GB2312" w:eastAsia="仿宋_GB2312"/>
          <w:sz w:val="32"/>
          <w:szCs w:val="32"/>
        </w:rPr>
        <w:t>万元，具体内容包括：（</w:t>
      </w:r>
      <w:r>
        <w:rPr>
          <w:rFonts w:ascii="仿宋_GB2312" w:eastAsia="仿宋_GB2312"/>
          <w:sz w:val="32"/>
          <w:szCs w:val="32"/>
        </w:rPr>
        <w:t>1</w:t>
      </w:r>
      <w:r>
        <w:rPr>
          <w:rFonts w:hint="eastAsia" w:ascii="仿宋_GB2312" w:eastAsia="仿宋_GB2312"/>
          <w:sz w:val="32"/>
          <w:szCs w:val="32"/>
        </w:rPr>
        <w:t>）创建全国文明城市、蜀道文化大讲堂等活动食宿接待费</w:t>
      </w:r>
      <w:r>
        <w:rPr>
          <w:rFonts w:ascii="仿宋_GB2312" w:eastAsia="仿宋_GB2312"/>
          <w:sz w:val="32"/>
          <w:szCs w:val="32"/>
        </w:rPr>
        <w:t>3.86</w:t>
      </w:r>
      <w:r>
        <w:rPr>
          <w:rFonts w:hint="eastAsia" w:ascii="仿宋_GB2312" w:eastAsia="仿宋_GB2312"/>
          <w:sz w:val="32"/>
          <w:szCs w:val="32"/>
        </w:rPr>
        <w:t>万元；（</w:t>
      </w:r>
      <w:r>
        <w:rPr>
          <w:rFonts w:ascii="仿宋_GB2312" w:eastAsia="仿宋_GB2312"/>
          <w:sz w:val="32"/>
          <w:szCs w:val="32"/>
        </w:rPr>
        <w:t>2</w:t>
      </w:r>
      <w:r>
        <w:rPr>
          <w:rFonts w:hint="eastAsia" w:ascii="仿宋_GB2312" w:eastAsia="仿宋_GB2312"/>
          <w:sz w:val="32"/>
          <w:szCs w:val="32"/>
        </w:rPr>
        <w:t>）向李化武学习、省委宣讲团等来广接待费</w:t>
      </w:r>
      <w:r>
        <w:rPr>
          <w:rFonts w:ascii="仿宋_GB2312" w:eastAsia="仿宋_GB2312"/>
          <w:sz w:val="32"/>
          <w:szCs w:val="32"/>
        </w:rPr>
        <w:t>1.72</w:t>
      </w:r>
      <w:r>
        <w:rPr>
          <w:rFonts w:hint="eastAsia" w:ascii="仿宋_GB2312" w:eastAsia="仿宋_GB2312"/>
          <w:sz w:val="32"/>
          <w:szCs w:val="32"/>
        </w:rPr>
        <w:t>万元；（</w:t>
      </w:r>
      <w:r>
        <w:rPr>
          <w:rFonts w:ascii="仿宋_GB2312" w:eastAsia="仿宋_GB2312"/>
          <w:sz w:val="32"/>
          <w:szCs w:val="32"/>
        </w:rPr>
        <w:t>3</w:t>
      </w:r>
      <w:r>
        <w:rPr>
          <w:rFonts w:hint="eastAsia" w:ascii="仿宋_GB2312" w:eastAsia="仿宋_GB2312"/>
          <w:sz w:val="32"/>
          <w:szCs w:val="32"/>
        </w:rPr>
        <w:t>）海外媒体活动记者及浙广合作等接待费</w:t>
      </w:r>
      <w:r>
        <w:rPr>
          <w:rFonts w:ascii="仿宋_GB2312" w:eastAsia="仿宋_GB2312"/>
          <w:sz w:val="32"/>
          <w:szCs w:val="32"/>
        </w:rPr>
        <w:t>2.4</w:t>
      </w:r>
      <w:r>
        <w:rPr>
          <w:rFonts w:hint="eastAsia" w:ascii="仿宋_GB2312" w:eastAsia="仿宋_GB2312"/>
          <w:sz w:val="32"/>
          <w:szCs w:val="32"/>
        </w:rPr>
        <w:t>万元；（</w:t>
      </w:r>
      <w:r>
        <w:rPr>
          <w:rFonts w:ascii="仿宋_GB2312" w:eastAsia="仿宋_GB2312"/>
          <w:sz w:val="32"/>
          <w:szCs w:val="32"/>
        </w:rPr>
        <w:t>4</w:t>
      </w:r>
      <w:r>
        <w:rPr>
          <w:rFonts w:hint="eastAsia" w:ascii="仿宋_GB2312" w:eastAsia="仿宋_GB2312"/>
          <w:sz w:val="32"/>
          <w:szCs w:val="32"/>
        </w:rPr>
        <w:t>）女儿节记者接待费</w:t>
      </w:r>
      <w:r>
        <w:rPr>
          <w:rFonts w:ascii="仿宋_GB2312" w:eastAsia="仿宋_GB2312"/>
          <w:sz w:val="32"/>
          <w:szCs w:val="32"/>
        </w:rPr>
        <w:t>4.88</w:t>
      </w:r>
      <w:r>
        <w:rPr>
          <w:rFonts w:hint="eastAsia" w:ascii="仿宋_GB2312" w:eastAsia="仿宋_GB2312"/>
          <w:sz w:val="32"/>
          <w:szCs w:val="32"/>
        </w:rPr>
        <w:t>万元；（</w:t>
      </w:r>
      <w:r>
        <w:rPr>
          <w:rFonts w:ascii="仿宋_GB2312" w:eastAsia="仿宋_GB2312"/>
          <w:sz w:val="32"/>
          <w:szCs w:val="32"/>
        </w:rPr>
        <w:t>5</w:t>
      </w:r>
      <w:r>
        <w:rPr>
          <w:rFonts w:hint="eastAsia" w:ascii="仿宋_GB2312" w:eastAsia="仿宋_GB2312"/>
          <w:sz w:val="32"/>
          <w:szCs w:val="32"/>
        </w:rPr>
        <w:t>）市委市政府邀请活动媒体记者食宿费</w:t>
      </w:r>
      <w:r>
        <w:rPr>
          <w:rFonts w:ascii="仿宋_GB2312" w:eastAsia="仿宋_GB2312"/>
          <w:sz w:val="32"/>
          <w:szCs w:val="32"/>
        </w:rPr>
        <w:t>1.52</w:t>
      </w:r>
      <w:r>
        <w:rPr>
          <w:rFonts w:hint="eastAsia" w:ascii="仿宋_GB2312" w:eastAsia="仿宋_GB2312"/>
          <w:sz w:val="32"/>
          <w:szCs w:val="32"/>
        </w:rPr>
        <w:t>万元。</w:t>
      </w:r>
    </w:p>
    <w:p>
      <w:pPr>
        <w:spacing w:line="600" w:lineRule="exact"/>
        <w:ind w:firstLine="640" w:firstLineChars="200"/>
        <w:rPr>
          <w:rFonts w:ascii="黑体" w:eastAsia="黑体"/>
          <w:sz w:val="32"/>
          <w:szCs w:val="32"/>
        </w:rPr>
      </w:pPr>
      <w:r>
        <w:rPr>
          <w:rFonts w:hint="eastAsia" w:ascii="仿宋" w:hAnsi="仿宋" w:eastAsia="仿宋"/>
          <w:sz w:val="32"/>
          <w:szCs w:val="32"/>
        </w:rPr>
        <w:t>外事接待支出</w:t>
      </w:r>
      <w:r>
        <w:rPr>
          <w:rFonts w:ascii="仿宋" w:hAnsi="仿宋" w:eastAsia="仿宋"/>
          <w:sz w:val="32"/>
          <w:szCs w:val="32"/>
        </w:rPr>
        <w:t>0</w:t>
      </w:r>
      <w:r>
        <w:rPr>
          <w:rFonts w:hint="eastAsia" w:ascii="仿宋_GB2312" w:eastAsia="仿宋_GB2312"/>
          <w:sz w:val="32"/>
          <w:szCs w:val="32"/>
        </w:rPr>
        <w:t>万元，外事接待支出决算较</w:t>
      </w:r>
      <w:r>
        <w:rPr>
          <w:rFonts w:ascii="仿宋_GB2312" w:eastAsia="仿宋_GB2312"/>
          <w:sz w:val="32"/>
          <w:szCs w:val="32"/>
        </w:rPr>
        <w:t>2020</w:t>
      </w:r>
      <w:r>
        <w:rPr>
          <w:rFonts w:hint="eastAsia" w:ascii="仿宋_GB2312" w:eastAsia="仿宋_GB2312"/>
          <w:sz w:val="32"/>
          <w:szCs w:val="32"/>
        </w:rPr>
        <w:t>年无变化。</w:t>
      </w:r>
      <w:bookmarkStart w:id="46" w:name="_Toc15377218"/>
      <w:bookmarkStart w:id="47" w:name="_Toc15396610"/>
    </w:p>
    <w:p>
      <w:pPr>
        <w:spacing w:line="600" w:lineRule="exact"/>
        <w:ind w:firstLine="640"/>
        <w:outlineLvl w:val="1"/>
        <w:rPr>
          <w:rStyle w:val="20"/>
          <w:rFonts w:ascii="黑体" w:hAnsi="黑体" w:eastAsia="黑体"/>
          <w:b w:val="0"/>
        </w:rPr>
      </w:pPr>
      <w:r>
        <w:rPr>
          <w:rFonts w:hint="eastAsia" w:ascii="黑体" w:eastAsia="黑体"/>
          <w:sz w:val="32"/>
          <w:szCs w:val="32"/>
        </w:rPr>
        <w:t>八、</w:t>
      </w:r>
      <w:r>
        <w:rPr>
          <w:rStyle w:val="20"/>
          <w:rFonts w:hint="eastAsia" w:ascii="黑体" w:hAnsi="黑体" w:eastAsia="黑体"/>
          <w:b w:val="0"/>
        </w:rPr>
        <w:t>政府性基金预算支出决算情况说明</w:t>
      </w:r>
      <w:bookmarkEnd w:id="46"/>
      <w:bookmarkEnd w:id="47"/>
    </w:p>
    <w:p>
      <w:pPr>
        <w:spacing w:line="600" w:lineRule="exact"/>
        <w:ind w:firstLine="640"/>
      </w:pPr>
      <w:r>
        <w:rPr>
          <w:rFonts w:ascii="仿宋_GB2312" w:eastAsia="仿宋_GB2312"/>
          <w:sz w:val="32"/>
          <w:szCs w:val="32"/>
        </w:rPr>
        <w:t>2021</w:t>
      </w:r>
      <w:r>
        <w:rPr>
          <w:rFonts w:hint="eastAsia" w:ascii="仿宋_GB2312" w:eastAsia="仿宋_GB2312"/>
          <w:sz w:val="32"/>
          <w:szCs w:val="32"/>
        </w:rPr>
        <w:t>年政府性基金预算财政拨款支出</w:t>
      </w:r>
      <w:r>
        <w:rPr>
          <w:rFonts w:ascii="仿宋_GB2312" w:eastAsia="仿宋_GB2312"/>
          <w:sz w:val="32"/>
          <w:szCs w:val="32"/>
        </w:rPr>
        <w:t>0</w:t>
      </w:r>
      <w:r>
        <w:rPr>
          <w:rFonts w:hint="eastAsia" w:ascii="仿宋_GB2312" w:eastAsia="仿宋_GB2312"/>
          <w:sz w:val="32"/>
          <w:szCs w:val="32"/>
        </w:rPr>
        <w:t>万元。</w:t>
      </w:r>
      <w:r>
        <w:rPr>
          <w:rFonts w:ascii="仿宋_GB2312" w:eastAsia="仿宋_GB2312"/>
          <w:sz w:val="32"/>
          <w:szCs w:val="32"/>
        </w:rPr>
        <w:t>2021</w:t>
      </w:r>
      <w:r>
        <w:rPr>
          <w:rFonts w:hint="eastAsia" w:ascii="仿宋_GB2312" w:eastAsia="仿宋_GB2312"/>
          <w:sz w:val="32"/>
          <w:szCs w:val="32"/>
        </w:rPr>
        <w:t>年本部门未在政府性基金预算拨款安排“三公”经费支出。</w:t>
      </w:r>
    </w:p>
    <w:p>
      <w:pPr>
        <w:numPr>
          <w:ilvl w:val="0"/>
          <w:numId w:val="2"/>
        </w:numPr>
        <w:spacing w:line="600" w:lineRule="exact"/>
        <w:ind w:firstLine="640"/>
        <w:outlineLvl w:val="1"/>
        <w:rPr>
          <w:rStyle w:val="20"/>
          <w:rFonts w:ascii="黑体" w:hAnsi="黑体" w:eastAsia="黑体"/>
          <w:b w:val="0"/>
        </w:rPr>
      </w:pPr>
      <w:bookmarkStart w:id="48" w:name="_Toc15396611"/>
      <w:bookmarkStart w:id="49" w:name="_Toc15377219"/>
      <w:r>
        <w:rPr>
          <w:rStyle w:val="20"/>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年国有资本经营预算财政拨款支出</w:t>
      </w:r>
      <w:r>
        <w:rPr>
          <w:rFonts w:ascii="仿宋_GB2312" w:eastAsia="仿宋_GB2312"/>
          <w:sz w:val="32"/>
          <w:szCs w:val="32"/>
        </w:rPr>
        <w:t>0</w:t>
      </w:r>
      <w:r>
        <w:rPr>
          <w:rFonts w:hint="eastAsia" w:ascii="仿宋_GB2312" w:eastAsia="仿宋_GB2312"/>
          <w:sz w:val="32"/>
          <w:szCs w:val="32"/>
        </w:rPr>
        <w:t>万元。</w:t>
      </w:r>
      <w:bookmarkStart w:id="50" w:name="_Toc15377221"/>
      <w:bookmarkStart w:id="51" w:name="_Toc15396612"/>
    </w:p>
    <w:p>
      <w:pPr>
        <w:numPr>
          <w:ilvl w:val="0"/>
          <w:numId w:val="2"/>
        </w:numPr>
        <w:spacing w:line="600" w:lineRule="exact"/>
        <w:ind w:firstLine="640"/>
        <w:outlineLvl w:val="1"/>
        <w:rPr>
          <w:rStyle w:val="20"/>
          <w:rFonts w:ascii="黑体" w:hAnsi="黑体" w:eastAsia="黑体"/>
          <w:b w:val="0"/>
        </w:rPr>
      </w:pPr>
      <w:r>
        <w:rPr>
          <w:rStyle w:val="20"/>
          <w:rFonts w:hint="eastAsia" w:ascii="黑体" w:hAnsi="黑体" w:eastAsia="黑体"/>
          <w:b w:val="0"/>
        </w:rPr>
        <w:t>预算绩效管理情况</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年度预算编制阶段，组织对媒体战略合作经费项目等</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个项目开展了绩效自评。同时，本部门对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年部门整体开展绩效自评，《</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年市委宣传部部门整体绩效评价报告》见附件（第四部分）。</w:t>
      </w:r>
    </w:p>
    <w:p>
      <w:pPr>
        <w:numPr>
          <w:ilvl w:val="0"/>
          <w:numId w:val="2"/>
        </w:numPr>
        <w:spacing w:line="600" w:lineRule="exact"/>
        <w:ind w:firstLine="640"/>
        <w:outlineLvl w:val="1"/>
        <w:rPr>
          <w:rStyle w:val="20"/>
          <w:rFonts w:ascii="黑体" w:hAnsi="黑体" w:eastAsia="黑体"/>
          <w:b w:val="0"/>
        </w:rPr>
      </w:pPr>
      <w:r>
        <w:rPr>
          <w:rStyle w:val="20"/>
          <w:rFonts w:hint="eastAsia" w:ascii="黑体" w:hAnsi="黑体" w:eastAsia="黑体"/>
          <w:b w:val="0"/>
        </w:rPr>
        <w:t>其他重要事项的情况说明</w:t>
      </w:r>
      <w:bookmarkEnd w:id="50"/>
      <w:bookmarkEnd w:id="51"/>
    </w:p>
    <w:p>
      <w:pPr>
        <w:spacing w:line="600" w:lineRule="exact"/>
        <w:ind w:firstLine="640" w:firstLineChars="200"/>
        <w:outlineLvl w:val="2"/>
        <w:rPr>
          <w:rFonts w:ascii="仿宋" w:hAnsi="仿宋" w:eastAsia="仿宋"/>
          <w:sz w:val="32"/>
          <w:szCs w:val="32"/>
        </w:rPr>
      </w:pPr>
      <w:bookmarkStart w:id="52" w:name="_Toc15377222"/>
      <w:r>
        <w:rPr>
          <w:rFonts w:hint="eastAsia" w:ascii="仿宋" w:hAnsi="仿宋" w:eastAsia="仿宋"/>
          <w:sz w:val="32"/>
          <w:szCs w:val="32"/>
        </w:rPr>
        <w:t>（一）机关运行经费支出情况</w:t>
      </w:r>
      <w:bookmarkEnd w:id="52"/>
    </w:p>
    <w:p>
      <w:pPr>
        <w:spacing w:line="600"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年，中共广元市委宣传部机关运行经费支出</w:t>
      </w:r>
      <w:r>
        <w:rPr>
          <w:rFonts w:ascii="仿宋_GB2312" w:eastAsia="仿宋_GB2312"/>
          <w:sz w:val="32"/>
          <w:szCs w:val="32"/>
        </w:rPr>
        <w:t>250.47</w:t>
      </w:r>
      <w:r>
        <w:rPr>
          <w:rFonts w:hint="eastAsia" w:ascii="仿宋_GB2312" w:eastAsia="仿宋_GB2312"/>
          <w:sz w:val="32"/>
          <w:szCs w:val="32"/>
        </w:rPr>
        <w:t>万元，比</w:t>
      </w:r>
      <w:r>
        <w:rPr>
          <w:rFonts w:ascii="仿宋_GB2312" w:eastAsia="仿宋_GB2312"/>
          <w:sz w:val="32"/>
          <w:szCs w:val="32"/>
        </w:rPr>
        <w:t>2020</w:t>
      </w:r>
      <w:r>
        <w:rPr>
          <w:rFonts w:hint="eastAsia" w:ascii="仿宋_GB2312" w:eastAsia="仿宋_GB2312"/>
          <w:sz w:val="32"/>
          <w:szCs w:val="32"/>
        </w:rPr>
        <w:t>年增加</w:t>
      </w:r>
      <w:r>
        <w:rPr>
          <w:rFonts w:ascii="仿宋_GB2312" w:eastAsia="仿宋_GB2312"/>
          <w:sz w:val="32"/>
          <w:szCs w:val="32"/>
        </w:rPr>
        <w:t>93.43</w:t>
      </w:r>
      <w:r>
        <w:rPr>
          <w:rFonts w:hint="eastAsia" w:ascii="仿宋_GB2312" w:eastAsia="仿宋_GB2312"/>
          <w:sz w:val="32"/>
          <w:szCs w:val="32"/>
        </w:rPr>
        <w:t>万元，增长</w:t>
      </w:r>
      <w:r>
        <w:rPr>
          <w:rFonts w:ascii="仿宋_GB2312" w:eastAsia="仿宋_GB2312"/>
          <w:sz w:val="32"/>
          <w:szCs w:val="32"/>
        </w:rPr>
        <w:t>59.49%</w:t>
      </w:r>
      <w:r>
        <w:rPr>
          <w:rFonts w:hint="eastAsia" w:ascii="仿宋_GB2312" w:eastAsia="仿宋_GB2312"/>
          <w:sz w:val="32"/>
          <w:szCs w:val="32"/>
        </w:rPr>
        <w:t>。主要原因是</w:t>
      </w:r>
      <w:r>
        <w:rPr>
          <w:rFonts w:ascii="仿宋_GB2312" w:eastAsia="仿宋_GB2312"/>
          <w:sz w:val="32"/>
          <w:szCs w:val="32"/>
        </w:rPr>
        <w:t>2021</w:t>
      </w:r>
      <w:r>
        <w:rPr>
          <w:rFonts w:hint="eastAsia" w:ascii="仿宋_GB2312" w:eastAsia="仿宋_GB2312"/>
          <w:sz w:val="32"/>
          <w:szCs w:val="32"/>
        </w:rPr>
        <w:t>年人员增加，专项工作借调人员增加。</w:t>
      </w:r>
    </w:p>
    <w:p>
      <w:pPr>
        <w:autoSpaceDE w:val="0"/>
        <w:autoSpaceDN w:val="0"/>
        <w:adjustRightInd w:val="0"/>
        <w:spacing w:line="600" w:lineRule="exact"/>
        <w:ind w:firstLine="640" w:firstLineChars="200"/>
        <w:jc w:val="left"/>
        <w:outlineLvl w:val="2"/>
        <w:rPr>
          <w:rFonts w:ascii="仿宋" w:hAnsi="仿宋" w:eastAsia="仿宋"/>
          <w:sz w:val="32"/>
          <w:szCs w:val="32"/>
        </w:rPr>
      </w:pPr>
      <w:bookmarkStart w:id="53" w:name="_Toc15377223"/>
      <w:r>
        <w:rPr>
          <w:rFonts w:hint="eastAsia" w:ascii="仿宋" w:hAnsi="仿宋" w:eastAsia="仿宋"/>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年，中共广元市委宣传部政府采购支出总额</w:t>
      </w:r>
      <w:r>
        <w:rPr>
          <w:rFonts w:ascii="仿宋_GB2312" w:eastAsia="仿宋_GB2312"/>
          <w:sz w:val="32"/>
          <w:szCs w:val="32"/>
        </w:rPr>
        <w:t>8.38</w:t>
      </w:r>
      <w:r>
        <w:rPr>
          <w:rFonts w:hint="eastAsia" w:ascii="仿宋_GB2312" w:eastAsia="仿宋_GB2312"/>
          <w:sz w:val="32"/>
          <w:szCs w:val="32"/>
        </w:rPr>
        <w:t>万元，其中：政府采购货物支出</w:t>
      </w:r>
      <w:r>
        <w:rPr>
          <w:rFonts w:ascii="仿宋_GB2312" w:eastAsia="仿宋_GB2312"/>
          <w:sz w:val="32"/>
          <w:szCs w:val="32"/>
        </w:rPr>
        <w:t>8.38</w:t>
      </w:r>
      <w:r>
        <w:rPr>
          <w:rFonts w:hint="eastAsia" w:ascii="仿宋_GB2312" w:eastAsia="仿宋_GB2312"/>
          <w:sz w:val="32"/>
          <w:szCs w:val="32"/>
        </w:rPr>
        <w:t>万元。主要用于部机关采购专业设备。授予中小企业合同金额</w:t>
      </w:r>
      <w:r>
        <w:rPr>
          <w:rFonts w:ascii="仿宋_GB2312" w:eastAsia="仿宋_GB2312"/>
          <w:sz w:val="32"/>
          <w:szCs w:val="32"/>
        </w:rPr>
        <w:t>8.38</w:t>
      </w:r>
      <w:r>
        <w:rPr>
          <w:rFonts w:hint="eastAsia" w:ascii="仿宋_GB2312" w:eastAsia="仿宋_GB2312"/>
          <w:sz w:val="32"/>
          <w:szCs w:val="32"/>
        </w:rPr>
        <w:t>万元，占政府采购支出总额的</w:t>
      </w:r>
      <w:r>
        <w:rPr>
          <w:rFonts w:ascii="仿宋_GB2312" w:eastAsia="仿宋_GB2312"/>
          <w:sz w:val="32"/>
          <w:szCs w:val="32"/>
        </w:rPr>
        <w:t>100%</w:t>
      </w:r>
      <w:r>
        <w:rPr>
          <w:rFonts w:hint="eastAsia" w:ascii="仿宋_GB2312" w:eastAsia="仿宋_GB2312"/>
          <w:sz w:val="32"/>
          <w:szCs w:val="32"/>
        </w:rPr>
        <w:t>，其中：授予小微企业合同金额</w:t>
      </w:r>
      <w:r>
        <w:rPr>
          <w:rFonts w:ascii="仿宋_GB2312" w:eastAsia="仿宋_GB2312"/>
          <w:sz w:val="32"/>
          <w:szCs w:val="32"/>
        </w:rPr>
        <w:t>8.38</w:t>
      </w:r>
      <w:r>
        <w:rPr>
          <w:rFonts w:hint="eastAsia" w:ascii="仿宋_GB2312" w:eastAsia="仿宋_GB2312"/>
          <w:sz w:val="32"/>
          <w:szCs w:val="32"/>
        </w:rPr>
        <w:t>万元，占政府采购支出总额的</w:t>
      </w:r>
      <w:r>
        <w:rPr>
          <w:rFonts w:ascii="仿宋_GB2312" w:eastAsia="仿宋_GB2312"/>
          <w:sz w:val="32"/>
          <w:szCs w:val="32"/>
        </w:rPr>
        <w:t>100%</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 w:hAnsi="仿宋" w:eastAsia="仿宋"/>
          <w:sz w:val="32"/>
          <w:szCs w:val="32"/>
        </w:rPr>
      </w:pPr>
      <w:bookmarkStart w:id="54" w:name="_Toc15377224"/>
      <w:r>
        <w:rPr>
          <w:rFonts w:hint="eastAsia" w:ascii="仿宋" w:hAnsi="仿宋" w:eastAsia="仿宋"/>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2021</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日，中共广元市委宣传部共有车辆</w:t>
      </w:r>
      <w:r>
        <w:rPr>
          <w:rFonts w:ascii="仿宋_GB2312" w:eastAsia="仿宋_GB2312"/>
          <w:sz w:val="32"/>
          <w:szCs w:val="32"/>
        </w:rPr>
        <w:t>1</w:t>
      </w:r>
      <w:r>
        <w:rPr>
          <w:rFonts w:hint="eastAsia" w:ascii="仿宋_GB2312" w:eastAsia="仿宋_GB2312"/>
          <w:sz w:val="32"/>
          <w:szCs w:val="32"/>
        </w:rPr>
        <w:t>辆，其中：其他用车</w:t>
      </w:r>
      <w:r>
        <w:rPr>
          <w:rFonts w:ascii="仿宋_GB2312" w:eastAsia="仿宋_GB2312"/>
          <w:sz w:val="32"/>
          <w:szCs w:val="32"/>
        </w:rPr>
        <w:t>1</w:t>
      </w:r>
      <w:r>
        <w:rPr>
          <w:rFonts w:hint="eastAsia" w:ascii="仿宋_GB2312" w:eastAsia="仿宋_GB2312"/>
          <w:sz w:val="32"/>
          <w:szCs w:val="32"/>
        </w:rPr>
        <w:t>辆</w:t>
      </w:r>
      <w:r>
        <w:rPr>
          <w:rFonts w:ascii="仿宋_GB2312" w:eastAsia="仿宋_GB2312"/>
          <w:sz w:val="32"/>
          <w:szCs w:val="32"/>
        </w:rPr>
        <w:t>,</w:t>
      </w:r>
      <w:r>
        <w:rPr>
          <w:rFonts w:hint="eastAsia" w:ascii="仿宋_GB2312" w:eastAsia="仿宋_GB2312"/>
          <w:sz w:val="32"/>
          <w:szCs w:val="32"/>
        </w:rPr>
        <w:t>其他用车主要是用于宣传部机关公务出行。单价</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widowControl/>
        <w:jc w:val="left"/>
        <w:rPr>
          <w:rFonts w:ascii="仿宋_GB2312" w:eastAsia="仿宋_GB2312"/>
          <w:sz w:val="32"/>
          <w:szCs w:val="32"/>
        </w:rPr>
      </w:pPr>
      <w:r>
        <w:rPr>
          <w:rFonts w:ascii="仿宋_GB2312" w:eastAsia="仿宋_GB2312"/>
          <w:sz w:val="32"/>
          <w:szCs w:val="32"/>
        </w:rPr>
        <w:br w:type="page"/>
      </w:r>
    </w:p>
    <w:p>
      <w:pPr>
        <w:spacing w:line="576" w:lineRule="exact"/>
        <w:jc w:val="center"/>
        <w:rPr>
          <w:rFonts w:ascii="方正小标宋简体" w:hAnsi="仿宋" w:eastAsia="方正小标宋简体"/>
          <w:bCs/>
          <w:sz w:val="44"/>
          <w:szCs w:val="44"/>
        </w:rPr>
      </w:pPr>
      <w:bookmarkStart w:id="55" w:name="_Toc15396613"/>
      <w:bookmarkStart w:id="56" w:name="_Toc15377225"/>
      <w:r>
        <w:rPr>
          <w:rFonts w:hint="eastAsia" w:ascii="方正小标宋简体" w:hAnsi="仿宋" w:eastAsia="方正小标宋简体"/>
          <w:sz w:val="44"/>
          <w:szCs w:val="44"/>
        </w:rPr>
        <w:t>第三部分</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名</w:t>
      </w:r>
      <w:r>
        <w:rPr>
          <w:rFonts w:hint="eastAsia" w:ascii="方正小标宋简体" w:hAnsi="仿宋" w:eastAsia="方正小标宋简体"/>
          <w:bCs/>
          <w:sz w:val="44"/>
          <w:szCs w:val="44"/>
        </w:rPr>
        <w:t>词解释</w:t>
      </w:r>
      <w:bookmarkEnd w:id="55"/>
      <w:bookmarkEnd w:id="56"/>
    </w:p>
    <w:p>
      <w:pPr>
        <w:spacing w:line="600" w:lineRule="exact"/>
        <w:jc w:val="left"/>
        <w:rPr>
          <w:rFonts w:ascii="宋体"/>
          <w:sz w:val="44"/>
          <w:szCs w:val="44"/>
        </w:rPr>
      </w:pPr>
    </w:p>
    <w:p>
      <w:pPr>
        <w:adjustRightInd w:val="0"/>
        <w:snapToGrid w:val="0"/>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adjustRightInd w:val="0"/>
        <w:snapToGrid w:val="0"/>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其他收入：指单位取得的除上述收入以外的各项收入。主要是中宣部、省委宣传部拨款收入等。</w:t>
      </w:r>
      <w:r>
        <w:rPr>
          <w:rFonts w:ascii="仿宋_GB2312" w:eastAsia="仿宋_GB2312" w:cs="仿宋_GB2312"/>
          <w:sz w:val="32"/>
          <w:szCs w:val="32"/>
        </w:rPr>
        <w:t xml:space="preserve"> </w:t>
      </w:r>
    </w:p>
    <w:p>
      <w:pPr>
        <w:adjustRightInd w:val="0"/>
        <w:snapToGrid w:val="0"/>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年初结转和结余：指以前年度尚未完成、结转到本年按有关规定继续使用的资金。</w:t>
      </w:r>
      <w:r>
        <w:rPr>
          <w:rFonts w:ascii="仿宋_GB2312" w:eastAsia="仿宋_GB2312" w:cs="仿宋_GB2312"/>
          <w:sz w:val="32"/>
          <w:szCs w:val="32"/>
        </w:rPr>
        <w:t xml:space="preserve"> </w:t>
      </w:r>
    </w:p>
    <w:p>
      <w:pPr>
        <w:adjustRightInd w:val="0"/>
        <w:snapToGrid w:val="0"/>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年末结转和结余：指单位按有关规定结转到下年或以后年度继续使用的资金。</w:t>
      </w:r>
    </w:p>
    <w:p>
      <w:pPr>
        <w:adjustRightInd w:val="0"/>
        <w:snapToGrid w:val="0"/>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一般公共服务（类）群众团体事务（款）行政运行（项）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反映行政单位（包括实行公务员管理的事业单位）的基本支出。</w:t>
      </w:r>
      <w:r>
        <w:rPr>
          <w:rFonts w:ascii="仿宋_GB2312" w:hAnsi="仿宋_GB2312" w:eastAsia="仿宋_GB2312" w:cs="仿宋_GB2312"/>
          <w:sz w:val="32"/>
          <w:szCs w:val="32"/>
        </w:rPr>
        <w:t xml:space="preserve"> </w:t>
      </w:r>
    </w:p>
    <w:p>
      <w:pPr>
        <w:adjustRightInd w:val="0"/>
        <w:snapToGrid w:val="0"/>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一般公共服务（类）群众团体事务（款）一般行政管理事务（项）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反映行政单位（包括实行公务员管理的事业单位）未单独设置项级科目的其他项目支出。</w:t>
      </w:r>
      <w:r>
        <w:rPr>
          <w:rFonts w:ascii="仿宋_GB2312" w:hAnsi="仿宋_GB2312" w:eastAsia="仿宋_GB2312" w:cs="仿宋_GB2312"/>
          <w:sz w:val="32"/>
          <w:szCs w:val="32"/>
        </w:rPr>
        <w:t xml:space="preserve"> </w:t>
      </w:r>
    </w:p>
    <w:p>
      <w:pPr>
        <w:adjustRightInd w:val="0"/>
        <w:snapToGrid w:val="0"/>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一般公共服务（类）宣传事务（款）行政运行（项）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反映行政单位（包括实行公务员管理的事业单位）的基本支出。</w:t>
      </w:r>
      <w:r>
        <w:rPr>
          <w:rFonts w:ascii="仿宋_GB2312" w:hAnsi="仿宋_GB2312" w:eastAsia="仿宋_GB2312" w:cs="仿宋_GB2312"/>
          <w:sz w:val="32"/>
          <w:szCs w:val="32"/>
        </w:rPr>
        <w:t xml:space="preserve"> </w:t>
      </w:r>
    </w:p>
    <w:p>
      <w:pPr>
        <w:adjustRightInd w:val="0"/>
        <w:snapToGrid w:val="0"/>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一般公共服务（类）宣传事务（款）一般行政管理事务（项）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反映行政单位（包括实行公务员管理的事业单位）未单独设置项级科目的其他项目支出。</w:t>
      </w:r>
      <w:r>
        <w:rPr>
          <w:rFonts w:ascii="仿宋_GB2312" w:hAnsi="仿宋_GB2312" w:eastAsia="仿宋_GB2312" w:cs="仿宋_GB2312"/>
          <w:sz w:val="32"/>
          <w:szCs w:val="32"/>
        </w:rPr>
        <w:t xml:space="preserve"> </w:t>
      </w:r>
    </w:p>
    <w:p>
      <w:pPr>
        <w:pStyle w:val="2"/>
        <w:ind w:firstLine="640" w:firstLineChars="200"/>
      </w:pP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一般公共服务（类）宣传事务（款）</w:t>
      </w:r>
      <w:r>
        <w:rPr>
          <w:rFonts w:hint="eastAsia" w:ascii="仿宋_GB2312" w:hAnsi="仿宋_GB2312" w:eastAsia="仿宋_GB2312" w:cs="仿宋_GB2312"/>
          <w:sz w:val="32"/>
          <w:szCs w:val="32"/>
          <w:lang w:val="en-US" w:eastAsia="zh-CN"/>
        </w:rPr>
        <w:t>事业</w:t>
      </w:r>
      <w:r>
        <w:rPr>
          <w:rFonts w:hint="eastAsia" w:ascii="仿宋_GB2312" w:hAnsi="仿宋_GB2312" w:eastAsia="仿宋_GB2312" w:cs="仿宋_GB2312"/>
          <w:sz w:val="32"/>
          <w:szCs w:val="32"/>
        </w:rPr>
        <w:t>运行（项）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反映包括实行公务员管理的事业单位的基本支出。</w:t>
      </w:r>
    </w:p>
    <w:p>
      <w:pPr>
        <w:adjustRightInd w:val="0"/>
        <w:snapToGrid w:val="0"/>
        <w:spacing w:line="576"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ascii="仿宋_GB2312" w:hAnsi="仿宋_GB2312" w:eastAsia="仿宋_GB2312" w:cs="仿宋_GB2312"/>
          <w:sz w:val="32"/>
          <w:szCs w:val="32"/>
        </w:rPr>
        <w:t>.</w:t>
      </w:r>
      <w:r>
        <w:rPr>
          <w:rFonts w:hint="eastAsia" w:ascii="仿宋_GB2312" w:eastAsia="仿宋_GB2312" w:cs="仿宋_GB2312"/>
          <w:sz w:val="32"/>
          <w:szCs w:val="32"/>
        </w:rPr>
        <w:t>一般公共服务（类）网信事务（款）信息安全事务（项）</w:t>
      </w:r>
      <w:r>
        <w:rPr>
          <w:rFonts w:ascii="仿宋_GB2312" w:eastAsia="仿宋_GB2312" w:cs="仿宋_GB2312"/>
          <w:sz w:val="32"/>
          <w:szCs w:val="32"/>
        </w:rPr>
        <w:t>:</w:t>
      </w:r>
      <w:r>
        <w:rPr>
          <w:rFonts w:hint="eastAsia" w:ascii="仿宋_GB2312" w:eastAsia="仿宋_GB2312" w:cs="仿宋_GB2312"/>
          <w:sz w:val="32"/>
          <w:szCs w:val="32"/>
        </w:rPr>
        <w:t>反映行政单位（包括实行公务员管理的事业单位）用于网络平台建设、网络舆情监测和关键基础设施网络安全方面的项目支出。</w:t>
      </w:r>
    </w:p>
    <w:p>
      <w:pPr>
        <w:adjustRightInd w:val="0"/>
        <w:snapToGrid w:val="0"/>
        <w:spacing w:line="576"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ascii="仿宋_GB2312" w:hAnsi="仿宋_GB2312" w:eastAsia="仿宋_GB2312" w:cs="仿宋_GB2312"/>
          <w:sz w:val="32"/>
          <w:szCs w:val="32"/>
        </w:rPr>
        <w:t>.</w:t>
      </w:r>
      <w:r>
        <w:rPr>
          <w:rFonts w:hint="eastAsia" w:ascii="仿宋_GB2312" w:eastAsia="仿宋_GB2312" w:cs="仿宋_GB2312"/>
          <w:sz w:val="32"/>
          <w:szCs w:val="32"/>
        </w:rPr>
        <w:t>一般公共服务（类）网信事务（款）其他网信事务支出（项）</w:t>
      </w:r>
      <w:r>
        <w:rPr>
          <w:rFonts w:ascii="仿宋_GB2312" w:eastAsia="仿宋_GB2312" w:cs="仿宋_GB2312"/>
          <w:sz w:val="32"/>
          <w:szCs w:val="32"/>
        </w:rPr>
        <w:t>:</w:t>
      </w:r>
      <w:r>
        <w:rPr>
          <w:rFonts w:hint="eastAsia" w:ascii="仿宋_GB2312" w:eastAsia="仿宋_GB2312" w:cs="仿宋_GB2312"/>
          <w:sz w:val="32"/>
          <w:szCs w:val="32"/>
        </w:rPr>
        <w:t>反映行政单位（包括实行公务员管理的事业单位）用于网络平台建设、网络舆情监测和关键基础设施网络安全方面</w:t>
      </w:r>
      <w:r>
        <w:rPr>
          <w:rFonts w:hint="eastAsia" w:ascii="仿宋_GB2312" w:eastAsia="仿宋_GB2312" w:cs="仿宋_GB2312"/>
          <w:sz w:val="32"/>
          <w:szCs w:val="32"/>
          <w:lang w:val="en-US" w:eastAsia="zh-CN"/>
        </w:rPr>
        <w:t>以外</w:t>
      </w:r>
      <w:r>
        <w:rPr>
          <w:rFonts w:hint="eastAsia" w:ascii="仿宋_GB2312" w:eastAsia="仿宋_GB2312" w:cs="仿宋_GB2312"/>
          <w:sz w:val="32"/>
          <w:szCs w:val="32"/>
        </w:rPr>
        <w:t>的项目支出。</w:t>
      </w:r>
    </w:p>
    <w:p>
      <w:pPr>
        <w:adjustRightInd w:val="0"/>
        <w:snapToGrid w:val="0"/>
        <w:spacing w:line="576" w:lineRule="exact"/>
        <w:ind w:firstLine="640" w:firstLineChars="200"/>
      </w:pPr>
      <w:r>
        <w:rPr>
          <w:rFonts w:ascii="仿宋_GB2312" w:eastAsia="仿宋_GB2312" w:cs="仿宋_GB2312"/>
          <w:sz w:val="32"/>
          <w:szCs w:val="32"/>
        </w:rPr>
        <w:t>1</w:t>
      </w:r>
      <w:r>
        <w:rPr>
          <w:rFonts w:hint="eastAsia" w:ascii="仿宋_GB2312" w:eastAsia="仿宋_GB2312" w:cs="仿宋_GB2312"/>
          <w:sz w:val="32"/>
          <w:szCs w:val="32"/>
          <w:lang w:val="en-US" w:eastAsia="zh-CN"/>
        </w:rPr>
        <w:t>2</w:t>
      </w:r>
      <w:r>
        <w:rPr>
          <w:rFonts w:ascii="仿宋_GB2312" w:eastAsia="仿宋_GB2312" w:cs="仿宋_GB2312"/>
          <w:sz w:val="32"/>
          <w:szCs w:val="32"/>
        </w:rPr>
        <w:t>.</w:t>
      </w:r>
      <w:r>
        <w:rPr>
          <w:rFonts w:hint="eastAsia" w:ascii="仿宋_GB2312" w:eastAsia="仿宋_GB2312" w:cs="仿宋_GB2312"/>
          <w:sz w:val="32"/>
          <w:szCs w:val="32"/>
        </w:rPr>
        <w:t>教育支出（类）进修及培训（款）干部教育（项）</w:t>
      </w:r>
      <w:r>
        <w:rPr>
          <w:rFonts w:ascii="仿宋_GB2312" w:eastAsia="仿宋_GB2312" w:cs="仿宋_GB2312"/>
          <w:sz w:val="32"/>
          <w:szCs w:val="32"/>
        </w:rPr>
        <w:t>:</w:t>
      </w:r>
      <w:r>
        <w:rPr>
          <w:rFonts w:hint="eastAsia" w:ascii="仿宋_GB2312" w:eastAsia="仿宋_GB2312" w:cs="仿宋_GB2312"/>
          <w:sz w:val="32"/>
          <w:szCs w:val="32"/>
        </w:rPr>
        <w:t>反映行政单位（包括实行公务员管理的事业单位）为提高干部业务能力举办的培训项目支出。</w:t>
      </w:r>
    </w:p>
    <w:p>
      <w:pPr>
        <w:adjustRightInd w:val="0"/>
        <w:snapToGrid w:val="0"/>
        <w:spacing w:line="576" w:lineRule="exact"/>
        <w:ind w:firstLine="640" w:firstLineChars="200"/>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文化体育与传媒（类）其他文化体育与传媒支出（款）宣传文化发展专项支出（项）：</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按照国家有关政策支持宣传文化单位发展的专项支出。</w:t>
      </w:r>
    </w:p>
    <w:p>
      <w:pPr>
        <w:adjustRightInd w:val="0"/>
        <w:snapToGrid w:val="0"/>
        <w:spacing w:line="576"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社会保障和就业支出（类）人力资源和社会保障管理事务（款）其他人力资源和社会保障管理事务支出（项）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反映其他用于人力资源和社会保障管理事务方面的支出。</w:t>
      </w:r>
    </w:p>
    <w:p>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社会保障和就业支出（类）行政事业单位养老支出（款）机关事业单位基本养老保险缴费支出（项）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反映机关事业单位实施养老保险制度由单位缴纳的基本养老保险费支出。</w:t>
      </w:r>
    </w:p>
    <w:p>
      <w:pPr>
        <w:pStyle w:val="2"/>
        <w:ind w:firstLine="640" w:firstLineChars="200"/>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社会保障和就业支出（类）行政事业单位养老支出（款）机关事业单位职业年金缴费支出（项）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反映机关事业单位实施养老保险制度由单位缴纳的</w:t>
      </w:r>
      <w:r>
        <w:rPr>
          <w:rFonts w:hint="eastAsia" w:ascii="仿宋_GB2312" w:hAnsi="仿宋_GB2312" w:eastAsia="仿宋_GB2312" w:cs="仿宋_GB2312"/>
          <w:sz w:val="32"/>
          <w:szCs w:val="32"/>
          <w:lang w:val="en-US" w:eastAsia="zh-CN"/>
        </w:rPr>
        <w:t>职业年金</w:t>
      </w:r>
      <w:r>
        <w:rPr>
          <w:rFonts w:hint="eastAsia" w:ascii="仿宋_GB2312" w:hAnsi="仿宋_GB2312" w:eastAsia="仿宋_GB2312" w:cs="仿宋_GB2312"/>
          <w:sz w:val="32"/>
          <w:szCs w:val="32"/>
        </w:rPr>
        <w:t>支出。</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卫生健康（类）行政事业单位医疗（款）行政单位医疗（项）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反映财政部门集中安排的行政单位基本医疗保险缴费经费。</w:t>
      </w:r>
    </w:p>
    <w:p>
      <w:pPr>
        <w:adjustRightInd w:val="0"/>
        <w:snapToGrid w:val="0"/>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住房保障支出（类）住房改革支出（款）住房公积金（项）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反映行政事业单位按人力资源和社会保障部、财政部规定的基本工资和津贴补贴以及规定比例为职工缴纳的住房公积金。</w:t>
      </w:r>
      <w:r>
        <w:rPr>
          <w:rFonts w:ascii="仿宋_GB2312" w:hAnsi="仿宋_GB2312" w:eastAsia="仿宋_GB2312" w:cs="仿宋_GB2312"/>
          <w:sz w:val="32"/>
          <w:szCs w:val="32"/>
        </w:rPr>
        <w:t xml:space="preserve"> </w:t>
      </w:r>
    </w:p>
    <w:p>
      <w:pPr>
        <w:adjustRightInd w:val="0"/>
        <w:snapToGrid w:val="0"/>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基本支出：指为保障机构正常运转、完成日常工作任务而发生的人员支出和公用支出。</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项目支出：指在基本支出之外为完成特定行政任务和事业发展目标所发生的支出。</w:t>
      </w:r>
      <w:r>
        <w:rPr>
          <w:rFonts w:ascii="仿宋_GB2312" w:hAnsi="仿宋_GB2312" w:eastAsia="仿宋_GB2312" w:cs="仿宋_GB2312"/>
          <w:sz w:val="32"/>
          <w:szCs w:val="32"/>
        </w:rPr>
        <w:t xml:space="preserve"> </w:t>
      </w:r>
    </w:p>
    <w:p>
      <w:pPr>
        <w:adjustRightInd w:val="0"/>
        <w:snapToGrid w:val="0"/>
        <w:spacing w:line="576"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21</w:t>
      </w:r>
      <w:r>
        <w:rPr>
          <w:rFonts w:ascii="仿宋_GB2312" w:hAnsi="仿宋_GB2312" w:eastAsia="仿宋_GB2312" w:cs="仿宋_GB2312"/>
          <w:sz w:val="32"/>
          <w:szCs w:val="32"/>
        </w:rPr>
        <w:t>.</w:t>
      </w:r>
      <w:r>
        <w:rPr>
          <w:rFonts w:hint="eastAsia" w:ascii="仿宋_GB2312" w:hAnsi="仿宋_GB2312" w:eastAsia="仿宋_GB2312" w:cs="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22</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sz w:val="32"/>
          <w:szCs w:val="32"/>
        </w:rPr>
        <w:t>一般公共服务（类）宣传事务（款）</w:t>
      </w:r>
      <w:r>
        <w:rPr>
          <w:rFonts w:hint="eastAsia" w:ascii="仿宋_GB2312" w:hAnsi="仿宋_GB2312" w:eastAsia="仿宋_GB2312" w:cs="仿宋_GB2312"/>
          <w:sz w:val="32"/>
          <w:szCs w:val="32"/>
          <w:lang w:eastAsia="zh-CN"/>
        </w:rPr>
        <w:t>事业运行</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反映事业单位</w:t>
      </w:r>
      <w:r>
        <w:rPr>
          <w:rFonts w:hint="eastAsia" w:ascii="仿宋_GB2312" w:hAnsi="仿宋_GB2312" w:eastAsia="仿宋_GB2312" w:cs="仿宋_GB2312"/>
          <w:sz w:val="32"/>
          <w:szCs w:val="32"/>
          <w:lang w:eastAsia="zh-CN"/>
        </w:rPr>
        <w:t>的基本支出，不包括行政单位（包括实行公务员管理的事业单位）后勤服务中心、医务室等附属事业单位。</w:t>
      </w:r>
      <w:r>
        <w:rPr>
          <w:rFonts w:ascii="仿宋_GB2312" w:hAnsi="仿宋_GB2312" w:eastAsia="仿宋_GB2312" w:cs="仿宋_GB2312"/>
          <w:sz w:val="32"/>
          <w:szCs w:val="32"/>
        </w:rPr>
        <w:t xml:space="preserve"> </w:t>
      </w:r>
    </w:p>
    <w:p>
      <w:pPr>
        <w:pStyle w:val="27"/>
        <w:spacing w:line="576" w:lineRule="exact"/>
        <w:ind w:firstLine="640" w:firstLineChars="200"/>
        <w:rPr>
          <w:rFonts w:hint="default" w:ascii="仿宋_GB2312" w:hAnsi="仿宋_GB2312" w:eastAsia="仿宋_GB2312" w:cs="仿宋_GB2312"/>
          <w:color w:val="auto"/>
          <w:sz w:val="32"/>
          <w:szCs w:val="32"/>
          <w:lang w:val="en-US" w:eastAsia="zh-CN"/>
        </w:rPr>
      </w:pPr>
    </w:p>
    <w:p>
      <w:pPr>
        <w:spacing w:line="600" w:lineRule="exact"/>
        <w:jc w:val="center"/>
        <w:outlineLvl w:val="0"/>
        <w:rPr>
          <w:rFonts w:ascii="方正小标宋简体" w:hAnsi="仿宋" w:eastAsia="方正小标宋简体"/>
          <w:bCs/>
          <w:sz w:val="44"/>
          <w:szCs w:val="44"/>
        </w:rPr>
      </w:pPr>
      <w:bookmarkStart w:id="57" w:name="_Toc15377226"/>
      <w:r>
        <w:rPr>
          <w:rFonts w:ascii="宋体"/>
          <w:sz w:val="44"/>
          <w:szCs w:val="44"/>
        </w:rPr>
        <w:br w:type="page"/>
      </w:r>
      <w:bookmarkStart w:id="58" w:name="_Toc15396614"/>
      <w:r>
        <w:rPr>
          <w:rFonts w:hint="eastAsia" w:ascii="方正小标宋简体" w:hAnsi="仿宋" w:eastAsia="方正小标宋简体"/>
          <w:sz w:val="44"/>
          <w:szCs w:val="44"/>
        </w:rPr>
        <w:t>第</w:t>
      </w:r>
      <w:r>
        <w:rPr>
          <w:rFonts w:hint="eastAsia" w:ascii="方正小标宋简体" w:hAnsi="仿宋" w:eastAsia="方正小标宋简体"/>
          <w:bCs/>
          <w:sz w:val="44"/>
          <w:szCs w:val="44"/>
        </w:rPr>
        <w:t>四部分</w:t>
      </w:r>
      <w:r>
        <w:rPr>
          <w:rFonts w:ascii="方正小标宋简体" w:hAnsi="仿宋" w:eastAsia="方正小标宋简体"/>
          <w:bCs/>
          <w:sz w:val="44"/>
          <w:szCs w:val="44"/>
        </w:rPr>
        <w:t xml:space="preserve">  </w:t>
      </w:r>
      <w:r>
        <w:rPr>
          <w:rFonts w:hint="eastAsia" w:ascii="方正小标宋简体" w:hAnsi="仿宋" w:eastAsia="方正小标宋简体"/>
          <w:bCs/>
          <w:sz w:val="44"/>
          <w:szCs w:val="44"/>
        </w:rPr>
        <w:t>附</w:t>
      </w:r>
      <w:r>
        <w:rPr>
          <w:rFonts w:ascii="方正小标宋简体" w:hAnsi="仿宋" w:eastAsia="方正小标宋简体"/>
          <w:bCs/>
          <w:sz w:val="44"/>
          <w:szCs w:val="44"/>
        </w:rPr>
        <w:t xml:space="preserve">  </w:t>
      </w:r>
      <w:r>
        <w:rPr>
          <w:rFonts w:hint="eastAsia" w:ascii="方正小标宋简体" w:hAnsi="仿宋" w:eastAsia="方正小标宋简体"/>
          <w:bCs/>
          <w:sz w:val="44"/>
          <w:szCs w:val="44"/>
        </w:rPr>
        <w:t>件</w:t>
      </w:r>
      <w:bookmarkEnd w:id="58"/>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72" w:lineRule="exact"/>
        <w:jc w:val="center"/>
        <w:rPr>
          <w:rFonts w:ascii="方正小标宋简体" w:hAnsi="宋体" w:eastAsia="方正小标宋简体"/>
          <w:kern w:val="0"/>
          <w:sz w:val="40"/>
          <w:szCs w:val="44"/>
        </w:rPr>
      </w:pPr>
    </w:p>
    <w:p>
      <w:pPr>
        <w:spacing w:line="572" w:lineRule="exact"/>
        <w:jc w:val="center"/>
        <w:rPr>
          <w:rFonts w:ascii="方正小标宋简体" w:hAnsi="宋体" w:eastAsia="方正小标宋简体"/>
          <w:kern w:val="0"/>
          <w:sz w:val="40"/>
          <w:szCs w:val="44"/>
        </w:rPr>
      </w:pPr>
      <w:r>
        <w:rPr>
          <w:rFonts w:ascii="方正小标宋简体" w:hAnsi="宋体" w:eastAsia="方正小标宋简体"/>
          <w:kern w:val="0"/>
          <w:sz w:val="40"/>
          <w:szCs w:val="44"/>
        </w:rPr>
        <w:t>2021</w:t>
      </w:r>
      <w:r>
        <w:rPr>
          <w:rFonts w:hint="eastAsia" w:ascii="方正小标宋简体" w:hAnsi="宋体" w:eastAsia="方正小标宋简体"/>
          <w:kern w:val="0"/>
          <w:sz w:val="40"/>
          <w:szCs w:val="44"/>
        </w:rPr>
        <w:t>年中共广元市委宣传部</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部门整体绩效评价报告</w:t>
      </w:r>
    </w:p>
    <w:p>
      <w:pPr>
        <w:widowControl/>
        <w:spacing w:line="572" w:lineRule="exact"/>
        <w:ind w:firstLine="640" w:firstLineChars="200"/>
        <w:contextualSpacing/>
        <w:jc w:val="center"/>
        <w:rPr>
          <w:rFonts w:ascii="仿宋_GB2312" w:hAnsi="宋体" w:eastAsia="仿宋_GB2312"/>
          <w:sz w:val="32"/>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pPr>
        <w:ind w:firstLine="800" w:firstLineChars="250"/>
        <w:rPr>
          <w:lang w:val="zh-CN"/>
        </w:rPr>
      </w:pPr>
      <w:r>
        <w:rPr>
          <w:rFonts w:hint="eastAsia" w:ascii="仿宋_GB2312" w:hAnsi="仿宋_GB2312" w:eastAsia="仿宋_GB2312" w:cs="仿宋_GB2312"/>
          <w:sz w:val="32"/>
          <w:szCs w:val="32"/>
        </w:rPr>
        <w:t>中共广元市委宣传部是市委组成部门，</w:t>
      </w:r>
      <w:r>
        <w:rPr>
          <w:rFonts w:hint="eastAsia" w:ascii="仿宋_GB2312" w:hAnsi="仿宋" w:eastAsia="仿宋_GB2312"/>
          <w:sz w:val="32"/>
          <w:szCs w:val="32"/>
        </w:rPr>
        <w:t>内设</w:t>
      </w:r>
      <w:r>
        <w:rPr>
          <w:rFonts w:ascii="仿宋_GB2312" w:hAnsi="仿宋" w:eastAsia="仿宋_GB2312"/>
          <w:sz w:val="32"/>
          <w:szCs w:val="32"/>
        </w:rPr>
        <w:t>16</w:t>
      </w:r>
      <w:r>
        <w:rPr>
          <w:rFonts w:hint="eastAsia" w:ascii="仿宋_GB2312" w:hAnsi="仿宋" w:eastAsia="仿宋_GB2312"/>
          <w:sz w:val="32"/>
          <w:szCs w:val="32"/>
        </w:rPr>
        <w:t>个职能科室，</w:t>
      </w:r>
      <w:r>
        <w:rPr>
          <w:rFonts w:hint="eastAsia" w:ascii="仿宋_GB2312" w:hAnsi="仿宋_GB2312" w:eastAsia="仿宋_GB2312" w:cs="仿宋_GB2312"/>
          <w:sz w:val="32"/>
          <w:szCs w:val="32"/>
        </w:rPr>
        <w:t>下属</w:t>
      </w:r>
      <w:r>
        <w:rPr>
          <w:rFonts w:hint="eastAsia" w:ascii="仿宋_GB2312" w:hAnsi="仿宋_GB2312" w:eastAsia="仿宋_GB2312" w:cs="仿宋_GB2312"/>
          <w:kern w:val="0"/>
          <w:sz w:val="32"/>
          <w:szCs w:val="32"/>
        </w:rPr>
        <w:t>广元市文学艺术界联合会、广元市作家协会、广元市社会科学界联合会、中共广元市委讲师团、广元市互联网信息中心</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个二级单位，其中行政单位</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个，参照公务员法管理的事业单位</w:t>
      </w:r>
      <w:r>
        <w:rPr>
          <w:rFonts w:ascii="仿宋_GB2312" w:hAnsi="仿宋_GB2312" w:eastAsia="仿宋_GB2312" w:cs="仿宋_GB2312"/>
          <w:bCs/>
          <w:sz w:val="32"/>
          <w:szCs w:val="32"/>
        </w:rPr>
        <w:t>5</w:t>
      </w:r>
      <w:r>
        <w:rPr>
          <w:rFonts w:hint="eastAsia" w:ascii="仿宋_GB2312" w:hAnsi="仿宋_GB2312" w:eastAsia="仿宋_GB2312" w:cs="仿宋_GB2312"/>
          <w:sz w:val="32"/>
          <w:szCs w:val="32"/>
        </w:rPr>
        <w:t>个。</w:t>
      </w:r>
    </w:p>
    <w:p>
      <w:pPr>
        <w:widowControl/>
        <w:numPr>
          <w:ilvl w:val="0"/>
          <w:numId w:val="3"/>
        </w:numPr>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机构职能。</w:t>
      </w:r>
    </w:p>
    <w:p>
      <w:pPr>
        <w:adjustRightInd w:val="0"/>
        <w:snapToGrid w:val="0"/>
        <w:spacing w:line="576" w:lineRule="exact"/>
        <w:ind w:firstLine="640" w:firstLineChars="200"/>
        <w:rPr>
          <w:lang w:val="zh-CN"/>
        </w:rPr>
      </w:pPr>
      <w:r>
        <w:rPr>
          <w:rFonts w:hint="eastAsia" w:ascii="仿宋_GB2312" w:hAnsi="仿宋_GB2312" w:eastAsia="仿宋_GB2312" w:cs="仿宋_GB2312"/>
          <w:sz w:val="32"/>
          <w:szCs w:val="32"/>
        </w:rPr>
        <w:t>中共广元市委宣传部的基本职能是负责指导全市理论学习、理论宣传、理论研究工作；负责引导社会舆论的指导、协调工作；负责</w:t>
      </w:r>
      <w:r>
        <w:rPr>
          <w:rFonts w:hint="eastAsia" w:ascii="仿宋_GB2312" w:hAnsi="仿宋_GB2312" w:eastAsia="仿宋_GB2312" w:cs="仿宋_GB2312"/>
          <w:spacing w:val="-8"/>
          <w:sz w:val="32"/>
          <w:szCs w:val="32"/>
        </w:rPr>
        <w:t>全市网络文化建设和管理工作的宏观协调和指导，负责全市互联网新闻宣传工作；负责宏观指导全市精神产品的生产、监督，负责指导全市文化建设方面的工作，协调推动全市的文化体制改革和全市文化产业发展；负责规划、部署全市思想政治工作，会同有关部门研究和改进群众性思想教育工作；与市委组织部共同负责市直宣传文化单位市管干部的考察了解并提出意见；负责直属宣传文化单位部管干部的考察及任免；制定全市宣传文化系统干部培训规划并组织实施；承担全市新闻和政工系列专业技术职称评审的组织工作；负责组织、协调、指导和管理全市的对外宣传工作；承担市政府新闻办公室的日常管理工作；负责全市精神文明建设工作的规划和组织实施；负责组织协调、指导和监管全市各类群众性精神文明创建活动；承担市精神文明建设指导委员会办公室的日常工作。</w:t>
      </w:r>
    </w:p>
    <w:p>
      <w:pPr>
        <w:widowControl/>
        <w:numPr>
          <w:ilvl w:val="0"/>
          <w:numId w:val="3"/>
        </w:numPr>
        <w:adjustRightInd w:val="0"/>
        <w:snapToGrid w:val="0"/>
        <w:spacing w:line="572" w:lineRule="exact"/>
        <w:ind w:firstLine="640" w:firstLineChars="200"/>
        <w:contextualSpacing/>
        <w:jc w:val="left"/>
        <w:rPr>
          <w:lang w:val="zh-CN"/>
        </w:rPr>
      </w:pPr>
      <w:r>
        <w:rPr>
          <w:rFonts w:hint="eastAsia" w:ascii="仿宋_GB2312" w:hAnsi="宋体" w:eastAsia="仿宋_GB2312" w:cs="宋体"/>
          <w:kern w:val="0"/>
          <w:sz w:val="32"/>
          <w:szCs w:val="32"/>
          <w:shd w:val="clear" w:color="auto" w:fill="FFFFFF"/>
          <w:lang w:val="zh-CN"/>
        </w:rPr>
        <w:t>人员概况。</w:t>
      </w:r>
    </w:p>
    <w:p>
      <w:pPr>
        <w:adjustRightInd w:val="0"/>
        <w:snapToGrid w:val="0"/>
        <w:spacing w:line="576" w:lineRule="exact"/>
        <w:ind w:firstLine="608" w:firstLineChars="200"/>
        <w:rPr>
          <w:rFonts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核定编制合计</w:t>
      </w:r>
      <w:r>
        <w:rPr>
          <w:rFonts w:ascii="仿宋_GB2312" w:hAnsi="仿宋_GB2312" w:eastAsia="仿宋_GB2312" w:cs="仿宋_GB2312"/>
          <w:spacing w:val="-8"/>
          <w:sz w:val="32"/>
          <w:szCs w:val="32"/>
        </w:rPr>
        <w:t>82</w:t>
      </w:r>
      <w:r>
        <w:rPr>
          <w:rFonts w:hint="eastAsia" w:ascii="仿宋_GB2312" w:hAnsi="仿宋_GB2312" w:eastAsia="仿宋_GB2312" w:cs="仿宋_GB2312"/>
          <w:spacing w:val="-8"/>
          <w:sz w:val="32"/>
          <w:szCs w:val="32"/>
        </w:rPr>
        <w:t>名</w:t>
      </w:r>
      <w:r>
        <w:rPr>
          <w:rFonts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rPr>
        <w:t>其中</w:t>
      </w:r>
      <w:r>
        <w:rPr>
          <w:rFonts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rPr>
        <w:t>行政编制</w:t>
      </w:r>
      <w:r>
        <w:rPr>
          <w:rFonts w:hint="default" w:ascii="仿宋_GB2312" w:hAnsi="仿宋_GB2312" w:eastAsia="仿宋_GB2312" w:cs="仿宋_GB2312"/>
          <w:spacing w:val="-8"/>
          <w:sz w:val="32"/>
          <w:szCs w:val="32"/>
          <w:lang w:val="en"/>
        </w:rPr>
        <w:t>32</w:t>
      </w:r>
      <w:r>
        <w:rPr>
          <w:rFonts w:hint="eastAsia" w:ascii="仿宋_GB2312" w:hAnsi="仿宋_GB2312" w:eastAsia="仿宋_GB2312" w:cs="仿宋_GB2312"/>
          <w:spacing w:val="-8"/>
          <w:sz w:val="32"/>
          <w:szCs w:val="32"/>
        </w:rPr>
        <w:t>名</w:t>
      </w:r>
      <w:r>
        <w:rPr>
          <w:rFonts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rPr>
        <w:t>参照公务员法管理人员编制</w:t>
      </w:r>
      <w:r>
        <w:rPr>
          <w:rFonts w:ascii="仿宋_GB2312" w:hAnsi="仿宋_GB2312" w:eastAsia="仿宋_GB2312" w:cs="仿宋_GB2312"/>
          <w:spacing w:val="-8"/>
          <w:sz w:val="32"/>
          <w:szCs w:val="32"/>
        </w:rPr>
        <w:t>41</w:t>
      </w:r>
      <w:r>
        <w:rPr>
          <w:rFonts w:hint="eastAsia" w:ascii="仿宋_GB2312" w:hAnsi="仿宋_GB2312" w:eastAsia="仿宋_GB2312" w:cs="仿宋_GB2312"/>
          <w:spacing w:val="-8"/>
          <w:sz w:val="32"/>
          <w:szCs w:val="32"/>
        </w:rPr>
        <w:t>名</w:t>
      </w:r>
      <w:r>
        <w:rPr>
          <w:rFonts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eastAsia="zh-CN"/>
        </w:rPr>
        <w:t>机关工勤编制</w:t>
      </w:r>
      <w:r>
        <w:rPr>
          <w:rFonts w:hint="eastAsia" w:ascii="仿宋_GB2312" w:hAnsi="仿宋_GB2312" w:eastAsia="仿宋_GB2312" w:cs="仿宋_GB2312"/>
          <w:spacing w:val="-8"/>
          <w:sz w:val="32"/>
          <w:szCs w:val="32"/>
          <w:lang w:val="en-US" w:eastAsia="zh-CN"/>
        </w:rPr>
        <w:t>2名，</w:t>
      </w:r>
      <w:r>
        <w:rPr>
          <w:rFonts w:hint="eastAsia" w:ascii="仿宋_GB2312" w:hAnsi="仿宋_GB2312" w:eastAsia="仿宋_GB2312" w:cs="仿宋_GB2312"/>
          <w:spacing w:val="-8"/>
          <w:sz w:val="32"/>
          <w:szCs w:val="32"/>
        </w:rPr>
        <w:t>财政补助事业人员编制</w:t>
      </w:r>
      <w:r>
        <w:rPr>
          <w:rFonts w:ascii="仿宋_GB2312" w:hAnsi="仿宋_GB2312" w:eastAsia="仿宋_GB2312" w:cs="仿宋_GB2312"/>
          <w:spacing w:val="-8"/>
          <w:sz w:val="32"/>
          <w:szCs w:val="32"/>
        </w:rPr>
        <w:t>7</w:t>
      </w:r>
      <w:r>
        <w:rPr>
          <w:rFonts w:hint="eastAsia" w:ascii="仿宋_GB2312" w:hAnsi="仿宋_GB2312" w:eastAsia="仿宋_GB2312" w:cs="仿宋_GB2312"/>
          <w:spacing w:val="-8"/>
          <w:sz w:val="32"/>
          <w:szCs w:val="32"/>
        </w:rPr>
        <w:t>名。</w:t>
      </w:r>
      <w:r>
        <w:rPr>
          <w:rFonts w:ascii="仿宋_GB2312" w:hAnsi="仿宋_GB2312" w:eastAsia="仿宋_GB2312" w:cs="仿宋_GB2312"/>
          <w:spacing w:val="-8"/>
          <w:sz w:val="32"/>
          <w:szCs w:val="32"/>
        </w:rPr>
        <w:t>2021</w:t>
      </w:r>
      <w:r>
        <w:rPr>
          <w:rFonts w:hint="eastAsia" w:ascii="仿宋_GB2312" w:hAnsi="仿宋_GB2312" w:eastAsia="仿宋_GB2312" w:cs="仿宋_GB2312"/>
          <w:spacing w:val="-8"/>
          <w:sz w:val="32"/>
          <w:szCs w:val="32"/>
        </w:rPr>
        <w:t>年末实有人数为</w:t>
      </w:r>
      <w:r>
        <w:rPr>
          <w:rFonts w:hint="default" w:ascii="仿宋_GB2312" w:hAnsi="仿宋_GB2312" w:eastAsia="仿宋_GB2312" w:cs="仿宋_GB2312"/>
          <w:spacing w:val="-8"/>
          <w:sz w:val="32"/>
          <w:szCs w:val="32"/>
          <w:lang w:val="en"/>
        </w:rPr>
        <w:t>78</w:t>
      </w:r>
      <w:r>
        <w:rPr>
          <w:rFonts w:hint="eastAsia" w:ascii="仿宋_GB2312" w:hAnsi="仿宋_GB2312" w:eastAsia="仿宋_GB2312" w:cs="仿宋_GB2312"/>
          <w:spacing w:val="-8"/>
          <w:sz w:val="32"/>
          <w:szCs w:val="32"/>
        </w:rPr>
        <w:t>人。</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lang w:val="zh-CN"/>
        </w:rPr>
        <w:t>（一）部门财政资金收入情况。</w:t>
      </w:r>
      <w:r>
        <w:rPr>
          <w:rFonts w:ascii="仿宋_GB2312" w:hAnsi="宋体" w:eastAsia="仿宋_GB2312" w:cs="宋体"/>
          <w:kern w:val="0"/>
          <w:sz w:val="32"/>
          <w:szCs w:val="32"/>
          <w:shd w:val="clear" w:color="auto" w:fill="FFFFFF"/>
        </w:rPr>
        <w:t>2021</w:t>
      </w:r>
      <w:r>
        <w:rPr>
          <w:rFonts w:hint="eastAsia" w:ascii="仿宋" w:hAnsi="仿宋" w:eastAsia="仿宋"/>
          <w:sz w:val="32"/>
          <w:szCs w:val="32"/>
        </w:rPr>
        <w:t>年度</w:t>
      </w:r>
      <w:r>
        <w:rPr>
          <w:rFonts w:hint="eastAsia" w:ascii="仿宋_GB2312" w:hAnsi="宋体" w:eastAsia="仿宋_GB2312" w:cs="宋体"/>
          <w:kern w:val="0"/>
          <w:sz w:val="32"/>
          <w:szCs w:val="32"/>
          <w:shd w:val="clear" w:color="auto" w:fill="FFFFFF"/>
        </w:rPr>
        <w:t>部门财政资金收入</w:t>
      </w:r>
      <w:r>
        <w:rPr>
          <w:rFonts w:ascii="仿宋_GB2312" w:hAnsi="仿宋_GB2312" w:eastAsia="仿宋_GB2312" w:cs="仿宋_GB2312"/>
          <w:sz w:val="32"/>
          <w:szCs w:val="32"/>
        </w:rPr>
        <w:t>1710.88</w:t>
      </w:r>
      <w:r>
        <w:rPr>
          <w:rFonts w:hint="eastAsia" w:ascii="仿宋_GB2312" w:hAnsi="宋体" w:eastAsia="仿宋_GB2312" w:cs="宋体"/>
          <w:kern w:val="0"/>
          <w:sz w:val="32"/>
          <w:szCs w:val="32"/>
          <w:shd w:val="clear" w:color="auto" w:fill="FFFFFF"/>
        </w:rPr>
        <w:t>万元，年初结转</w:t>
      </w:r>
      <w:r>
        <w:rPr>
          <w:rFonts w:ascii="仿宋_GB2312" w:hAnsi="宋体" w:eastAsia="仿宋_GB2312" w:cs="宋体"/>
          <w:kern w:val="0"/>
          <w:sz w:val="32"/>
          <w:szCs w:val="32"/>
          <w:shd w:val="clear" w:color="auto" w:fill="FFFFFF"/>
        </w:rPr>
        <w:t>211.82</w:t>
      </w:r>
      <w:r>
        <w:rPr>
          <w:rFonts w:hint="eastAsia" w:ascii="仿宋_GB2312" w:hAnsi="宋体" w:eastAsia="仿宋_GB2312" w:cs="宋体"/>
          <w:kern w:val="0"/>
          <w:sz w:val="32"/>
          <w:szCs w:val="32"/>
          <w:shd w:val="clear" w:color="auto" w:fill="FFFFFF"/>
        </w:rPr>
        <w:t>万元。</w:t>
      </w:r>
    </w:p>
    <w:p>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lang w:val="zh-CN"/>
        </w:rPr>
        <w:t>（二）部门财政资金支出情况。</w:t>
      </w:r>
      <w:r>
        <w:rPr>
          <w:rFonts w:ascii="仿宋_GB2312" w:hAnsi="宋体" w:eastAsia="仿宋_GB2312" w:cs="宋体"/>
          <w:kern w:val="0"/>
          <w:sz w:val="32"/>
          <w:szCs w:val="32"/>
          <w:shd w:val="clear" w:color="auto" w:fill="FFFFFF"/>
        </w:rPr>
        <w:t>2021</w:t>
      </w:r>
      <w:r>
        <w:rPr>
          <w:rFonts w:hint="eastAsia" w:ascii="仿宋" w:hAnsi="仿宋" w:eastAsia="仿宋"/>
          <w:sz w:val="32"/>
          <w:szCs w:val="32"/>
        </w:rPr>
        <w:t>年度</w:t>
      </w:r>
      <w:r>
        <w:rPr>
          <w:rFonts w:hint="eastAsia" w:ascii="仿宋_GB2312" w:hAnsi="宋体" w:eastAsia="仿宋_GB2312" w:cs="宋体"/>
          <w:kern w:val="0"/>
          <w:sz w:val="32"/>
          <w:szCs w:val="32"/>
          <w:shd w:val="clear" w:color="auto" w:fill="FFFFFF"/>
        </w:rPr>
        <w:t>本部门财政资金支出</w:t>
      </w:r>
      <w:r>
        <w:rPr>
          <w:rFonts w:ascii="仿宋_GB2312" w:hAnsi="仿宋_GB2312" w:eastAsia="仿宋_GB2312" w:cs="仿宋_GB2312"/>
          <w:sz w:val="32"/>
          <w:szCs w:val="32"/>
        </w:rPr>
        <w:t>1652.89</w:t>
      </w:r>
      <w:r>
        <w:rPr>
          <w:rFonts w:hint="eastAsia" w:ascii="仿宋_GB2312" w:hAnsi="宋体" w:eastAsia="仿宋_GB2312" w:cs="宋体"/>
          <w:kern w:val="0"/>
          <w:sz w:val="32"/>
          <w:szCs w:val="32"/>
          <w:shd w:val="clear" w:color="auto" w:fill="FFFFFF"/>
        </w:rPr>
        <w:t>万元，年末结转</w:t>
      </w:r>
      <w:r>
        <w:rPr>
          <w:rFonts w:ascii="仿宋_GB2312" w:hAnsi="仿宋_GB2312" w:eastAsia="仿宋_GB2312" w:cs="仿宋_GB2312"/>
          <w:sz w:val="32"/>
          <w:szCs w:val="32"/>
        </w:rPr>
        <w:t>269.8</w:t>
      </w:r>
      <w:r>
        <w:rPr>
          <w:rFonts w:hint="eastAsia" w:ascii="仿宋_GB2312" w:hAnsi="宋体" w:eastAsia="仿宋_GB2312" w:cs="宋体"/>
          <w:kern w:val="0"/>
          <w:sz w:val="32"/>
          <w:szCs w:val="32"/>
          <w:shd w:val="clear" w:color="auto" w:fill="FFFFFF"/>
        </w:rPr>
        <w:t>万元。</w:t>
      </w:r>
    </w:p>
    <w:p>
      <w:pPr>
        <w:widowControl/>
        <w:adjustRightInd w:val="0"/>
        <w:snapToGrid w:val="0"/>
        <w:spacing w:line="572" w:lineRule="exact"/>
        <w:ind w:firstLine="640" w:firstLineChars="200"/>
        <w:contextualSpacing/>
        <w:jc w:val="left"/>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ascii="仿宋_GB2312" w:hAnsi="宋体" w:eastAsia="仿宋_GB2312" w:cs="宋体"/>
          <w:kern w:val="0"/>
          <w:sz w:val="32"/>
          <w:szCs w:val="32"/>
          <w:shd w:val="clear" w:color="auto" w:fill="FFFFFF"/>
          <w:lang w:val="zh-CN"/>
        </w:rPr>
        <w:t>1.</w:t>
      </w:r>
      <w:r>
        <w:rPr>
          <w:rFonts w:hint="eastAsia" w:ascii="仿宋_GB2312" w:hAnsi="宋体" w:eastAsia="仿宋_GB2312" w:cs="宋体"/>
          <w:kern w:val="0"/>
          <w:sz w:val="32"/>
          <w:szCs w:val="32"/>
          <w:shd w:val="clear" w:color="auto" w:fill="FFFFFF"/>
          <w:lang w:val="zh-CN"/>
        </w:rPr>
        <w:t>严格按照财政部门的要求和口径编制部门预算，在预算编制中结合本部门工作实际，严控行政经费，压缩公务费开支，按时按质编制我部部门预算，并报送对口业务科室审核。</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ascii="仿宋_GB2312" w:hAnsi="宋体" w:eastAsia="仿宋_GB2312" w:cs="宋体"/>
          <w:kern w:val="0"/>
          <w:sz w:val="32"/>
          <w:szCs w:val="32"/>
          <w:shd w:val="clear" w:color="auto" w:fill="FFFFFF"/>
          <w:lang w:val="zh-CN"/>
        </w:rPr>
        <w:t>2.</w:t>
      </w:r>
      <w:r>
        <w:rPr>
          <w:rFonts w:hint="eastAsia" w:ascii="仿宋_GB2312" w:hAnsi="宋体" w:eastAsia="仿宋_GB2312" w:cs="宋体"/>
          <w:kern w:val="0"/>
          <w:sz w:val="32"/>
          <w:szCs w:val="32"/>
          <w:shd w:val="clear" w:color="auto" w:fill="FFFFFF"/>
          <w:lang w:val="zh-CN"/>
        </w:rPr>
        <w:t>部门整体绩效目标编制完整、合理，预算安排的基本支出保障了正常的工作运转。</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ascii="仿宋_GB2312" w:hAnsi="宋体" w:eastAsia="仿宋_GB2312" w:cs="宋体"/>
          <w:kern w:val="0"/>
          <w:sz w:val="32"/>
          <w:szCs w:val="32"/>
          <w:shd w:val="clear" w:color="auto" w:fill="FFFFFF"/>
          <w:lang w:val="zh-CN"/>
        </w:rPr>
        <w:t>3.</w:t>
      </w:r>
      <w:r>
        <w:rPr>
          <w:rFonts w:hint="eastAsia" w:ascii="仿宋_GB2312" w:hAnsi="宋体" w:eastAsia="仿宋_GB2312" w:cs="宋体"/>
          <w:kern w:val="0"/>
          <w:sz w:val="32"/>
          <w:szCs w:val="32"/>
          <w:shd w:val="clear" w:color="auto" w:fill="FFFFFF"/>
          <w:lang w:val="zh-CN"/>
        </w:rPr>
        <w:t>严格控制行政经费，压缩公务费开支，严格控制“三公”经费，资产的配置按照预算科目和项目资金的规定，严格使用财政资金，保证部门整体支出的规范化、制度化。</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ascii="仿宋_GB2312" w:hAnsi="宋体" w:eastAsia="仿宋_GB2312" w:cs="宋体"/>
          <w:kern w:val="0"/>
          <w:sz w:val="32"/>
          <w:szCs w:val="32"/>
          <w:shd w:val="clear" w:color="auto" w:fill="FFFFFF"/>
          <w:lang w:val="zh-CN"/>
        </w:rPr>
        <w:t>4.</w:t>
      </w:r>
      <w:r>
        <w:rPr>
          <w:rFonts w:hint="eastAsia" w:ascii="仿宋_GB2312" w:hAnsi="宋体" w:eastAsia="仿宋_GB2312" w:cs="宋体"/>
          <w:kern w:val="0"/>
          <w:sz w:val="32"/>
          <w:szCs w:val="32"/>
          <w:shd w:val="clear" w:color="auto" w:fill="FFFFFF"/>
          <w:lang w:val="zh-CN"/>
        </w:rPr>
        <w:t>预算执行方面，支出总额控制在预算总额以内，预算管理方面，制度执行总体较为有效。</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ascii="仿宋_GB2312" w:hAnsi="宋体" w:eastAsia="仿宋_GB2312" w:cs="宋体"/>
          <w:kern w:val="0"/>
          <w:sz w:val="32"/>
          <w:szCs w:val="32"/>
          <w:shd w:val="clear" w:color="auto" w:fill="FFFFFF"/>
          <w:lang w:val="zh-CN"/>
        </w:rPr>
        <w:t xml:space="preserve">5. </w:t>
      </w:r>
      <w:r>
        <w:rPr>
          <w:rFonts w:hint="eastAsia" w:ascii="仿宋_GB2312" w:hAnsi="宋体" w:eastAsia="仿宋_GB2312" w:cs="宋体"/>
          <w:kern w:val="0"/>
          <w:sz w:val="32"/>
          <w:szCs w:val="32"/>
          <w:shd w:val="clear" w:color="auto" w:fill="FFFFFF"/>
          <w:lang w:val="zh-CN"/>
        </w:rPr>
        <w:t>项目绩效目标编制明确、量化精准，预算安排的项目支出保证专项业务的开展，在执行上是严格遵守各项法律法规和财经纪律。</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从项目完成、项目效益、满意度等方面设置了绩效指标，综合反映项目预期完成的数量、成本、时效、质量，预期达到的社会效益、经济效益、生态效益、可持续影响以及服务对象满意度等情况。</w:t>
      </w:r>
    </w:p>
    <w:p>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自评质量</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我部严格按照财政局下发的</w:t>
      </w:r>
      <w:r>
        <w:rPr>
          <w:rFonts w:ascii="仿宋_GB2312" w:hAnsi="宋体" w:eastAsia="仿宋_GB2312" w:cs="宋体"/>
          <w:kern w:val="0"/>
          <w:sz w:val="32"/>
          <w:szCs w:val="32"/>
          <w:shd w:val="clear" w:color="auto" w:fill="FFFFFF"/>
          <w:lang w:val="zh-CN"/>
        </w:rPr>
        <w:t>202</w:t>
      </w:r>
      <w:r>
        <w:rPr>
          <w:rFonts w:ascii="仿宋_GB2312" w:hAnsi="宋体" w:eastAsia="仿宋_GB2312" w:cs="宋体"/>
          <w:kern w:val="0"/>
          <w:sz w:val="32"/>
          <w:szCs w:val="32"/>
          <w:shd w:val="clear" w:color="auto" w:fill="FFFFFF"/>
        </w:rPr>
        <w:t>1</w:t>
      </w:r>
      <w:r>
        <w:rPr>
          <w:rFonts w:hint="eastAsia" w:ascii="仿宋_GB2312" w:hAnsi="宋体" w:eastAsia="仿宋_GB2312" w:cs="宋体"/>
          <w:kern w:val="0"/>
          <w:sz w:val="32"/>
          <w:szCs w:val="32"/>
          <w:shd w:val="clear" w:color="auto" w:fill="FFFFFF"/>
          <w:lang w:val="zh-CN"/>
        </w:rPr>
        <w:t>年度预算批复文件，结合本单位实际，严格按照功能分类科目执行，合理利用资金，无违规记录。因制定了较为全面细致的评价方案，评价小组组成人员认真负责，故对部门整体支出的绩效自评结果较为准确、真实。</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pPr>
        <w:pStyle w:val="2"/>
        <w:ind w:firstLine="640" w:firstLineChars="200"/>
        <w:rPr>
          <w:rFonts w:ascii="仿宋_GB2312" w:hAnsi="宋体" w:eastAsia="仿宋_GB2312" w:cs="宋体"/>
          <w:kern w:val="0"/>
          <w:sz w:val="32"/>
          <w:szCs w:val="32"/>
          <w:shd w:val="clear" w:color="auto" w:fill="FFFFFF"/>
          <w:lang w:val="zh-CN"/>
        </w:rPr>
      </w:pPr>
      <w:r>
        <w:rPr>
          <w:rFonts w:ascii="仿宋_GB2312" w:hAnsi="宋体" w:eastAsia="仿宋_GB2312" w:cs="宋体"/>
          <w:kern w:val="0"/>
          <w:sz w:val="32"/>
          <w:szCs w:val="32"/>
          <w:shd w:val="clear" w:color="auto" w:fill="FFFFFF"/>
          <w:lang w:val="zh-CN"/>
        </w:rPr>
        <w:t>2021</w:t>
      </w:r>
      <w:r>
        <w:rPr>
          <w:rFonts w:hint="eastAsia" w:ascii="仿宋_GB2312" w:hAnsi="宋体" w:eastAsia="仿宋_GB2312" w:cs="宋体"/>
          <w:kern w:val="0"/>
          <w:sz w:val="32"/>
          <w:szCs w:val="32"/>
          <w:shd w:val="clear" w:color="auto" w:fill="FFFFFF"/>
          <w:lang w:val="zh-CN"/>
        </w:rPr>
        <w:t>年度我部支出资金到位及时足额，资金使用审批程序科学，执行政策规定严格；部门财务制度健全，各内控岗位职责明晰，会计核算良好，资金使用安全、规范和有效；未擅自扩大或缩小资金使用范围、改变资金用途等现象，未在项目申报中弄虚作假，套取财政资金，保证了专项资金专款专用。社会效益明显，受益群众满意度高，充分发挥了本单位的职能和作用，成效显著。</w:t>
      </w:r>
    </w:p>
    <w:p>
      <w:pPr>
        <w:widowControl/>
        <w:numPr>
          <w:ilvl w:val="0"/>
          <w:numId w:val="5"/>
        </w:numPr>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存在问题。</w:t>
      </w:r>
    </w:p>
    <w:p>
      <w:pPr>
        <w:pStyle w:val="2"/>
        <w:ind w:firstLine="640" w:firstLineChars="200"/>
        <w:rPr>
          <w:lang w:val="zh-CN"/>
        </w:rPr>
      </w:pPr>
      <w:r>
        <w:rPr>
          <w:rFonts w:hint="eastAsia" w:ascii="仿宋_GB2312" w:hAnsi="宋体" w:eastAsia="仿宋_GB2312" w:cs="宋体"/>
          <w:kern w:val="0"/>
          <w:sz w:val="32"/>
          <w:szCs w:val="32"/>
          <w:shd w:val="clear" w:color="auto" w:fill="FFFFFF"/>
          <w:lang w:val="zh-CN"/>
        </w:rPr>
        <w:t>进一步加强部门预算编制的准确性。在执行时效上，基本支出和大部分专项支出执行情况较好，但个别专项经费因预算分配不及时，导致资金下拨时间较晚，执行进度不能按期完成。</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建议今后进一步加强项目前期管理，探讨进一步细化的管理办法，加强全程监督管理，提高资金使用效率和规范程度，确保项目尽早实施，按时保质完成预算进度。</w:t>
      </w:r>
    </w:p>
    <w:p>
      <w:pPr>
        <w:pStyle w:val="6"/>
        <w:spacing w:before="93"/>
      </w:pPr>
      <w:r>
        <w:rPr>
          <w:rFonts w:hAnsi="宋体" w:cs="宋体"/>
          <w:sz w:val="32"/>
          <w:szCs w:val="32"/>
          <w:shd w:val="clear" w:color="auto" w:fill="FFFFFF"/>
          <w:lang w:val="zh-CN"/>
        </w:rPr>
        <w:br w:type="page"/>
      </w:r>
      <w:r>
        <w:rPr>
          <w:rFonts w:hint="eastAsia" w:hAnsi="宋体" w:cs="宋体"/>
          <w:sz w:val="32"/>
          <w:szCs w:val="32"/>
          <w:shd w:val="clear" w:color="auto" w:fill="FFFFFF"/>
          <w:lang w:val="zh-CN"/>
        </w:rPr>
        <w:t>附件</w:t>
      </w:r>
      <w:r>
        <w:rPr>
          <w:rFonts w:hAnsi="宋体" w:cs="宋体"/>
          <w:sz w:val="32"/>
          <w:szCs w:val="32"/>
          <w:shd w:val="clear" w:color="auto" w:fill="FFFFFF"/>
        </w:rPr>
        <w:t>4-1</w:t>
      </w: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lang w:val="zh-CN"/>
        </w:rPr>
      </w:pPr>
      <w:r>
        <w:rPr>
          <w:rFonts w:ascii="方正小标宋简体" w:hAnsi="方正小标宋简体" w:eastAsia="方正小标宋简体" w:cs="方正小标宋简体"/>
          <w:sz w:val="40"/>
          <w:szCs w:val="40"/>
        </w:rPr>
        <w:t>2022</w:t>
      </w:r>
      <w:r>
        <w:rPr>
          <w:rFonts w:hint="eastAsia" w:ascii="方正小标宋简体" w:hAnsi="方正小标宋简体" w:eastAsia="方正小标宋简体" w:cs="方正小标宋简体"/>
          <w:sz w:val="40"/>
          <w:szCs w:val="40"/>
        </w:rPr>
        <w:t>年宣传工作</w:t>
      </w:r>
      <w:r>
        <w:rPr>
          <w:rFonts w:hint="eastAsia" w:ascii="方正小标宋简体" w:hAnsi="方正小标宋简体" w:eastAsia="方正小标宋简体" w:cs="方正小标宋简体"/>
          <w:sz w:val="40"/>
          <w:szCs w:val="40"/>
          <w:lang w:val="zh-CN"/>
        </w:rPr>
        <w:t>专项经费</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支出绩效自评报告</w:t>
      </w:r>
    </w:p>
    <w:p>
      <w:pPr>
        <w:spacing w:line="600" w:lineRule="exact"/>
        <w:ind w:firstLine="640"/>
        <w:jc w:val="center"/>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ind w:firstLine="640" w:firstLineChars="200"/>
        <w:rPr>
          <w:rFonts w:ascii="仿宋_GB2312" w:hAnsi="宋体" w:eastAsia="仿宋_GB2312"/>
          <w:sz w:val="32"/>
          <w:szCs w:val="32"/>
          <w:lang w:val="zh-CN"/>
        </w:rPr>
      </w:pPr>
      <w:r>
        <w:rPr>
          <w:rFonts w:ascii="仿宋_GB2312" w:hAnsi="宋体" w:eastAsia="仿宋_GB2312"/>
          <w:sz w:val="32"/>
          <w:szCs w:val="32"/>
        </w:rPr>
        <w:t>1.</w:t>
      </w:r>
      <w:r>
        <w:rPr>
          <w:rFonts w:hint="eastAsia" w:ascii="仿宋_GB2312" w:hAnsi="宋体" w:eastAsia="仿宋_GB2312"/>
          <w:sz w:val="32"/>
          <w:szCs w:val="32"/>
          <w:lang w:val="zh-CN"/>
        </w:rPr>
        <w:t>市委宣传部组织协调重大新闻宣传和社会宣传活动，规划、部署、协调全县对外宣传工作，并将宣传工作专项经费纳入年度目标考核内容。</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．项目立项、资金申报的依据：《中国共产党宣传工作条例》、市委对党建工作考核要求。</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．资金管理办法制定情况，该专项资金纳入财政预算管理，严格按具体宣传事宜及相关活动开展、媒体合作情况申请资金，按直接或授权进行支付。</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按宣传工作的特性，结合本年度侧重点等情况，根据具体接待记者的批次，市内重大活动的开展，市外媒体的对接情况，并参照以往年度实际发生数的基础上，由市委宣传部统筹安排使用。</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rPr>
        <w:t>1.</w:t>
      </w:r>
      <w:r>
        <w:rPr>
          <w:rFonts w:hint="eastAsia" w:ascii="仿宋_GB2312" w:hAnsi="宋体" w:eastAsia="仿宋_GB2312"/>
          <w:sz w:val="32"/>
          <w:szCs w:val="32"/>
          <w:lang w:val="zh-CN"/>
        </w:rPr>
        <w:t>项目主要内容。</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贯彻中央省委、市委全会重大宣传工作、书记安排城市名片塑造等，完成市委中心组学习任务，做到每个月一次集中学习。每半年开展一次蜀道大讲堂活动。</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rPr>
        <w:t>2.</w:t>
      </w: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600" w:lineRule="exact"/>
        <w:ind w:firstLine="640" w:firstLineChars="200"/>
        <w:rPr>
          <w:lang w:val="zh-CN"/>
        </w:rPr>
      </w:pPr>
      <w:r>
        <w:rPr>
          <w:rFonts w:ascii="仿宋_GB2312" w:hAnsi="宋体" w:eastAsia="仿宋_GB2312"/>
          <w:sz w:val="32"/>
          <w:szCs w:val="32"/>
          <w:lang w:val="zh-CN"/>
        </w:rPr>
        <w:t>202</w:t>
      </w:r>
      <w:r>
        <w:rPr>
          <w:rFonts w:ascii="仿宋_GB2312" w:hAnsi="宋体" w:eastAsia="仿宋_GB2312"/>
          <w:sz w:val="32"/>
          <w:szCs w:val="32"/>
        </w:rPr>
        <w:t>1</w:t>
      </w:r>
      <w:r>
        <w:rPr>
          <w:rFonts w:hint="eastAsia" w:ascii="仿宋_GB2312" w:hAnsi="宋体" w:eastAsia="仿宋_GB2312"/>
          <w:sz w:val="32"/>
          <w:szCs w:val="32"/>
          <w:lang w:val="zh-CN"/>
        </w:rPr>
        <w:t>年度共完成市委中心组学习</w:t>
      </w:r>
      <w:r>
        <w:rPr>
          <w:rFonts w:ascii="仿宋_GB2312" w:hAnsi="宋体" w:eastAsia="仿宋_GB2312"/>
          <w:sz w:val="32"/>
          <w:szCs w:val="32"/>
          <w:lang w:val="zh-CN"/>
        </w:rPr>
        <w:t>12</w:t>
      </w:r>
      <w:r>
        <w:rPr>
          <w:rFonts w:hint="eastAsia" w:ascii="仿宋_GB2312" w:hAnsi="宋体" w:eastAsia="仿宋_GB2312"/>
          <w:sz w:val="32"/>
          <w:szCs w:val="32"/>
          <w:lang w:val="zh-CN"/>
        </w:rPr>
        <w:t>次，开展蜀道大讲堂活动</w:t>
      </w:r>
      <w:r>
        <w:rPr>
          <w:rFonts w:ascii="仿宋_GB2312" w:hAnsi="宋体" w:eastAsia="仿宋_GB2312"/>
          <w:sz w:val="32"/>
          <w:szCs w:val="32"/>
          <w:lang w:val="zh-CN"/>
        </w:rPr>
        <w:t>2</w:t>
      </w:r>
      <w:r>
        <w:rPr>
          <w:rFonts w:hint="eastAsia" w:ascii="仿宋_GB2312" w:hAnsi="宋体" w:eastAsia="仿宋_GB2312"/>
          <w:sz w:val="32"/>
          <w:szCs w:val="32"/>
          <w:lang w:val="zh-CN"/>
        </w:rPr>
        <w:t>次。</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rPr>
        <w:t>3.</w:t>
      </w: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中共广元</w:t>
      </w:r>
      <w:r>
        <w:rPr>
          <w:rFonts w:hint="eastAsia" w:ascii="仿宋_GB2312" w:hAnsi="宋体" w:eastAsia="仿宋_GB2312"/>
          <w:sz w:val="32"/>
          <w:szCs w:val="32"/>
        </w:rPr>
        <w:t>市委</w:t>
      </w:r>
      <w:r>
        <w:rPr>
          <w:rFonts w:hint="eastAsia" w:ascii="仿宋_GB2312" w:hAnsi="宋体" w:eastAsia="仿宋_GB2312"/>
          <w:sz w:val="32"/>
          <w:szCs w:val="32"/>
          <w:lang w:val="zh-CN"/>
        </w:rPr>
        <w:t>宣传部成立项目绩效评价工作组，工作组由分管副部长任组长，相关部门负责人</w:t>
      </w:r>
      <w:r>
        <w:rPr>
          <w:rFonts w:ascii="仿宋_GB2312" w:hAnsi="宋体" w:eastAsia="仿宋_GB2312"/>
          <w:sz w:val="32"/>
          <w:szCs w:val="32"/>
          <w:lang w:val="zh-CN"/>
        </w:rPr>
        <w:t>8</w:t>
      </w:r>
      <w:r>
        <w:rPr>
          <w:rFonts w:hint="eastAsia" w:ascii="仿宋_GB2312" w:hAnsi="宋体" w:eastAsia="仿宋_GB2312"/>
          <w:sz w:val="32"/>
          <w:szCs w:val="32"/>
          <w:lang w:val="zh-CN"/>
        </w:rPr>
        <w:t>人为成员，负责绩效自评工作，项目绩效评价工作组下设办公室，设在财务办公室，并指定专人负责日常工作。按照财政部门确定的一二三级指标，分别从产出指标、效益指标、满意度指标三个维度，有针对性地制定具体评价标准。年末对照标准进行自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年初，由财务人员根据历年项目范围和支出额度，作出项目预算</w:t>
      </w:r>
      <w:r>
        <w:rPr>
          <w:rFonts w:ascii="仿宋_GB2312" w:hAnsi="宋体" w:eastAsia="仿宋_GB2312"/>
          <w:sz w:val="32"/>
          <w:szCs w:val="32"/>
        </w:rPr>
        <w:t>17.05</w:t>
      </w:r>
      <w:r>
        <w:rPr>
          <w:rFonts w:hint="eastAsia" w:ascii="仿宋_GB2312" w:hAnsi="宋体" w:eastAsia="仿宋_GB2312"/>
          <w:sz w:val="32"/>
          <w:szCs w:val="32"/>
        </w:rPr>
        <w:t>万</w:t>
      </w:r>
      <w:r>
        <w:rPr>
          <w:rFonts w:hint="eastAsia" w:ascii="仿宋_GB2312" w:hAnsi="宋体" w:eastAsia="仿宋_GB2312"/>
          <w:sz w:val="32"/>
          <w:szCs w:val="32"/>
          <w:lang w:val="zh-CN"/>
        </w:rPr>
        <w:t>元，提交部领导审核后，</w:t>
      </w:r>
      <w:r>
        <w:rPr>
          <w:rFonts w:hint="eastAsia" w:ascii="仿宋_GB2312" w:hAnsi="宋体" w:eastAsia="仿宋_GB2312"/>
          <w:sz w:val="32"/>
          <w:szCs w:val="32"/>
        </w:rPr>
        <w:t>报</w:t>
      </w:r>
      <w:r>
        <w:rPr>
          <w:rFonts w:hint="eastAsia" w:ascii="仿宋_GB2312" w:hAnsi="宋体" w:eastAsia="仿宋_GB2312"/>
          <w:sz w:val="32"/>
          <w:szCs w:val="32"/>
          <w:lang w:val="zh-CN"/>
        </w:rPr>
        <w:t>市财政业务科室审批确定。本年实际执行数为</w:t>
      </w:r>
      <w:r>
        <w:rPr>
          <w:rFonts w:ascii="仿宋_GB2312" w:hAnsi="宋体" w:eastAsia="仿宋_GB2312"/>
          <w:sz w:val="32"/>
          <w:szCs w:val="32"/>
        </w:rPr>
        <w:t>17.05</w:t>
      </w:r>
      <w:r>
        <w:rPr>
          <w:rFonts w:hint="eastAsia" w:ascii="仿宋_GB2312" w:hAnsi="宋体" w:eastAsia="仿宋_GB2312"/>
          <w:sz w:val="32"/>
          <w:szCs w:val="32"/>
          <w:lang w:val="zh-CN"/>
        </w:rPr>
        <w:t>万元，执行过程中，未进行预算调整。</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（二）资金计划、到位及使用情况（可用表格形式反映）。</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．资金计划。该项目全部为市本级财政安排资金</w:t>
      </w:r>
      <w:r>
        <w:rPr>
          <w:rFonts w:ascii="仿宋_GB2312" w:hAnsi="宋体" w:eastAsia="仿宋_GB2312"/>
          <w:sz w:val="32"/>
          <w:szCs w:val="32"/>
        </w:rPr>
        <w:t>17.05</w:t>
      </w:r>
      <w:r>
        <w:rPr>
          <w:rFonts w:hint="eastAsia" w:ascii="仿宋_GB2312" w:hAnsi="宋体" w:eastAsia="仿宋_GB2312"/>
          <w:sz w:val="32"/>
          <w:szCs w:val="32"/>
          <w:lang w:val="zh-CN"/>
        </w:rPr>
        <w:t>万元。</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．资金到位。至</w:t>
      </w:r>
      <w:r>
        <w:rPr>
          <w:rFonts w:ascii="仿宋_GB2312" w:hAnsi="宋体" w:eastAsia="仿宋_GB2312"/>
          <w:sz w:val="32"/>
          <w:szCs w:val="32"/>
          <w:lang w:val="zh-CN"/>
        </w:rPr>
        <w:t>202</w:t>
      </w:r>
      <w:r>
        <w:rPr>
          <w:rFonts w:ascii="仿宋_GB2312" w:hAnsi="宋体" w:eastAsia="仿宋_GB2312"/>
          <w:sz w:val="32"/>
          <w:szCs w:val="32"/>
        </w:rPr>
        <w:t>1</w:t>
      </w:r>
      <w:r>
        <w:rPr>
          <w:rFonts w:hint="eastAsia" w:ascii="仿宋_GB2312" w:hAnsi="宋体" w:eastAsia="仿宋_GB2312"/>
          <w:sz w:val="32"/>
          <w:szCs w:val="32"/>
          <w:lang w:val="zh-CN"/>
        </w:rPr>
        <w:t>年末，市级一般公共预算财政拨款</w:t>
      </w:r>
      <w:r>
        <w:rPr>
          <w:rFonts w:ascii="仿宋_GB2312" w:hAnsi="宋体" w:eastAsia="仿宋_GB2312"/>
          <w:sz w:val="32"/>
          <w:szCs w:val="32"/>
        </w:rPr>
        <w:t>17.05</w:t>
      </w:r>
      <w:r>
        <w:rPr>
          <w:rFonts w:hint="eastAsia" w:ascii="仿宋_GB2312" w:hAnsi="宋体" w:eastAsia="仿宋_GB2312"/>
          <w:sz w:val="32"/>
          <w:szCs w:val="32"/>
          <w:lang w:val="zh-CN"/>
        </w:rPr>
        <w:t>万元，市财政部门根据时间进度及时将项目资金拨付到位，资金到位率</w:t>
      </w:r>
      <w:r>
        <w:rPr>
          <w:rFonts w:ascii="仿宋_GB2312" w:hAnsi="宋体" w:eastAsia="仿宋_GB2312"/>
          <w:sz w:val="32"/>
          <w:szCs w:val="32"/>
          <w:lang w:val="zh-CN"/>
        </w:rPr>
        <w:t>100%</w:t>
      </w:r>
      <w:r>
        <w:rPr>
          <w:rFonts w:hint="eastAsia" w:ascii="仿宋_GB2312" w:hAnsi="宋体" w:eastAsia="仿宋_GB2312"/>
          <w:sz w:val="32"/>
          <w:szCs w:val="32"/>
          <w:lang w:val="zh-CN"/>
        </w:rPr>
        <w:t>。</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．资金使用。项目实施过程中，坚持做到资金支付范围、支付标准、支付进度、支付依据等合规合法，截至年末，宣传工作专项经费支出</w:t>
      </w:r>
      <w:r>
        <w:rPr>
          <w:rFonts w:ascii="仿宋_GB2312" w:hAnsi="宋体" w:eastAsia="仿宋_GB2312"/>
          <w:sz w:val="32"/>
          <w:szCs w:val="32"/>
        </w:rPr>
        <w:t>17.05</w:t>
      </w:r>
      <w:r>
        <w:rPr>
          <w:rFonts w:hint="eastAsia" w:ascii="仿宋_GB2312" w:hAnsi="宋体" w:eastAsia="仿宋_GB2312"/>
          <w:sz w:val="32"/>
          <w:szCs w:val="32"/>
          <w:lang w:val="zh-CN"/>
        </w:rPr>
        <w:t>万元，有力确保了项目资金使用的安全性、规范性及有效性，使有限的资金发挥出最大作用。</w:t>
      </w:r>
    </w:p>
    <w:p>
      <w:pPr>
        <w:adjustRightInd w:val="0"/>
        <w:snapToGrid w:val="0"/>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部门财务管理制度健全，做到了专款专用，严格执行财务管理制度，账务处理及时。</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640" w:firstLineChars="200"/>
        <w:rPr>
          <w:lang w:val="zh-CN"/>
        </w:rPr>
      </w:pPr>
      <w:r>
        <w:rPr>
          <w:rFonts w:hint="eastAsia" w:ascii="楷体_GB2312" w:hAnsi="宋体" w:eastAsia="楷体_GB2312"/>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成立项目领导小组，由分管领导任组长，各相关科室经办人为成员。该项目由市委宣传部办公室组织并负责实施。根据年初工作计划及需求，经部务会研究决定，与主流媒体签订年度合作协议，按全年县内重大活动开展及重大节日需求，加强社会氛围营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（二）项目管理情况。</w:t>
      </w:r>
      <w:r>
        <w:rPr>
          <w:rFonts w:hint="eastAsia" w:ascii="仿宋_GB2312" w:hAnsi="宋体" w:eastAsia="仿宋_GB2312"/>
          <w:sz w:val="32"/>
          <w:szCs w:val="32"/>
          <w:lang w:val="zh-CN"/>
        </w:rPr>
        <w:t>项目遵守相关法律法规和业务管理规定，项目支出有完整的审批手续，项目有相关的合同，进行相关的验收工作，项目实施的人员条件、场地设备落实到位。成立专门的项目工作小组，项目组按统一规划，建立集中统一，分级管理的运行机制，结合项目特点编制科学的管理办法和实施方案，完善和规范管理制度。</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项目实施过程中，督促具体实施部门重点加强全市大项目、产业发展宣传，着力主题宣传策划，严格资金管理，加强成本控制，提高资金使用效益。</w:t>
      </w:r>
    </w:p>
    <w:p>
      <w:pPr>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（三）项目监管情况。</w:t>
      </w:r>
      <w:r>
        <w:rPr>
          <w:rFonts w:hint="eastAsia" w:ascii="仿宋_GB2312" w:hAnsi="宋体" w:eastAsia="仿宋_GB2312"/>
          <w:sz w:val="32"/>
          <w:szCs w:val="32"/>
          <w:lang w:val="zh-CN"/>
        </w:rPr>
        <w:t>事前有规划、事中有监督检查、事后有追踪问效。并指定专人负责，定期跟踪检查，发现问题及时汇报整改。</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pStyle w:val="2"/>
        <w:spacing w:line="576" w:lineRule="exact"/>
        <w:ind w:firstLine="722"/>
        <w:rPr>
          <w:rFonts w:ascii="仿宋" w:hAnsi="仿宋" w:eastAsia="仿宋"/>
          <w:kern w:val="0"/>
          <w:sz w:val="32"/>
          <w:szCs w:val="32"/>
        </w:rPr>
      </w:pPr>
      <w:r>
        <w:rPr>
          <w:rFonts w:ascii="仿宋_GB2312" w:hAnsi="宋体" w:eastAsia="仿宋_GB2312"/>
          <w:sz w:val="32"/>
          <w:szCs w:val="32"/>
          <w:lang w:val="zh-CN"/>
        </w:rPr>
        <w:t>202</w:t>
      </w:r>
      <w:r>
        <w:rPr>
          <w:rFonts w:ascii="仿宋_GB2312" w:hAnsi="宋体" w:eastAsia="仿宋_GB2312"/>
          <w:sz w:val="32"/>
          <w:szCs w:val="32"/>
        </w:rPr>
        <w:t>1</w:t>
      </w:r>
      <w:r>
        <w:rPr>
          <w:rFonts w:hint="eastAsia" w:ascii="仿宋_GB2312" w:hAnsi="宋体" w:eastAsia="仿宋_GB2312"/>
          <w:sz w:val="32"/>
          <w:szCs w:val="32"/>
          <w:lang w:val="zh-CN"/>
        </w:rPr>
        <w:t>年度，我部始终把学习宣传贯彻习近平新时代中国特色社会主义思想作为首要政治任务，健全完善党委（党组）理论学习中心组学习制度，制定</w:t>
      </w:r>
      <w:r>
        <w:rPr>
          <w:rFonts w:ascii="仿宋_GB2312" w:hAnsi="宋体" w:eastAsia="仿宋_GB2312"/>
          <w:sz w:val="32"/>
          <w:szCs w:val="32"/>
          <w:lang w:val="zh-CN"/>
        </w:rPr>
        <w:t>16</w:t>
      </w:r>
      <w:r>
        <w:rPr>
          <w:rFonts w:hint="eastAsia" w:ascii="仿宋_GB2312" w:hAnsi="宋体" w:eastAsia="仿宋_GB2312"/>
          <w:sz w:val="32"/>
          <w:szCs w:val="32"/>
          <w:lang w:val="zh-CN"/>
        </w:rPr>
        <w:t>条措施，不断提升学习质效。市委中心组举行专题学习会</w:t>
      </w:r>
      <w:r>
        <w:rPr>
          <w:rFonts w:ascii="仿宋_GB2312" w:hAnsi="宋体" w:eastAsia="仿宋_GB2312"/>
          <w:sz w:val="32"/>
          <w:szCs w:val="32"/>
          <w:lang w:val="zh-CN"/>
        </w:rPr>
        <w:t>8</w:t>
      </w:r>
      <w:r>
        <w:rPr>
          <w:rFonts w:hint="eastAsia" w:ascii="仿宋_GB2312" w:hAnsi="宋体" w:eastAsia="仿宋_GB2312"/>
          <w:sz w:val="32"/>
          <w:szCs w:val="32"/>
          <w:lang w:val="zh-CN"/>
        </w:rPr>
        <w:t>次、四套班子开展联合研讨</w:t>
      </w:r>
      <w:r>
        <w:rPr>
          <w:rFonts w:ascii="仿宋_GB2312" w:hAnsi="宋体" w:eastAsia="仿宋_GB2312"/>
          <w:sz w:val="32"/>
          <w:szCs w:val="32"/>
          <w:lang w:val="zh-CN"/>
        </w:rPr>
        <w:t>2</w:t>
      </w:r>
      <w:r>
        <w:rPr>
          <w:rFonts w:hint="eastAsia" w:ascii="仿宋_GB2312" w:hAnsi="宋体" w:eastAsia="仿宋_GB2312"/>
          <w:sz w:val="32"/>
          <w:szCs w:val="32"/>
          <w:lang w:val="zh-CN"/>
        </w:rPr>
        <w:t>次，县级以上党委（党组）中心组举行专题学习会</w:t>
      </w:r>
      <w:r>
        <w:rPr>
          <w:rFonts w:ascii="仿宋_GB2312" w:hAnsi="宋体" w:eastAsia="仿宋_GB2312"/>
          <w:sz w:val="32"/>
          <w:szCs w:val="32"/>
          <w:lang w:val="zh-CN"/>
        </w:rPr>
        <w:t>600</w:t>
      </w:r>
      <w:r>
        <w:rPr>
          <w:rFonts w:hint="eastAsia" w:ascii="仿宋_GB2312" w:hAnsi="宋体" w:eastAsia="仿宋_GB2312"/>
          <w:sz w:val="32"/>
          <w:szCs w:val="32"/>
          <w:lang w:val="zh-CN"/>
        </w:rPr>
        <w:t>余次。抓好“学习强国”推广运用和重点理论读物学习使用，订阅《习近平谈治国理政》第三卷、《中国制度面对面》等</w:t>
      </w:r>
      <w:r>
        <w:rPr>
          <w:rFonts w:ascii="仿宋_GB2312" w:hAnsi="宋体" w:eastAsia="仿宋_GB2312"/>
          <w:sz w:val="32"/>
          <w:szCs w:val="32"/>
          <w:lang w:val="zh-CN"/>
        </w:rPr>
        <w:t>8.5</w:t>
      </w:r>
      <w:r>
        <w:rPr>
          <w:rFonts w:hint="eastAsia" w:ascii="仿宋_GB2312" w:hAnsi="宋体" w:eastAsia="仿宋_GB2312"/>
          <w:sz w:val="32"/>
          <w:szCs w:val="32"/>
          <w:lang w:val="zh-CN"/>
        </w:rPr>
        <w:t>万余册，举办学习宣传《习近平谈治国理政》第三卷座谈会、全市理论骨干培训班，开展党的十九届四中、五中全会和省委十一届七次、八次全会等基层宣讲</w:t>
      </w:r>
      <w:r>
        <w:rPr>
          <w:rFonts w:ascii="仿宋_GB2312" w:hAnsi="宋体" w:eastAsia="仿宋_GB2312"/>
          <w:sz w:val="32"/>
          <w:szCs w:val="32"/>
          <w:lang w:val="zh-CN"/>
        </w:rPr>
        <w:t>6000</w:t>
      </w:r>
      <w:r>
        <w:rPr>
          <w:rFonts w:hint="eastAsia" w:ascii="仿宋_GB2312" w:hAnsi="宋体" w:eastAsia="仿宋_GB2312"/>
          <w:sz w:val="32"/>
          <w:szCs w:val="32"/>
          <w:lang w:val="zh-CN"/>
        </w:rPr>
        <w:t>余场次，开展东西部扶贫协作等课题研究，编撰出版四川脱贫攻坚书系广元卷、《广元蓝皮书（</w:t>
      </w:r>
      <w:r>
        <w:rPr>
          <w:rFonts w:ascii="仿宋_GB2312" w:hAnsi="宋体" w:eastAsia="仿宋_GB2312"/>
          <w:sz w:val="32"/>
          <w:szCs w:val="32"/>
          <w:lang w:val="zh-CN"/>
        </w:rPr>
        <w:t>2020</w:t>
      </w:r>
      <w:r>
        <w:rPr>
          <w:rFonts w:hint="eastAsia" w:ascii="仿宋_GB2312" w:hAnsi="宋体" w:eastAsia="仿宋_GB2312"/>
          <w:sz w:val="32"/>
          <w:szCs w:val="32"/>
          <w:lang w:val="zh-CN"/>
        </w:rPr>
        <w:t>）》等，持续深化对党的创新理论的宣传普及和研究阐释，全市党员干部群众更加自觉增强“四个意识”、坚定“四个自信”、做到“两个维护”。</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数量指标：</w:t>
      </w:r>
      <w:r>
        <w:rPr>
          <w:rFonts w:ascii="仿宋_GB2312" w:hAnsi="宋体" w:eastAsia="仿宋_GB2312"/>
          <w:sz w:val="32"/>
          <w:szCs w:val="32"/>
          <w:lang w:val="zh-CN"/>
        </w:rPr>
        <w:t>202</w:t>
      </w:r>
      <w:r>
        <w:rPr>
          <w:rFonts w:ascii="仿宋_GB2312" w:hAnsi="宋体" w:eastAsia="仿宋_GB2312"/>
          <w:sz w:val="32"/>
          <w:szCs w:val="32"/>
        </w:rPr>
        <w:t>1</w:t>
      </w:r>
      <w:r>
        <w:rPr>
          <w:rFonts w:hint="eastAsia" w:ascii="仿宋_GB2312" w:hAnsi="宋体" w:eastAsia="仿宋_GB2312"/>
          <w:sz w:val="32"/>
          <w:szCs w:val="32"/>
          <w:lang w:val="zh-CN"/>
        </w:rPr>
        <w:t>年度本项目完成市委中心组学习</w:t>
      </w:r>
      <w:r>
        <w:rPr>
          <w:rFonts w:ascii="仿宋_GB2312" w:hAnsi="宋体" w:eastAsia="仿宋_GB2312"/>
          <w:sz w:val="32"/>
          <w:szCs w:val="32"/>
          <w:lang w:val="zh-CN"/>
        </w:rPr>
        <w:t>12</w:t>
      </w:r>
      <w:r>
        <w:rPr>
          <w:rFonts w:hint="eastAsia" w:ascii="仿宋_GB2312" w:hAnsi="宋体" w:eastAsia="仿宋_GB2312"/>
          <w:sz w:val="32"/>
          <w:szCs w:val="32"/>
          <w:lang w:val="zh-CN"/>
        </w:rPr>
        <w:t>次，完成蜀道大讲堂工作</w:t>
      </w:r>
      <w:r>
        <w:rPr>
          <w:rFonts w:ascii="仿宋_GB2312" w:hAnsi="宋体" w:eastAsia="仿宋_GB2312"/>
          <w:sz w:val="32"/>
          <w:szCs w:val="32"/>
          <w:lang w:val="zh-CN"/>
        </w:rPr>
        <w:t>2</w:t>
      </w:r>
      <w:r>
        <w:rPr>
          <w:rFonts w:hint="eastAsia" w:ascii="仿宋_GB2312" w:hAnsi="宋体" w:eastAsia="仿宋_GB2312"/>
          <w:sz w:val="32"/>
          <w:szCs w:val="32"/>
          <w:lang w:val="zh-CN"/>
        </w:rPr>
        <w:t>次。</w:t>
      </w:r>
    </w:p>
    <w:p>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社会效益：持续深化对党的创新理论的宣传普及和研究阐释，全市党员干部群众更加自觉增强“四个意识”、坚定“四个自信”、做到“两个维护”，营造了良好的社会氛围。</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满意度指标：市委综合测评度达到</w:t>
      </w:r>
      <w:r>
        <w:rPr>
          <w:rFonts w:ascii="仿宋_GB2312" w:hAnsi="宋体" w:eastAsia="仿宋_GB2312"/>
          <w:sz w:val="32"/>
          <w:szCs w:val="32"/>
          <w:lang w:val="zh-CN"/>
        </w:rPr>
        <w:t>90%</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经综合评价，中共广元市委宣传部充分执行工作职能，宣传工作专项经费实际支出和规定用途一致，项目管理有健全的组织机构，财务制度健全，执行财务制度严格，无截留、挤占、挪用项目资金等违规行为。通过该项目的实施，记录时代、凝聚力量、提升素质，为全市发展营造良好氛围。</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项目实施进度有待加强。</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建议今后要进一步加强项目前期管理，探讨进一步细化的管理办法，加强全程监督管理，提高资金使用效率和规范程度，确保项目尽早实施，按时保质完成预算进度。</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jc w:val="center"/>
        <w:rPr>
          <w:rFonts w:ascii="黑体" w:hAnsi="黑体" w:eastAsia="黑体"/>
          <w:sz w:val="32"/>
          <w:szCs w:val="32"/>
          <w:lang w:val="zh-CN"/>
        </w:rPr>
      </w:pPr>
      <w:r>
        <w:rPr>
          <w:rFonts w:ascii="黑体" w:hAnsi="黑体" w:eastAsia="黑体"/>
          <w:sz w:val="32"/>
          <w:szCs w:val="32"/>
          <w:lang w:val="zh-CN"/>
        </w:rPr>
        <w:t>2021</w:t>
      </w:r>
      <w:r>
        <w:rPr>
          <w:rFonts w:hint="eastAsia" w:ascii="黑体" w:hAnsi="黑体" w:eastAsia="黑体"/>
          <w:sz w:val="32"/>
          <w:szCs w:val="32"/>
          <w:lang w:val="zh-CN"/>
        </w:rPr>
        <w:t>年部门预算项目绩效目标自评</w:t>
      </w:r>
    </w:p>
    <w:tbl>
      <w:tblPr>
        <w:tblStyle w:val="14"/>
        <w:tblW w:w="95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977"/>
        <w:gridCol w:w="1142"/>
        <w:gridCol w:w="1635"/>
        <w:gridCol w:w="1189"/>
        <w:gridCol w:w="122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4" w:hRule="atLeast"/>
          <w:jc w:val="center"/>
        </w:trPr>
        <w:tc>
          <w:tcPr>
            <w:tcW w:w="3119" w:type="dxa"/>
            <w:gridSpan w:val="2"/>
            <w:vAlign w:val="center"/>
          </w:tcPr>
          <w:p>
            <w:pPr>
              <w:widowControl/>
              <w:spacing w:line="320" w:lineRule="exact"/>
              <w:jc w:val="center"/>
              <w:textAlignment w:val="center"/>
              <w:rPr>
                <w:rFonts w:ascii="宋体" w:cs="宋体"/>
                <w:sz w:val="24"/>
              </w:rPr>
            </w:pPr>
            <w:r>
              <w:rPr>
                <w:rFonts w:hint="eastAsia" w:ascii="宋体" w:hAnsi="宋体" w:cs="宋体"/>
                <w:kern w:val="0"/>
                <w:sz w:val="24"/>
              </w:rPr>
              <w:t>主管部门及代码</w:t>
            </w:r>
          </w:p>
        </w:tc>
        <w:tc>
          <w:tcPr>
            <w:tcW w:w="2824" w:type="dxa"/>
            <w:gridSpan w:val="2"/>
            <w:vAlign w:val="center"/>
          </w:tcPr>
          <w:p>
            <w:pPr>
              <w:widowControl/>
              <w:spacing w:line="320" w:lineRule="exact"/>
              <w:textAlignment w:val="center"/>
              <w:rPr>
                <w:rFonts w:ascii="宋体" w:hAnsi="宋体" w:cs="宋体"/>
                <w:sz w:val="24"/>
              </w:rPr>
            </w:pPr>
            <w:r>
              <w:rPr>
                <w:rFonts w:ascii="宋体" w:hAnsi="宋体" w:cs="宋体"/>
                <w:sz w:val="24"/>
              </w:rPr>
              <w:t>308001</w:t>
            </w:r>
          </w:p>
        </w:tc>
        <w:tc>
          <w:tcPr>
            <w:tcW w:w="1224" w:type="dxa"/>
            <w:vAlign w:val="center"/>
          </w:tcPr>
          <w:p>
            <w:pPr>
              <w:widowControl/>
              <w:spacing w:line="320" w:lineRule="exact"/>
              <w:jc w:val="center"/>
              <w:textAlignment w:val="center"/>
              <w:rPr>
                <w:rFonts w:ascii="宋体" w:cs="宋体"/>
                <w:sz w:val="24"/>
              </w:rPr>
            </w:pPr>
            <w:r>
              <w:rPr>
                <w:rFonts w:hint="eastAsia" w:ascii="宋体" w:hAnsi="宋体" w:cs="宋体"/>
                <w:kern w:val="0"/>
                <w:sz w:val="24"/>
              </w:rPr>
              <w:t>实施单位</w:t>
            </w:r>
          </w:p>
        </w:tc>
        <w:tc>
          <w:tcPr>
            <w:tcW w:w="2410" w:type="dxa"/>
            <w:vAlign w:val="center"/>
          </w:tcPr>
          <w:p>
            <w:pPr>
              <w:widowControl/>
              <w:spacing w:line="320" w:lineRule="exact"/>
              <w:jc w:val="center"/>
              <w:textAlignment w:val="center"/>
              <w:rPr>
                <w:rFonts w:ascii="宋体" w:cs="宋体"/>
                <w:sz w:val="24"/>
              </w:rPr>
            </w:pPr>
            <w:r>
              <w:rPr>
                <w:rFonts w:hint="eastAsia" w:ascii="宋体" w:hAnsi="宋体" w:cs="宋体"/>
                <w:sz w:val="24"/>
              </w:rPr>
              <w:t>中共广元市委宣传部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1" w:hRule="atLeast"/>
          <w:jc w:val="center"/>
        </w:trPr>
        <w:tc>
          <w:tcPr>
            <w:tcW w:w="3119" w:type="dxa"/>
            <w:gridSpan w:val="2"/>
            <w:vMerge w:val="restart"/>
            <w:vAlign w:val="center"/>
          </w:tcPr>
          <w:p>
            <w:pPr>
              <w:widowControl/>
              <w:spacing w:line="320" w:lineRule="exact"/>
              <w:jc w:val="center"/>
              <w:textAlignment w:val="center"/>
              <w:rPr>
                <w:rFonts w:ascii="宋体" w:cs="宋体"/>
                <w:sz w:val="24"/>
              </w:rPr>
            </w:pPr>
            <w:r>
              <w:rPr>
                <w:rFonts w:hint="eastAsia" w:ascii="宋体" w:hAnsi="宋体" w:cs="宋体"/>
                <w:kern w:val="0"/>
                <w:sz w:val="24"/>
              </w:rPr>
              <w:t>项目预算</w:t>
            </w:r>
            <w:r>
              <w:rPr>
                <w:rFonts w:ascii="宋体" w:cs="宋体"/>
                <w:kern w:val="0"/>
                <w:sz w:val="24"/>
              </w:rPr>
              <w:br w:type="textWrapping"/>
            </w:r>
            <w:r>
              <w:rPr>
                <w:rFonts w:hint="eastAsia" w:ascii="宋体" w:hAnsi="宋体" w:cs="宋体"/>
                <w:kern w:val="0"/>
                <w:sz w:val="24"/>
              </w:rPr>
              <w:t>执行情况</w:t>
            </w:r>
            <w:r>
              <w:rPr>
                <w:rFonts w:ascii="宋体" w:cs="宋体"/>
                <w:kern w:val="0"/>
                <w:sz w:val="24"/>
              </w:rPr>
              <w:br w:type="textWrapping"/>
            </w:r>
            <w:r>
              <w:rPr>
                <w:rFonts w:hint="eastAsia" w:ascii="宋体" w:hAnsi="宋体" w:cs="宋体"/>
                <w:kern w:val="0"/>
                <w:sz w:val="24"/>
              </w:rPr>
              <w:t>（万元）</w:t>
            </w:r>
          </w:p>
        </w:tc>
        <w:tc>
          <w:tcPr>
            <w:tcW w:w="1635" w:type="dxa"/>
            <w:vAlign w:val="center"/>
          </w:tcPr>
          <w:p>
            <w:pPr>
              <w:widowControl/>
              <w:spacing w:line="320" w:lineRule="exact"/>
              <w:jc w:val="left"/>
              <w:textAlignment w:val="center"/>
              <w:rPr>
                <w:rFonts w:ascii="宋体" w:cs="宋体"/>
                <w:sz w:val="24"/>
              </w:rPr>
            </w:pPr>
            <w:r>
              <w:rPr>
                <w:rFonts w:ascii="宋体" w:hAnsi="宋体" w:cs="宋体"/>
                <w:kern w:val="0"/>
                <w:sz w:val="24"/>
              </w:rPr>
              <w:t xml:space="preserve"> </w:t>
            </w:r>
            <w:r>
              <w:rPr>
                <w:rFonts w:hint="eastAsia" w:ascii="宋体" w:hAnsi="宋体" w:cs="宋体"/>
                <w:kern w:val="0"/>
                <w:sz w:val="24"/>
              </w:rPr>
              <w:t>预算数：</w:t>
            </w:r>
          </w:p>
        </w:tc>
        <w:tc>
          <w:tcPr>
            <w:tcW w:w="1189" w:type="dxa"/>
            <w:vAlign w:val="center"/>
          </w:tcPr>
          <w:p>
            <w:pPr>
              <w:widowControl/>
              <w:spacing w:line="320" w:lineRule="exact"/>
              <w:jc w:val="left"/>
              <w:textAlignment w:val="center"/>
              <w:rPr>
                <w:rFonts w:ascii="宋体" w:hAnsi="宋体" w:cs="宋体"/>
                <w:sz w:val="24"/>
              </w:rPr>
            </w:pPr>
            <w:r>
              <w:rPr>
                <w:rFonts w:ascii="宋体" w:hAnsi="宋体" w:cs="宋体"/>
                <w:sz w:val="24"/>
              </w:rPr>
              <w:t>17.05</w:t>
            </w:r>
          </w:p>
        </w:tc>
        <w:tc>
          <w:tcPr>
            <w:tcW w:w="1224" w:type="dxa"/>
            <w:vAlign w:val="center"/>
          </w:tcPr>
          <w:p>
            <w:pPr>
              <w:widowControl/>
              <w:spacing w:line="320" w:lineRule="exact"/>
              <w:jc w:val="left"/>
              <w:textAlignment w:val="center"/>
              <w:rPr>
                <w:rFonts w:ascii="宋体" w:cs="宋体"/>
                <w:sz w:val="24"/>
              </w:rPr>
            </w:pPr>
            <w:r>
              <w:rPr>
                <w:rFonts w:ascii="宋体" w:hAnsi="宋体" w:cs="宋体"/>
                <w:kern w:val="0"/>
                <w:sz w:val="24"/>
              </w:rPr>
              <w:t xml:space="preserve"> </w:t>
            </w:r>
            <w:r>
              <w:rPr>
                <w:rFonts w:hint="eastAsia" w:ascii="宋体" w:hAnsi="宋体" w:cs="宋体"/>
                <w:kern w:val="0"/>
                <w:sz w:val="24"/>
              </w:rPr>
              <w:t>执行数：</w:t>
            </w:r>
          </w:p>
        </w:tc>
        <w:tc>
          <w:tcPr>
            <w:tcW w:w="2410" w:type="dxa"/>
            <w:vAlign w:val="center"/>
          </w:tcPr>
          <w:p>
            <w:pPr>
              <w:widowControl/>
              <w:spacing w:line="320" w:lineRule="exact"/>
              <w:jc w:val="right"/>
              <w:textAlignment w:val="center"/>
              <w:rPr>
                <w:rFonts w:ascii="宋体" w:hAnsi="宋体" w:cs="宋体"/>
                <w:sz w:val="24"/>
              </w:rPr>
            </w:pPr>
            <w:r>
              <w:rPr>
                <w:rFonts w:ascii="宋体" w:hAnsi="宋体" w:cs="宋体"/>
                <w:sz w:val="24"/>
              </w:rPr>
              <w:t>17.05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55" w:hRule="atLeast"/>
          <w:jc w:val="center"/>
        </w:trPr>
        <w:tc>
          <w:tcPr>
            <w:tcW w:w="3119" w:type="dxa"/>
            <w:gridSpan w:val="2"/>
            <w:vMerge w:val="continue"/>
            <w:vAlign w:val="center"/>
          </w:tcPr>
          <w:p>
            <w:pPr>
              <w:spacing w:line="320" w:lineRule="exact"/>
              <w:jc w:val="center"/>
              <w:rPr>
                <w:rFonts w:ascii="宋体" w:cs="宋体"/>
                <w:sz w:val="24"/>
              </w:rPr>
            </w:pPr>
          </w:p>
        </w:tc>
        <w:tc>
          <w:tcPr>
            <w:tcW w:w="1635" w:type="dxa"/>
            <w:vAlign w:val="center"/>
          </w:tcPr>
          <w:p>
            <w:pPr>
              <w:widowControl/>
              <w:spacing w:line="320" w:lineRule="exact"/>
              <w:jc w:val="left"/>
              <w:textAlignment w:val="center"/>
              <w:rPr>
                <w:rFonts w:asci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cs="宋体"/>
                <w:sz w:val="24"/>
              </w:rPr>
            </w:pPr>
            <w:r>
              <w:rPr>
                <w:rFonts w:hint="eastAsia" w:ascii="宋体" w:hAnsi="宋体" w:cs="宋体"/>
                <w:kern w:val="0"/>
                <w:sz w:val="24"/>
              </w:rPr>
              <w:t>财政拨款</w:t>
            </w:r>
          </w:p>
        </w:tc>
        <w:tc>
          <w:tcPr>
            <w:tcW w:w="1189" w:type="dxa"/>
            <w:vAlign w:val="center"/>
          </w:tcPr>
          <w:p>
            <w:pPr>
              <w:widowControl/>
              <w:spacing w:line="320" w:lineRule="exact"/>
              <w:jc w:val="left"/>
              <w:textAlignment w:val="center"/>
              <w:rPr>
                <w:rFonts w:ascii="宋体" w:hAnsi="宋体" w:cs="宋体"/>
                <w:sz w:val="24"/>
              </w:rPr>
            </w:pPr>
            <w:r>
              <w:rPr>
                <w:rFonts w:ascii="宋体" w:hAnsi="宋体" w:cs="宋体"/>
                <w:sz w:val="24"/>
              </w:rPr>
              <w:t>17.05</w:t>
            </w:r>
          </w:p>
        </w:tc>
        <w:tc>
          <w:tcPr>
            <w:tcW w:w="1224" w:type="dxa"/>
            <w:vAlign w:val="center"/>
          </w:tcPr>
          <w:p>
            <w:pPr>
              <w:widowControl/>
              <w:spacing w:line="320" w:lineRule="exact"/>
              <w:jc w:val="left"/>
              <w:textAlignment w:val="center"/>
              <w:rPr>
                <w:rFonts w:asci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cs="宋体"/>
                <w:sz w:val="24"/>
              </w:rPr>
            </w:pPr>
            <w:r>
              <w:rPr>
                <w:rFonts w:hint="eastAsia" w:ascii="宋体" w:hAnsi="宋体" w:cs="宋体"/>
                <w:kern w:val="0"/>
                <w:sz w:val="24"/>
              </w:rPr>
              <w:t>财政拨款</w:t>
            </w:r>
          </w:p>
        </w:tc>
        <w:tc>
          <w:tcPr>
            <w:tcW w:w="2410" w:type="dxa"/>
            <w:vAlign w:val="center"/>
          </w:tcPr>
          <w:p>
            <w:pPr>
              <w:widowControl/>
              <w:spacing w:line="320" w:lineRule="exact"/>
              <w:textAlignment w:val="center"/>
              <w:rPr>
                <w:rFonts w:ascii="宋体" w:hAnsi="宋体" w:cs="宋体"/>
                <w:sz w:val="24"/>
              </w:rPr>
            </w:pPr>
            <w:r>
              <w:rPr>
                <w:rFonts w:ascii="宋体" w:hAnsi="宋体" w:cs="宋体"/>
                <w:sz w:val="24"/>
              </w:rPr>
              <w:t>17.05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1" w:hRule="atLeast"/>
          <w:jc w:val="center"/>
        </w:trPr>
        <w:tc>
          <w:tcPr>
            <w:tcW w:w="3119" w:type="dxa"/>
            <w:gridSpan w:val="2"/>
            <w:vMerge w:val="continue"/>
            <w:vAlign w:val="center"/>
          </w:tcPr>
          <w:p>
            <w:pPr>
              <w:spacing w:line="320" w:lineRule="exact"/>
              <w:jc w:val="center"/>
              <w:rPr>
                <w:rFonts w:ascii="宋体" w:cs="宋体"/>
                <w:sz w:val="24"/>
              </w:rPr>
            </w:pPr>
          </w:p>
        </w:tc>
        <w:tc>
          <w:tcPr>
            <w:tcW w:w="1635" w:type="dxa"/>
            <w:vAlign w:val="center"/>
          </w:tcPr>
          <w:p>
            <w:pPr>
              <w:widowControl/>
              <w:spacing w:line="320" w:lineRule="exact"/>
              <w:jc w:val="left"/>
              <w:textAlignment w:val="center"/>
              <w:rPr>
                <w:rFonts w:ascii="宋体" w:cs="宋体"/>
                <w:sz w:val="24"/>
              </w:rPr>
            </w:pPr>
            <w:r>
              <w:rPr>
                <w:rFonts w:hint="eastAsia" w:ascii="宋体" w:hAnsi="宋体" w:cs="宋体"/>
                <w:kern w:val="0"/>
                <w:sz w:val="24"/>
              </w:rPr>
              <w:t>其他资金</w:t>
            </w:r>
          </w:p>
        </w:tc>
        <w:tc>
          <w:tcPr>
            <w:tcW w:w="1189" w:type="dxa"/>
            <w:vAlign w:val="center"/>
          </w:tcPr>
          <w:p>
            <w:pPr>
              <w:widowControl/>
              <w:spacing w:line="320" w:lineRule="exact"/>
              <w:jc w:val="left"/>
              <w:textAlignment w:val="center"/>
              <w:rPr>
                <w:rFonts w:ascii="宋体" w:cs="宋体"/>
                <w:sz w:val="24"/>
              </w:rPr>
            </w:pPr>
          </w:p>
        </w:tc>
        <w:tc>
          <w:tcPr>
            <w:tcW w:w="1224" w:type="dxa"/>
            <w:vAlign w:val="center"/>
          </w:tcPr>
          <w:p>
            <w:pPr>
              <w:widowControl/>
              <w:spacing w:line="320" w:lineRule="exact"/>
              <w:jc w:val="left"/>
              <w:textAlignment w:val="center"/>
              <w:rPr>
                <w:rFonts w:ascii="宋体" w:cs="宋体"/>
                <w:sz w:val="24"/>
              </w:rPr>
            </w:pPr>
            <w:r>
              <w:rPr>
                <w:rFonts w:hint="eastAsia" w:ascii="宋体" w:hAnsi="宋体" w:cs="宋体"/>
                <w:kern w:val="0"/>
                <w:sz w:val="24"/>
              </w:rPr>
              <w:t>其他资金</w:t>
            </w:r>
          </w:p>
        </w:tc>
        <w:tc>
          <w:tcPr>
            <w:tcW w:w="2410" w:type="dxa"/>
            <w:vAlign w:val="center"/>
          </w:tcPr>
          <w:p>
            <w:pPr>
              <w:widowControl/>
              <w:spacing w:line="320" w:lineRule="exact"/>
              <w:jc w:val="center"/>
              <w:textAlignment w:val="center"/>
              <w:rPr>
                <w:rFonts w:asci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17" w:hRule="atLeast"/>
          <w:jc w:val="center"/>
        </w:trPr>
        <w:tc>
          <w:tcPr>
            <w:tcW w:w="1977" w:type="dxa"/>
            <w:vMerge w:val="restart"/>
            <w:vAlign w:val="center"/>
          </w:tcPr>
          <w:p>
            <w:pPr>
              <w:widowControl/>
              <w:spacing w:line="320" w:lineRule="exact"/>
              <w:jc w:val="center"/>
              <w:textAlignment w:val="center"/>
              <w:rPr>
                <w:rFonts w:asci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cs="宋体"/>
                <w:sz w:val="24"/>
              </w:rPr>
            </w:pPr>
            <w:r>
              <w:rPr>
                <w:rFonts w:hint="eastAsia" w:ascii="宋体" w:hAnsi="宋体" w:cs="宋体"/>
                <w:kern w:val="0"/>
                <w:sz w:val="24"/>
              </w:rPr>
              <w:t>完成情况</w:t>
            </w:r>
          </w:p>
        </w:tc>
        <w:tc>
          <w:tcPr>
            <w:tcW w:w="3966" w:type="dxa"/>
            <w:gridSpan w:val="3"/>
            <w:vAlign w:val="center"/>
          </w:tcPr>
          <w:p>
            <w:pPr>
              <w:widowControl/>
              <w:spacing w:line="320" w:lineRule="exact"/>
              <w:jc w:val="center"/>
              <w:textAlignment w:val="center"/>
              <w:rPr>
                <w:rFonts w:ascii="宋体" w:cs="宋体"/>
                <w:sz w:val="24"/>
              </w:rPr>
            </w:pPr>
            <w:r>
              <w:rPr>
                <w:rFonts w:hint="eastAsia" w:ascii="宋体" w:hAnsi="宋体" w:cs="宋体"/>
                <w:kern w:val="0"/>
                <w:sz w:val="24"/>
              </w:rPr>
              <w:t>预期目标</w:t>
            </w:r>
          </w:p>
        </w:tc>
        <w:tc>
          <w:tcPr>
            <w:tcW w:w="3634" w:type="dxa"/>
            <w:gridSpan w:val="2"/>
            <w:vAlign w:val="center"/>
          </w:tcPr>
          <w:p>
            <w:pPr>
              <w:widowControl/>
              <w:spacing w:line="320" w:lineRule="exact"/>
              <w:jc w:val="center"/>
              <w:textAlignment w:val="center"/>
              <w:rPr>
                <w:rFonts w:ascii="宋体" w:cs="宋体"/>
                <w:sz w:val="24"/>
              </w:rPr>
            </w:pPr>
            <w:r>
              <w:rPr>
                <w:rFonts w:hint="eastAsia" w:ascii="宋体" w:hAnsi="宋体" w:cs="宋体"/>
                <w:kern w:val="0"/>
                <w:sz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663" w:hRule="atLeast"/>
          <w:jc w:val="center"/>
        </w:trPr>
        <w:tc>
          <w:tcPr>
            <w:tcW w:w="1977" w:type="dxa"/>
            <w:vMerge w:val="continue"/>
            <w:vAlign w:val="center"/>
          </w:tcPr>
          <w:p>
            <w:pPr>
              <w:spacing w:line="320" w:lineRule="exact"/>
              <w:jc w:val="center"/>
              <w:rPr>
                <w:rFonts w:ascii="宋体" w:cs="宋体"/>
                <w:sz w:val="24"/>
              </w:rPr>
            </w:pPr>
          </w:p>
        </w:tc>
        <w:tc>
          <w:tcPr>
            <w:tcW w:w="3966" w:type="dxa"/>
            <w:gridSpan w:val="3"/>
          </w:tcPr>
          <w:p>
            <w:pPr>
              <w:widowControl/>
              <w:spacing w:line="320" w:lineRule="exact"/>
              <w:jc w:val="left"/>
              <w:textAlignment w:val="top"/>
              <w:rPr>
                <w:rFonts w:ascii="宋体" w:cs="宋体"/>
                <w:sz w:val="24"/>
              </w:rPr>
            </w:pPr>
            <w:r>
              <w:rPr>
                <w:rFonts w:hint="eastAsia" w:ascii="宋体" w:hAnsi="宋体" w:cs="宋体"/>
                <w:sz w:val="24"/>
              </w:rPr>
              <w:t>贯彻中央省委、市委全会重大宣传工作、书记安排城市名片塑造等，完成市委中心组学习任务，做到每个月一次集中学习。每半年开展一次蜀道大讲堂活动。</w:t>
            </w:r>
          </w:p>
        </w:tc>
        <w:tc>
          <w:tcPr>
            <w:tcW w:w="3634" w:type="dxa"/>
            <w:gridSpan w:val="2"/>
          </w:tcPr>
          <w:p>
            <w:pPr>
              <w:widowControl/>
              <w:spacing w:line="320" w:lineRule="exact"/>
              <w:ind w:firstLine="480" w:firstLineChars="200"/>
              <w:jc w:val="left"/>
              <w:textAlignment w:val="top"/>
              <w:rPr>
                <w:rFonts w:ascii="宋体" w:cs="宋体"/>
                <w:sz w:val="24"/>
              </w:rPr>
            </w:pPr>
            <w:r>
              <w:rPr>
                <w:rFonts w:hint="eastAsia" w:ascii="宋体" w:hAnsi="宋体" w:cs="宋体"/>
                <w:sz w:val="24"/>
                <w:lang w:val="zh-CN"/>
              </w:rPr>
              <w:t>完成市委中心组学习</w:t>
            </w:r>
            <w:r>
              <w:rPr>
                <w:rFonts w:ascii="宋体" w:hAnsi="宋体" w:cs="宋体"/>
                <w:sz w:val="24"/>
              </w:rPr>
              <w:t>12</w:t>
            </w:r>
            <w:r>
              <w:rPr>
                <w:rFonts w:hint="eastAsia" w:ascii="宋体" w:hAnsi="宋体" w:cs="宋体"/>
                <w:sz w:val="24"/>
              </w:rPr>
              <w:t>次，开展蜀道大讲堂活动</w:t>
            </w:r>
            <w:r>
              <w:rPr>
                <w:rFonts w:ascii="宋体" w:hAnsi="宋体" w:cs="宋体"/>
                <w:sz w:val="24"/>
              </w:rPr>
              <w:t>2</w:t>
            </w:r>
            <w:r>
              <w:rPr>
                <w:rFonts w:hint="eastAsia" w:ascii="宋体" w:hAnsi="宋体" w:cs="宋体"/>
                <w:sz w:val="24"/>
              </w:rPr>
              <w:t>次。</w:t>
            </w:r>
          </w:p>
          <w:p>
            <w:pPr>
              <w:widowControl/>
              <w:spacing w:line="320" w:lineRule="exact"/>
              <w:jc w:val="left"/>
              <w:textAlignment w:val="top"/>
              <w:rPr>
                <w:rFonts w:asci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93" w:hRule="atLeast"/>
          <w:jc w:val="center"/>
        </w:trPr>
        <w:tc>
          <w:tcPr>
            <w:tcW w:w="1977" w:type="dxa"/>
            <w:vMerge w:val="restart"/>
            <w:vAlign w:val="center"/>
          </w:tcPr>
          <w:p>
            <w:pPr>
              <w:widowControl/>
              <w:spacing w:line="320" w:lineRule="exact"/>
              <w:jc w:val="center"/>
              <w:textAlignment w:val="center"/>
              <w:rPr>
                <w:rFonts w:ascii="宋体" w:cs="仿宋_GB2312"/>
                <w:sz w:val="24"/>
              </w:rPr>
            </w:pPr>
            <w:r>
              <w:rPr>
                <w:rFonts w:hint="eastAsia" w:ascii="宋体" w:hAnsi="宋体" w:cs="仿宋_GB2312"/>
                <w:kern w:val="0"/>
                <w:sz w:val="24"/>
              </w:rPr>
              <w:t>年度绩效指标完成情况</w:t>
            </w:r>
          </w:p>
        </w:tc>
        <w:tc>
          <w:tcPr>
            <w:tcW w:w="1142" w:type="dxa"/>
            <w:vAlign w:val="center"/>
          </w:tcPr>
          <w:p>
            <w:pPr>
              <w:widowControl/>
              <w:spacing w:line="320" w:lineRule="exact"/>
              <w:jc w:val="center"/>
              <w:textAlignment w:val="center"/>
              <w:rPr>
                <w:rFonts w:ascii="宋体" w:cs="仿宋_GB2312"/>
                <w:kern w:val="0"/>
                <w:sz w:val="24"/>
              </w:rPr>
            </w:pPr>
            <w:r>
              <w:rPr>
                <w:rFonts w:hint="eastAsia" w:ascii="宋体" w:hAnsi="宋体" w:cs="仿宋_GB2312"/>
                <w:kern w:val="0"/>
                <w:sz w:val="24"/>
              </w:rPr>
              <w:t>一级</w:t>
            </w:r>
          </w:p>
          <w:p>
            <w:pPr>
              <w:widowControl/>
              <w:spacing w:line="320" w:lineRule="exact"/>
              <w:jc w:val="center"/>
              <w:textAlignment w:val="center"/>
              <w:rPr>
                <w:rFonts w:ascii="宋体" w:cs="仿宋_GB2312"/>
                <w:sz w:val="24"/>
              </w:rPr>
            </w:pPr>
            <w:r>
              <w:rPr>
                <w:rFonts w:hint="eastAsia" w:ascii="宋体" w:hAnsi="宋体" w:cs="仿宋_GB2312"/>
                <w:kern w:val="0"/>
                <w:sz w:val="24"/>
              </w:rPr>
              <w:t>指标</w:t>
            </w:r>
          </w:p>
        </w:tc>
        <w:tc>
          <w:tcPr>
            <w:tcW w:w="1635" w:type="dxa"/>
            <w:vAlign w:val="center"/>
          </w:tcPr>
          <w:p>
            <w:pPr>
              <w:widowControl/>
              <w:spacing w:line="320" w:lineRule="exact"/>
              <w:jc w:val="center"/>
              <w:textAlignment w:val="center"/>
              <w:rPr>
                <w:rFonts w:ascii="宋体" w:cs="仿宋_GB2312"/>
                <w:kern w:val="0"/>
                <w:sz w:val="24"/>
              </w:rPr>
            </w:pPr>
            <w:r>
              <w:rPr>
                <w:rFonts w:hint="eastAsia" w:ascii="宋体" w:hAnsi="宋体" w:cs="仿宋_GB2312"/>
                <w:kern w:val="0"/>
                <w:sz w:val="24"/>
              </w:rPr>
              <w:t>二级</w:t>
            </w:r>
          </w:p>
          <w:p>
            <w:pPr>
              <w:widowControl/>
              <w:spacing w:line="320" w:lineRule="exact"/>
              <w:jc w:val="center"/>
              <w:textAlignment w:val="center"/>
              <w:rPr>
                <w:rFonts w:ascii="宋体" w:cs="仿宋_GB2312"/>
                <w:sz w:val="24"/>
              </w:rPr>
            </w:pPr>
            <w:r>
              <w:rPr>
                <w:rFonts w:hint="eastAsia" w:ascii="宋体" w:hAnsi="宋体" w:cs="仿宋_GB2312"/>
                <w:kern w:val="0"/>
                <w:sz w:val="24"/>
              </w:rPr>
              <w:t>指标</w:t>
            </w:r>
          </w:p>
        </w:tc>
        <w:tc>
          <w:tcPr>
            <w:tcW w:w="1189" w:type="dxa"/>
            <w:vAlign w:val="center"/>
          </w:tcPr>
          <w:p>
            <w:pPr>
              <w:widowControl/>
              <w:spacing w:line="320" w:lineRule="exact"/>
              <w:jc w:val="center"/>
              <w:textAlignment w:val="center"/>
              <w:rPr>
                <w:rFonts w:ascii="宋体" w:cs="仿宋_GB2312"/>
                <w:kern w:val="0"/>
                <w:sz w:val="24"/>
              </w:rPr>
            </w:pPr>
            <w:r>
              <w:rPr>
                <w:rFonts w:hint="eastAsia" w:ascii="宋体" w:hAnsi="宋体" w:cs="仿宋_GB2312"/>
                <w:kern w:val="0"/>
                <w:sz w:val="24"/>
              </w:rPr>
              <w:t>三级</w:t>
            </w:r>
          </w:p>
          <w:p>
            <w:pPr>
              <w:widowControl/>
              <w:spacing w:line="320" w:lineRule="exact"/>
              <w:jc w:val="center"/>
              <w:textAlignment w:val="center"/>
              <w:rPr>
                <w:rFonts w:ascii="宋体" w:cs="仿宋_GB2312"/>
                <w:sz w:val="24"/>
              </w:rPr>
            </w:pPr>
            <w:r>
              <w:rPr>
                <w:rFonts w:hint="eastAsia" w:ascii="宋体" w:hAnsi="宋体" w:cs="仿宋_GB2312"/>
                <w:kern w:val="0"/>
                <w:sz w:val="24"/>
              </w:rPr>
              <w:t>指标</w:t>
            </w:r>
          </w:p>
        </w:tc>
        <w:tc>
          <w:tcPr>
            <w:tcW w:w="1224" w:type="dxa"/>
            <w:vAlign w:val="center"/>
          </w:tcPr>
          <w:p>
            <w:pPr>
              <w:widowControl/>
              <w:spacing w:line="320" w:lineRule="exact"/>
              <w:jc w:val="center"/>
              <w:textAlignment w:val="center"/>
              <w:rPr>
                <w:rFonts w:ascii="宋体" w:cs="仿宋_GB2312"/>
                <w:sz w:val="24"/>
              </w:rPr>
            </w:pPr>
            <w:r>
              <w:rPr>
                <w:rFonts w:hint="eastAsia" w:ascii="宋体" w:hAnsi="宋体" w:cs="仿宋_GB2312"/>
                <w:kern w:val="0"/>
                <w:sz w:val="24"/>
              </w:rPr>
              <w:t>预期指标值</w:t>
            </w:r>
          </w:p>
        </w:tc>
        <w:tc>
          <w:tcPr>
            <w:tcW w:w="2410" w:type="dxa"/>
            <w:vAlign w:val="center"/>
          </w:tcPr>
          <w:p>
            <w:pPr>
              <w:widowControl/>
              <w:spacing w:line="320" w:lineRule="exact"/>
              <w:jc w:val="center"/>
              <w:textAlignment w:val="center"/>
              <w:rPr>
                <w:rFonts w:ascii="宋体" w:cs="仿宋_GB2312"/>
                <w:sz w:val="24"/>
              </w:rPr>
            </w:pPr>
            <w:r>
              <w:rPr>
                <w:rFonts w:hint="eastAsia" w:ascii="宋体" w:hAnsi="宋体" w:cs="仿宋_GB2312"/>
                <w:kern w:val="0"/>
                <w:sz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5" w:hRule="atLeast"/>
          <w:jc w:val="center"/>
        </w:trPr>
        <w:tc>
          <w:tcPr>
            <w:tcW w:w="1977" w:type="dxa"/>
            <w:vMerge w:val="continue"/>
            <w:vAlign w:val="center"/>
          </w:tcPr>
          <w:p>
            <w:pPr>
              <w:widowControl/>
              <w:spacing w:line="320" w:lineRule="exact"/>
              <w:textAlignment w:val="bottom"/>
              <w:rPr>
                <w:rFonts w:ascii="宋体" w:cs="仿宋"/>
                <w:kern w:val="0"/>
                <w:sz w:val="24"/>
              </w:rPr>
            </w:pPr>
          </w:p>
        </w:tc>
        <w:tc>
          <w:tcPr>
            <w:tcW w:w="1142" w:type="dxa"/>
            <w:vMerge w:val="restart"/>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完成</w:t>
            </w:r>
          </w:p>
          <w:p>
            <w:pPr>
              <w:widowControl/>
              <w:spacing w:line="320" w:lineRule="exact"/>
              <w:jc w:val="center"/>
              <w:textAlignment w:val="bottom"/>
              <w:rPr>
                <w:rFonts w:ascii="宋体" w:cs="仿宋"/>
                <w:kern w:val="0"/>
                <w:sz w:val="24"/>
              </w:rPr>
            </w:pPr>
            <w:r>
              <w:rPr>
                <w:rFonts w:hint="eastAsia" w:ascii="宋体" w:hAnsi="宋体" w:cs="仿宋"/>
                <w:kern w:val="0"/>
                <w:sz w:val="24"/>
              </w:rPr>
              <w:t>指标</w:t>
            </w:r>
          </w:p>
        </w:tc>
        <w:tc>
          <w:tcPr>
            <w:tcW w:w="1635"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数量指标</w:t>
            </w:r>
          </w:p>
        </w:tc>
        <w:tc>
          <w:tcPr>
            <w:tcW w:w="1189"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开展活动</w:t>
            </w:r>
          </w:p>
        </w:tc>
        <w:tc>
          <w:tcPr>
            <w:tcW w:w="1224" w:type="dxa"/>
            <w:vAlign w:val="bottom"/>
          </w:tcPr>
          <w:p>
            <w:pPr>
              <w:widowControl/>
              <w:spacing w:line="320" w:lineRule="exact"/>
              <w:textAlignment w:val="bottom"/>
              <w:rPr>
                <w:rFonts w:ascii="宋体" w:cs="仿宋"/>
                <w:kern w:val="0"/>
                <w:sz w:val="24"/>
              </w:rPr>
            </w:pPr>
            <w:r>
              <w:rPr>
                <w:rFonts w:ascii="宋体" w:hAnsi="宋体" w:cs="仿宋"/>
                <w:kern w:val="0"/>
                <w:sz w:val="24"/>
              </w:rPr>
              <w:t>12</w:t>
            </w:r>
            <w:r>
              <w:rPr>
                <w:rFonts w:hint="eastAsia" w:ascii="宋体" w:hAnsi="宋体" w:cs="仿宋"/>
                <w:kern w:val="0"/>
                <w:sz w:val="24"/>
              </w:rPr>
              <w:t>次</w:t>
            </w:r>
          </w:p>
        </w:tc>
        <w:tc>
          <w:tcPr>
            <w:tcW w:w="2410" w:type="dxa"/>
            <w:vAlign w:val="bottom"/>
          </w:tcPr>
          <w:p>
            <w:pPr>
              <w:widowControl/>
              <w:spacing w:line="320" w:lineRule="exact"/>
              <w:textAlignment w:val="bottom"/>
              <w:rPr>
                <w:rFonts w:ascii="宋体" w:cs="仿宋"/>
                <w:kern w:val="0"/>
                <w:sz w:val="24"/>
              </w:rPr>
            </w:pPr>
            <w:r>
              <w:rPr>
                <w:rFonts w:ascii="宋体" w:hAnsi="宋体" w:cs="仿宋"/>
                <w:kern w:val="0"/>
                <w:sz w:val="24"/>
              </w:rPr>
              <w:t>12</w:t>
            </w:r>
            <w:r>
              <w:rPr>
                <w:rFonts w:hint="eastAsia" w:ascii="宋体" w:hAnsi="宋体" w:cs="仿宋"/>
                <w:kern w:val="0"/>
                <w:sz w:val="24"/>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5" w:hRule="atLeast"/>
          <w:jc w:val="center"/>
        </w:trPr>
        <w:tc>
          <w:tcPr>
            <w:tcW w:w="1977" w:type="dxa"/>
            <w:vMerge w:val="continue"/>
            <w:vAlign w:val="center"/>
          </w:tcPr>
          <w:p>
            <w:pPr>
              <w:widowControl/>
              <w:spacing w:line="320" w:lineRule="exact"/>
              <w:textAlignment w:val="bottom"/>
              <w:rPr>
                <w:rFonts w:ascii="宋体" w:cs="仿宋"/>
                <w:kern w:val="0"/>
                <w:sz w:val="24"/>
              </w:rPr>
            </w:pPr>
          </w:p>
        </w:tc>
        <w:tc>
          <w:tcPr>
            <w:tcW w:w="1142" w:type="dxa"/>
            <w:vMerge w:val="continue"/>
            <w:vAlign w:val="center"/>
          </w:tcPr>
          <w:p>
            <w:pPr>
              <w:widowControl/>
              <w:spacing w:line="320" w:lineRule="exact"/>
              <w:jc w:val="center"/>
              <w:textAlignment w:val="bottom"/>
              <w:rPr>
                <w:rFonts w:ascii="宋体" w:cs="仿宋"/>
                <w:kern w:val="0"/>
                <w:sz w:val="24"/>
              </w:rPr>
            </w:pPr>
          </w:p>
        </w:tc>
        <w:tc>
          <w:tcPr>
            <w:tcW w:w="1635"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质量指标</w:t>
            </w:r>
          </w:p>
        </w:tc>
        <w:tc>
          <w:tcPr>
            <w:tcW w:w="1189"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学习任务</w:t>
            </w:r>
          </w:p>
        </w:tc>
        <w:tc>
          <w:tcPr>
            <w:tcW w:w="1224" w:type="dxa"/>
            <w:vAlign w:val="bottom"/>
          </w:tcPr>
          <w:p>
            <w:pPr>
              <w:widowControl/>
              <w:spacing w:line="320" w:lineRule="exact"/>
              <w:textAlignment w:val="bottom"/>
              <w:rPr>
                <w:rFonts w:ascii="宋体" w:cs="仿宋"/>
                <w:kern w:val="0"/>
                <w:sz w:val="24"/>
              </w:rPr>
            </w:pPr>
            <w:r>
              <w:rPr>
                <w:rFonts w:hint="eastAsia" w:ascii="宋体" w:hAnsi="宋体" w:cs="仿宋"/>
                <w:kern w:val="0"/>
                <w:sz w:val="24"/>
              </w:rPr>
              <w:t>中心组学习讨论</w:t>
            </w:r>
          </w:p>
        </w:tc>
        <w:tc>
          <w:tcPr>
            <w:tcW w:w="2410" w:type="dxa"/>
            <w:vAlign w:val="bottom"/>
          </w:tcPr>
          <w:p>
            <w:pPr>
              <w:widowControl/>
              <w:spacing w:line="320" w:lineRule="exact"/>
              <w:textAlignment w:val="bottom"/>
              <w:rPr>
                <w:rFonts w:ascii="宋体" w:cs="仿宋"/>
                <w:kern w:val="0"/>
                <w:sz w:val="24"/>
              </w:rPr>
            </w:pPr>
            <w:r>
              <w:rPr>
                <w:rFonts w:hint="eastAsia" w:ascii="宋体" w:hAnsi="宋体" w:cs="仿宋"/>
                <w:kern w:val="0"/>
                <w:sz w:val="24"/>
              </w:rPr>
              <w:t>党员干部学习会议精神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5" w:hRule="atLeast"/>
          <w:jc w:val="center"/>
        </w:trPr>
        <w:tc>
          <w:tcPr>
            <w:tcW w:w="1977" w:type="dxa"/>
            <w:vMerge w:val="continue"/>
            <w:vAlign w:val="center"/>
          </w:tcPr>
          <w:p>
            <w:pPr>
              <w:widowControl/>
              <w:spacing w:line="320" w:lineRule="exact"/>
              <w:textAlignment w:val="bottom"/>
              <w:rPr>
                <w:rFonts w:ascii="宋体" w:cs="仿宋"/>
                <w:kern w:val="0"/>
                <w:sz w:val="24"/>
              </w:rPr>
            </w:pPr>
          </w:p>
        </w:tc>
        <w:tc>
          <w:tcPr>
            <w:tcW w:w="1142" w:type="dxa"/>
            <w:vMerge w:val="continue"/>
            <w:vAlign w:val="center"/>
          </w:tcPr>
          <w:p>
            <w:pPr>
              <w:widowControl/>
              <w:spacing w:line="320" w:lineRule="exact"/>
              <w:jc w:val="center"/>
              <w:textAlignment w:val="bottom"/>
              <w:rPr>
                <w:rFonts w:ascii="宋体" w:cs="仿宋"/>
                <w:kern w:val="0"/>
                <w:sz w:val="24"/>
              </w:rPr>
            </w:pPr>
          </w:p>
        </w:tc>
        <w:tc>
          <w:tcPr>
            <w:tcW w:w="1635"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时效指标</w:t>
            </w:r>
          </w:p>
        </w:tc>
        <w:tc>
          <w:tcPr>
            <w:tcW w:w="1189" w:type="dxa"/>
            <w:vAlign w:val="center"/>
          </w:tcPr>
          <w:p>
            <w:pPr>
              <w:widowControl/>
              <w:spacing w:line="320" w:lineRule="exact"/>
              <w:jc w:val="center"/>
              <w:textAlignment w:val="bottom"/>
              <w:rPr>
                <w:rFonts w:ascii="宋体" w:cs="仿宋"/>
                <w:kern w:val="0"/>
                <w:sz w:val="24"/>
              </w:rPr>
            </w:pPr>
            <w:r>
              <w:rPr>
                <w:rFonts w:ascii="宋体" w:hAnsi="宋体" w:cs="仿宋"/>
                <w:kern w:val="0"/>
                <w:sz w:val="24"/>
              </w:rPr>
              <w:t>2021</w:t>
            </w:r>
            <w:r>
              <w:rPr>
                <w:rFonts w:hint="eastAsia" w:ascii="宋体" w:hAnsi="宋体" w:cs="仿宋"/>
                <w:kern w:val="0"/>
                <w:sz w:val="24"/>
              </w:rPr>
              <w:t>年</w:t>
            </w:r>
          </w:p>
        </w:tc>
        <w:tc>
          <w:tcPr>
            <w:tcW w:w="1224" w:type="dxa"/>
            <w:vAlign w:val="bottom"/>
          </w:tcPr>
          <w:p>
            <w:pPr>
              <w:widowControl/>
              <w:spacing w:line="320" w:lineRule="exact"/>
              <w:textAlignment w:val="bottom"/>
              <w:rPr>
                <w:rFonts w:ascii="宋体" w:cs="仿宋"/>
                <w:kern w:val="0"/>
                <w:sz w:val="24"/>
              </w:rPr>
            </w:pPr>
            <w:r>
              <w:rPr>
                <w:rFonts w:ascii="宋体" w:hAnsi="宋体" w:cs="仿宋"/>
                <w:kern w:val="0"/>
                <w:sz w:val="24"/>
              </w:rPr>
              <w:t>2021</w:t>
            </w:r>
            <w:r>
              <w:rPr>
                <w:rFonts w:hint="eastAsia" w:ascii="宋体" w:hAnsi="宋体" w:cs="仿宋"/>
                <w:kern w:val="0"/>
                <w:sz w:val="24"/>
              </w:rPr>
              <w:t>年</w:t>
            </w:r>
          </w:p>
        </w:tc>
        <w:tc>
          <w:tcPr>
            <w:tcW w:w="2410" w:type="dxa"/>
            <w:vAlign w:val="bottom"/>
          </w:tcPr>
          <w:p>
            <w:pPr>
              <w:widowControl/>
              <w:spacing w:line="320" w:lineRule="exact"/>
              <w:textAlignment w:val="bottom"/>
              <w:rPr>
                <w:rFonts w:ascii="宋体" w:cs="仿宋"/>
                <w:kern w:val="0"/>
                <w:sz w:val="24"/>
              </w:rPr>
            </w:pPr>
            <w:r>
              <w:rPr>
                <w:rFonts w:ascii="宋体" w:hAnsi="宋体" w:cs="仿宋"/>
                <w:kern w:val="0"/>
                <w:sz w:val="24"/>
              </w:rPr>
              <w:t>2021</w:t>
            </w:r>
            <w:r>
              <w:rPr>
                <w:rFonts w:hint="eastAsia" w:ascii="宋体" w:hAnsi="宋体" w:cs="仿宋"/>
                <w:kern w:val="0"/>
                <w:sz w:val="24"/>
              </w:rPr>
              <w:t>年全年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80" w:hRule="atLeast"/>
          <w:jc w:val="center"/>
        </w:trPr>
        <w:tc>
          <w:tcPr>
            <w:tcW w:w="1977" w:type="dxa"/>
            <w:vMerge w:val="continue"/>
            <w:vAlign w:val="center"/>
          </w:tcPr>
          <w:p>
            <w:pPr>
              <w:widowControl/>
              <w:spacing w:line="320" w:lineRule="exact"/>
              <w:textAlignment w:val="bottom"/>
              <w:rPr>
                <w:rFonts w:ascii="宋体" w:cs="仿宋"/>
                <w:kern w:val="0"/>
                <w:sz w:val="24"/>
              </w:rPr>
            </w:pPr>
          </w:p>
        </w:tc>
        <w:tc>
          <w:tcPr>
            <w:tcW w:w="1142" w:type="dxa"/>
            <w:vMerge w:val="continue"/>
            <w:vAlign w:val="center"/>
          </w:tcPr>
          <w:p>
            <w:pPr>
              <w:widowControl/>
              <w:spacing w:line="320" w:lineRule="exact"/>
              <w:jc w:val="center"/>
              <w:textAlignment w:val="bottom"/>
              <w:rPr>
                <w:rFonts w:ascii="宋体" w:cs="仿宋"/>
                <w:kern w:val="0"/>
                <w:sz w:val="24"/>
              </w:rPr>
            </w:pPr>
          </w:p>
        </w:tc>
        <w:tc>
          <w:tcPr>
            <w:tcW w:w="1635"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成本指标</w:t>
            </w:r>
          </w:p>
        </w:tc>
        <w:tc>
          <w:tcPr>
            <w:tcW w:w="1189"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活动经费</w:t>
            </w:r>
          </w:p>
        </w:tc>
        <w:tc>
          <w:tcPr>
            <w:tcW w:w="1224" w:type="dxa"/>
            <w:vAlign w:val="bottom"/>
          </w:tcPr>
          <w:p>
            <w:pPr>
              <w:widowControl/>
              <w:spacing w:line="320" w:lineRule="exact"/>
              <w:textAlignment w:val="bottom"/>
              <w:rPr>
                <w:rFonts w:ascii="宋体" w:cs="仿宋"/>
                <w:kern w:val="0"/>
                <w:sz w:val="24"/>
              </w:rPr>
            </w:pPr>
            <w:r>
              <w:rPr>
                <w:rFonts w:ascii="宋体" w:hAnsi="宋体" w:cs="仿宋"/>
                <w:kern w:val="0"/>
                <w:sz w:val="24"/>
              </w:rPr>
              <w:t>17.05</w:t>
            </w:r>
            <w:r>
              <w:rPr>
                <w:rFonts w:hint="eastAsia" w:ascii="宋体" w:hAnsi="宋体" w:cs="仿宋"/>
                <w:kern w:val="0"/>
                <w:sz w:val="24"/>
              </w:rPr>
              <w:t>万元</w:t>
            </w:r>
          </w:p>
        </w:tc>
        <w:tc>
          <w:tcPr>
            <w:tcW w:w="2410" w:type="dxa"/>
            <w:vAlign w:val="bottom"/>
          </w:tcPr>
          <w:p>
            <w:pPr>
              <w:widowControl/>
              <w:spacing w:line="320" w:lineRule="exact"/>
              <w:textAlignment w:val="bottom"/>
              <w:rPr>
                <w:rFonts w:ascii="宋体" w:cs="仿宋"/>
                <w:kern w:val="0"/>
                <w:sz w:val="24"/>
              </w:rPr>
            </w:pPr>
            <w:r>
              <w:rPr>
                <w:rFonts w:hint="eastAsia" w:ascii="宋体" w:hAnsi="宋体" w:cs="仿宋"/>
                <w:kern w:val="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80" w:hRule="atLeast"/>
          <w:jc w:val="center"/>
        </w:trPr>
        <w:tc>
          <w:tcPr>
            <w:tcW w:w="1977" w:type="dxa"/>
            <w:vMerge w:val="continue"/>
            <w:vAlign w:val="center"/>
          </w:tcPr>
          <w:p>
            <w:pPr>
              <w:widowControl/>
              <w:spacing w:line="320" w:lineRule="exact"/>
              <w:textAlignment w:val="bottom"/>
              <w:rPr>
                <w:rFonts w:ascii="宋体" w:cs="仿宋"/>
                <w:kern w:val="0"/>
                <w:sz w:val="24"/>
              </w:rPr>
            </w:pPr>
          </w:p>
        </w:tc>
        <w:tc>
          <w:tcPr>
            <w:tcW w:w="1142" w:type="dxa"/>
            <w:vMerge w:val="restart"/>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效益</w:t>
            </w:r>
            <w:r>
              <w:rPr>
                <w:rFonts w:ascii="宋体" w:cs="仿宋"/>
                <w:kern w:val="0"/>
                <w:sz w:val="24"/>
              </w:rPr>
              <w:br w:type="textWrapping"/>
            </w:r>
            <w:r>
              <w:rPr>
                <w:rFonts w:hint="eastAsia" w:ascii="宋体" w:hAnsi="宋体" w:cs="仿宋"/>
                <w:kern w:val="0"/>
                <w:sz w:val="24"/>
              </w:rPr>
              <w:t>指标</w:t>
            </w:r>
          </w:p>
        </w:tc>
        <w:tc>
          <w:tcPr>
            <w:tcW w:w="1635"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社会效益</w:t>
            </w:r>
            <w:r>
              <w:rPr>
                <w:rFonts w:ascii="宋体" w:hAnsi="宋体" w:cs="仿宋"/>
                <w:kern w:val="0"/>
                <w:sz w:val="24"/>
              </w:rPr>
              <w:t xml:space="preserve">  </w:t>
            </w:r>
            <w:r>
              <w:rPr>
                <w:rFonts w:hint="eastAsia" w:ascii="宋体" w:hAnsi="宋体" w:cs="仿宋"/>
                <w:kern w:val="0"/>
                <w:sz w:val="24"/>
              </w:rPr>
              <w:t>指标</w:t>
            </w:r>
          </w:p>
        </w:tc>
        <w:tc>
          <w:tcPr>
            <w:tcW w:w="1189"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营造良好氛围</w:t>
            </w:r>
          </w:p>
        </w:tc>
        <w:tc>
          <w:tcPr>
            <w:tcW w:w="1224" w:type="dxa"/>
            <w:vAlign w:val="bottom"/>
          </w:tcPr>
          <w:p>
            <w:pPr>
              <w:widowControl/>
              <w:spacing w:line="320" w:lineRule="exact"/>
              <w:textAlignment w:val="bottom"/>
              <w:rPr>
                <w:rFonts w:ascii="宋体" w:cs="仿宋"/>
                <w:kern w:val="0"/>
                <w:sz w:val="24"/>
              </w:rPr>
            </w:pPr>
            <w:r>
              <w:rPr>
                <w:rFonts w:hint="eastAsia" w:ascii="宋体" w:hAnsi="宋体" w:cs="仿宋"/>
                <w:kern w:val="0"/>
                <w:sz w:val="24"/>
              </w:rPr>
              <w:t>记录时代、凝聚力量、提升素质，为全市发展营造良好氛围</w:t>
            </w:r>
          </w:p>
        </w:tc>
        <w:tc>
          <w:tcPr>
            <w:tcW w:w="2410" w:type="dxa"/>
            <w:vAlign w:val="bottom"/>
          </w:tcPr>
          <w:p>
            <w:pPr>
              <w:widowControl/>
              <w:spacing w:line="320" w:lineRule="exact"/>
              <w:textAlignment w:val="bottom"/>
              <w:rPr>
                <w:rFonts w:ascii="宋体" w:cs="仿宋"/>
                <w:kern w:val="0"/>
                <w:sz w:val="24"/>
              </w:rPr>
            </w:pPr>
            <w:r>
              <w:rPr>
                <w:rFonts w:hint="eastAsia" w:ascii="宋体" w:hAnsi="宋体" w:cs="仿宋"/>
                <w:kern w:val="0"/>
                <w:sz w:val="24"/>
              </w:rPr>
              <w:t>记录时代、凝聚力量、提升素质，为全市发展营造良好氛围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77" w:hRule="atLeast"/>
          <w:jc w:val="center"/>
        </w:trPr>
        <w:tc>
          <w:tcPr>
            <w:tcW w:w="1977" w:type="dxa"/>
            <w:vMerge w:val="continue"/>
            <w:vAlign w:val="center"/>
          </w:tcPr>
          <w:p>
            <w:pPr>
              <w:widowControl/>
              <w:spacing w:line="320" w:lineRule="exact"/>
              <w:textAlignment w:val="bottom"/>
              <w:rPr>
                <w:rFonts w:ascii="宋体" w:cs="仿宋"/>
                <w:kern w:val="0"/>
                <w:sz w:val="24"/>
              </w:rPr>
            </w:pPr>
          </w:p>
        </w:tc>
        <w:tc>
          <w:tcPr>
            <w:tcW w:w="1142" w:type="dxa"/>
            <w:vMerge w:val="continue"/>
            <w:vAlign w:val="center"/>
          </w:tcPr>
          <w:p>
            <w:pPr>
              <w:widowControl/>
              <w:spacing w:line="320" w:lineRule="exact"/>
              <w:jc w:val="center"/>
              <w:textAlignment w:val="bottom"/>
              <w:rPr>
                <w:rFonts w:ascii="宋体" w:cs="仿宋"/>
                <w:kern w:val="0"/>
                <w:sz w:val="24"/>
              </w:rPr>
            </w:pPr>
          </w:p>
        </w:tc>
        <w:tc>
          <w:tcPr>
            <w:tcW w:w="1635"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可持续影响</w:t>
            </w:r>
            <w:r>
              <w:rPr>
                <w:rFonts w:ascii="宋体" w:hAnsi="宋体" w:cs="仿宋"/>
                <w:kern w:val="0"/>
                <w:sz w:val="24"/>
              </w:rPr>
              <w:t xml:space="preserve"> </w:t>
            </w:r>
            <w:r>
              <w:rPr>
                <w:rFonts w:hint="eastAsia" w:ascii="宋体" w:hAnsi="宋体" w:cs="仿宋"/>
                <w:kern w:val="0"/>
                <w:sz w:val="24"/>
              </w:rPr>
              <w:t>指标</w:t>
            </w:r>
          </w:p>
        </w:tc>
        <w:tc>
          <w:tcPr>
            <w:tcW w:w="1189"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贯彻中央省委、市委全会重大宣传工作</w:t>
            </w:r>
          </w:p>
        </w:tc>
        <w:tc>
          <w:tcPr>
            <w:tcW w:w="1224" w:type="dxa"/>
            <w:vAlign w:val="bottom"/>
          </w:tcPr>
          <w:p>
            <w:pPr>
              <w:widowControl/>
              <w:spacing w:line="320" w:lineRule="exact"/>
              <w:textAlignment w:val="bottom"/>
              <w:rPr>
                <w:rFonts w:ascii="宋体" w:cs="仿宋"/>
                <w:kern w:val="0"/>
                <w:sz w:val="24"/>
              </w:rPr>
            </w:pPr>
            <w:r>
              <w:rPr>
                <w:rFonts w:hint="eastAsia" w:ascii="宋体" w:hAnsi="宋体" w:cs="仿宋"/>
                <w:kern w:val="0"/>
                <w:sz w:val="24"/>
              </w:rPr>
              <w:t>贯彻中央省委、市委全会重大宣传工作</w:t>
            </w:r>
          </w:p>
        </w:tc>
        <w:tc>
          <w:tcPr>
            <w:tcW w:w="2410" w:type="dxa"/>
            <w:vAlign w:val="bottom"/>
          </w:tcPr>
          <w:p>
            <w:pPr>
              <w:widowControl/>
              <w:spacing w:line="320" w:lineRule="exact"/>
              <w:jc w:val="center"/>
              <w:textAlignment w:val="bottom"/>
              <w:rPr>
                <w:rFonts w:ascii="宋体" w:cs="仿宋"/>
                <w:kern w:val="0"/>
                <w:sz w:val="24"/>
              </w:rPr>
            </w:pPr>
            <w:r>
              <w:rPr>
                <w:rFonts w:hint="eastAsia" w:ascii="宋体" w:hAnsi="宋体" w:cs="仿宋"/>
                <w:kern w:val="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80" w:hRule="atLeast"/>
          <w:jc w:val="center"/>
        </w:trPr>
        <w:tc>
          <w:tcPr>
            <w:tcW w:w="1977" w:type="dxa"/>
            <w:vMerge w:val="continue"/>
            <w:vAlign w:val="center"/>
          </w:tcPr>
          <w:p>
            <w:pPr>
              <w:widowControl/>
              <w:spacing w:line="320" w:lineRule="exact"/>
              <w:textAlignment w:val="bottom"/>
              <w:rPr>
                <w:rFonts w:ascii="宋体" w:cs="仿宋"/>
                <w:kern w:val="0"/>
                <w:sz w:val="24"/>
              </w:rPr>
            </w:pPr>
          </w:p>
        </w:tc>
        <w:tc>
          <w:tcPr>
            <w:tcW w:w="1142" w:type="dxa"/>
            <w:vMerge w:val="continue"/>
            <w:vAlign w:val="center"/>
          </w:tcPr>
          <w:p>
            <w:pPr>
              <w:widowControl/>
              <w:spacing w:line="320" w:lineRule="exact"/>
              <w:jc w:val="center"/>
              <w:textAlignment w:val="bottom"/>
              <w:rPr>
                <w:rFonts w:ascii="宋体" w:cs="仿宋"/>
                <w:kern w:val="0"/>
                <w:sz w:val="24"/>
              </w:rPr>
            </w:pPr>
          </w:p>
        </w:tc>
        <w:tc>
          <w:tcPr>
            <w:tcW w:w="1635"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满意度</w:t>
            </w:r>
          </w:p>
          <w:p>
            <w:pPr>
              <w:widowControl/>
              <w:spacing w:line="320" w:lineRule="exact"/>
              <w:jc w:val="center"/>
              <w:textAlignment w:val="bottom"/>
              <w:rPr>
                <w:rFonts w:ascii="宋体" w:cs="仿宋"/>
                <w:kern w:val="0"/>
                <w:sz w:val="24"/>
              </w:rPr>
            </w:pPr>
            <w:r>
              <w:rPr>
                <w:rFonts w:hint="eastAsia" w:ascii="宋体" w:hAnsi="宋体" w:cs="仿宋"/>
                <w:kern w:val="0"/>
                <w:sz w:val="24"/>
              </w:rPr>
              <w:t>指标</w:t>
            </w:r>
          </w:p>
        </w:tc>
        <w:tc>
          <w:tcPr>
            <w:tcW w:w="1189"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市委宣传部综合测评满意度</w:t>
            </w:r>
          </w:p>
        </w:tc>
        <w:tc>
          <w:tcPr>
            <w:tcW w:w="1224" w:type="dxa"/>
            <w:vAlign w:val="bottom"/>
          </w:tcPr>
          <w:p>
            <w:pPr>
              <w:widowControl/>
              <w:spacing w:line="320" w:lineRule="exact"/>
              <w:textAlignment w:val="bottom"/>
              <w:rPr>
                <w:rFonts w:ascii="宋体" w:hAnsi="宋体" w:cs="仿宋"/>
                <w:kern w:val="0"/>
                <w:sz w:val="24"/>
              </w:rPr>
            </w:pPr>
            <w:r>
              <w:rPr>
                <w:rFonts w:hint="eastAsia" w:ascii="宋体" w:hAnsi="宋体" w:cs="仿宋"/>
                <w:kern w:val="0"/>
                <w:sz w:val="24"/>
              </w:rPr>
              <w:t>≤</w:t>
            </w:r>
            <w:r>
              <w:rPr>
                <w:rFonts w:ascii="宋体" w:hAnsi="宋体" w:cs="仿宋"/>
                <w:kern w:val="0"/>
                <w:sz w:val="24"/>
              </w:rPr>
              <w:t>95%</w:t>
            </w:r>
          </w:p>
        </w:tc>
        <w:tc>
          <w:tcPr>
            <w:tcW w:w="2410" w:type="dxa"/>
            <w:vAlign w:val="bottom"/>
          </w:tcPr>
          <w:p>
            <w:pPr>
              <w:widowControl/>
              <w:spacing w:line="320" w:lineRule="exact"/>
              <w:textAlignment w:val="bottom"/>
              <w:rPr>
                <w:rFonts w:ascii="宋体" w:hAnsi="宋体" w:cs="仿宋"/>
                <w:kern w:val="0"/>
                <w:sz w:val="24"/>
              </w:rPr>
            </w:pPr>
            <w:r>
              <w:rPr>
                <w:rFonts w:hint="eastAsia" w:ascii="宋体" w:hAnsi="宋体" w:cs="仿宋"/>
                <w:kern w:val="0"/>
                <w:sz w:val="24"/>
              </w:rPr>
              <w:t>≤</w:t>
            </w:r>
            <w:r>
              <w:rPr>
                <w:rFonts w:ascii="宋体" w:hAnsi="宋体" w:cs="仿宋"/>
                <w:kern w:val="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30" w:hRule="atLeast"/>
          <w:jc w:val="center"/>
        </w:trPr>
        <w:tc>
          <w:tcPr>
            <w:tcW w:w="1977" w:type="dxa"/>
            <w:vMerge w:val="continue"/>
            <w:vAlign w:val="center"/>
          </w:tcPr>
          <w:p>
            <w:pPr>
              <w:widowControl/>
              <w:spacing w:line="320" w:lineRule="exact"/>
              <w:textAlignment w:val="bottom"/>
              <w:rPr>
                <w:rFonts w:ascii="宋体" w:cs="仿宋"/>
                <w:kern w:val="0"/>
                <w:sz w:val="24"/>
              </w:rPr>
            </w:pPr>
          </w:p>
        </w:tc>
        <w:tc>
          <w:tcPr>
            <w:tcW w:w="1142" w:type="dxa"/>
            <w:vAlign w:val="center"/>
          </w:tcPr>
          <w:p>
            <w:pPr>
              <w:widowControl/>
              <w:spacing w:line="320" w:lineRule="exact"/>
              <w:jc w:val="center"/>
              <w:textAlignment w:val="bottom"/>
              <w:rPr>
                <w:rFonts w:ascii="宋体" w:cs="仿宋"/>
                <w:kern w:val="0"/>
                <w:sz w:val="24"/>
              </w:rPr>
            </w:pPr>
            <w:r>
              <w:rPr>
                <w:rFonts w:hint="eastAsia" w:ascii="宋体" w:hAnsi="宋体" w:cs="仿宋"/>
                <w:kern w:val="0"/>
                <w:sz w:val="24"/>
              </w:rPr>
              <w:t>满意</w:t>
            </w:r>
            <w:r>
              <w:rPr>
                <w:rFonts w:ascii="宋体" w:cs="仿宋"/>
                <w:kern w:val="0"/>
                <w:sz w:val="24"/>
              </w:rPr>
              <w:br w:type="textWrapping"/>
            </w:r>
            <w:r>
              <w:rPr>
                <w:rFonts w:hint="eastAsia" w:ascii="宋体" w:hAnsi="宋体" w:cs="仿宋"/>
                <w:kern w:val="0"/>
                <w:sz w:val="24"/>
              </w:rPr>
              <w:t>度指标</w:t>
            </w:r>
          </w:p>
        </w:tc>
        <w:tc>
          <w:tcPr>
            <w:tcW w:w="1635" w:type="dxa"/>
            <w:vAlign w:val="center"/>
          </w:tcPr>
          <w:p>
            <w:pPr>
              <w:widowControl/>
              <w:spacing w:line="320" w:lineRule="exact"/>
              <w:jc w:val="center"/>
              <w:textAlignment w:val="bottom"/>
              <w:rPr>
                <w:rFonts w:ascii="宋体" w:cs="仿宋"/>
                <w:kern w:val="0"/>
                <w:sz w:val="24"/>
              </w:rPr>
            </w:pPr>
          </w:p>
        </w:tc>
        <w:tc>
          <w:tcPr>
            <w:tcW w:w="1189" w:type="dxa"/>
            <w:vAlign w:val="center"/>
          </w:tcPr>
          <w:p>
            <w:pPr>
              <w:widowControl/>
              <w:spacing w:line="320" w:lineRule="exact"/>
              <w:jc w:val="center"/>
              <w:textAlignment w:val="bottom"/>
              <w:rPr>
                <w:rFonts w:ascii="宋体" w:cs="仿宋"/>
                <w:kern w:val="0"/>
                <w:sz w:val="24"/>
              </w:rPr>
            </w:pPr>
          </w:p>
        </w:tc>
        <w:tc>
          <w:tcPr>
            <w:tcW w:w="1224" w:type="dxa"/>
            <w:vAlign w:val="bottom"/>
          </w:tcPr>
          <w:p>
            <w:pPr>
              <w:widowControl/>
              <w:spacing w:line="320" w:lineRule="exact"/>
              <w:textAlignment w:val="bottom"/>
              <w:rPr>
                <w:rFonts w:ascii="宋体" w:cs="仿宋"/>
                <w:kern w:val="0"/>
                <w:sz w:val="24"/>
              </w:rPr>
            </w:pPr>
          </w:p>
        </w:tc>
        <w:tc>
          <w:tcPr>
            <w:tcW w:w="2410" w:type="dxa"/>
            <w:vAlign w:val="bottom"/>
          </w:tcPr>
          <w:p>
            <w:pPr>
              <w:widowControl/>
              <w:spacing w:line="320" w:lineRule="exact"/>
              <w:textAlignment w:val="bottom"/>
              <w:rPr>
                <w:rFonts w:ascii="宋体" w:cs="仿宋"/>
                <w:kern w:val="0"/>
                <w:sz w:val="24"/>
              </w:rPr>
            </w:pPr>
          </w:p>
        </w:tc>
      </w:tr>
    </w:tbl>
    <w:p>
      <w:pPr>
        <w:adjustRightInd w:val="0"/>
        <w:snapToGrid w:val="0"/>
        <w:spacing w:line="600" w:lineRule="exact"/>
        <w:rPr>
          <w:rFonts w:ascii="仿宋_GB2312" w:hAnsi="宋体" w:eastAsia="仿宋_GB2312"/>
          <w:sz w:val="32"/>
          <w:szCs w:val="32"/>
          <w:lang w:val="zh-CN"/>
        </w:rPr>
      </w:pPr>
    </w:p>
    <w:p>
      <w:pPr>
        <w:spacing w:line="580" w:lineRule="exact"/>
        <w:rPr>
          <w:rFonts w:ascii="仿宋_GB2312" w:hAnsi="仿宋_GB2312" w:eastAsia="黑体" w:cs="仿宋_GB2312"/>
          <w:sz w:val="32"/>
          <w:szCs w:val="32"/>
        </w:rPr>
      </w:pPr>
      <w:r>
        <w:rPr>
          <w:rFonts w:ascii="黑体" w:hAnsi="黑体" w:eastAsia="黑体" w:cs="黑体"/>
          <w:sz w:val="32"/>
          <w:szCs w:val="32"/>
        </w:rPr>
        <w:br w:type="page"/>
      </w:r>
      <w:r>
        <w:rPr>
          <w:rFonts w:hint="eastAsia" w:ascii="黑体" w:hAnsi="黑体" w:eastAsia="黑体" w:cs="黑体"/>
          <w:sz w:val="32"/>
          <w:szCs w:val="32"/>
        </w:rPr>
        <w:t>附件</w:t>
      </w:r>
      <w:r>
        <w:rPr>
          <w:rFonts w:ascii="黑体" w:hAnsi="黑体" w:eastAsia="黑体" w:cs="黑体"/>
          <w:sz w:val="32"/>
          <w:szCs w:val="32"/>
        </w:rPr>
        <w:t>4-2</w:t>
      </w:r>
    </w:p>
    <w:p>
      <w:pPr>
        <w:spacing w:line="580" w:lineRule="exact"/>
        <w:ind w:firstLine="640" w:firstLineChars="200"/>
        <w:rPr>
          <w:rFonts w:ascii="仿宋_GB2312" w:hAnsi="仿宋_GB2312" w:eastAsia="仿宋_GB2312" w:cs="仿宋_GB2312"/>
          <w:sz w:val="32"/>
          <w:szCs w:val="32"/>
        </w:rPr>
      </w:pPr>
    </w:p>
    <w:p>
      <w:pPr>
        <w:spacing w:line="600" w:lineRule="exact"/>
        <w:ind w:left="-105" w:leftChars="-50" w:right="-105" w:rightChars="-50"/>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文明城市创建经费项目</w:t>
      </w:r>
    </w:p>
    <w:p>
      <w:pPr>
        <w:spacing w:line="600" w:lineRule="exact"/>
        <w:ind w:left="-105" w:leftChars="-50" w:right="-105" w:rightChars="-50"/>
        <w:jc w:val="center"/>
        <w:rPr>
          <w:rFonts w:ascii="方正小标宋简体" w:hAnsi="宋体" w:eastAsia="方正小标宋简体"/>
          <w:kern w:val="0"/>
          <w:sz w:val="44"/>
          <w:szCs w:val="44"/>
          <w:lang w:val="zh-CN"/>
        </w:rPr>
      </w:pPr>
      <w:r>
        <w:rPr>
          <w:rFonts w:ascii="方正小标宋简体" w:hAnsi="宋体" w:eastAsia="方正小标宋简体"/>
          <w:kern w:val="0"/>
          <w:sz w:val="44"/>
          <w:szCs w:val="44"/>
        </w:rPr>
        <w:t>2021</w:t>
      </w:r>
      <w:r>
        <w:rPr>
          <w:rFonts w:hint="eastAsia" w:ascii="方正小标宋简体" w:hAnsi="宋体" w:eastAsia="方正小标宋简体"/>
          <w:kern w:val="0"/>
          <w:sz w:val="44"/>
          <w:szCs w:val="44"/>
        </w:rPr>
        <w:t>年度</w:t>
      </w:r>
      <w:r>
        <w:rPr>
          <w:rFonts w:hint="eastAsia" w:ascii="方正小标宋简体" w:hAnsi="宋体" w:eastAsia="方正小标宋简体"/>
          <w:kern w:val="0"/>
          <w:sz w:val="44"/>
          <w:szCs w:val="44"/>
          <w:lang w:val="zh-CN"/>
        </w:rPr>
        <w:t>绩效评价报告</w:t>
      </w:r>
    </w:p>
    <w:p>
      <w:pPr>
        <w:spacing w:line="600" w:lineRule="exact"/>
        <w:rPr>
          <w:rFonts w:ascii="宋体"/>
          <w:sz w:val="32"/>
          <w:szCs w:val="32"/>
          <w:lang w:val="zh-CN"/>
        </w:rPr>
      </w:pP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．说明项目主管部门（单位）在该项目管理中的职能。</w:t>
      </w:r>
    </w:p>
    <w:p>
      <w:pPr>
        <w:adjustRightInd w:val="0"/>
        <w:snapToGrid w:val="0"/>
        <w:spacing w:line="576" w:lineRule="exact"/>
        <w:ind w:firstLine="640" w:firstLineChars="200"/>
        <w:rPr>
          <w:rFonts w:ascii="仿宋_GB2312" w:hAnsi="宋体" w:eastAsia="仿宋_GB2312"/>
          <w:sz w:val="32"/>
          <w:szCs w:val="32"/>
        </w:rPr>
      </w:pPr>
      <w:r>
        <w:rPr>
          <w:rFonts w:ascii="仿宋_GB2312" w:hAnsi="宋体" w:eastAsia="仿宋_GB2312"/>
          <w:sz w:val="32"/>
          <w:szCs w:val="32"/>
        </w:rPr>
        <w:t>2021</w:t>
      </w:r>
      <w:r>
        <w:rPr>
          <w:rFonts w:hint="eastAsia" w:ascii="仿宋_GB2312" w:hAnsi="宋体" w:eastAsia="仿宋_GB2312"/>
          <w:sz w:val="32"/>
          <w:szCs w:val="32"/>
        </w:rPr>
        <w:t>年度，市委宣传</w:t>
      </w:r>
      <w:r>
        <w:rPr>
          <w:rFonts w:hint="eastAsia" w:ascii="仿宋_GB2312" w:hAnsi="宋体" w:eastAsia="仿宋_GB2312"/>
          <w:sz w:val="32"/>
          <w:szCs w:val="32"/>
          <w:lang w:eastAsia="zh-CN"/>
        </w:rPr>
        <w:t>部</w:t>
      </w:r>
      <w:r>
        <w:rPr>
          <w:rFonts w:hint="eastAsia" w:ascii="仿宋_GB2312" w:hAnsi="宋体" w:eastAsia="仿宋_GB2312"/>
          <w:sz w:val="32"/>
          <w:szCs w:val="32"/>
        </w:rPr>
        <w:t>将文城市创建工作经费纳入目标绩效考核工作。</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cs="仿宋_GB2312"/>
          <w:sz w:val="32"/>
          <w:szCs w:val="32"/>
          <w:shd w:val="clear" w:color="auto" w:fill="FFFFFF"/>
        </w:rPr>
        <w:t>根据精神文明创建工作要求，围绕全国文明城市、省级文明城区建设工作重点，积极开展公益广告、诚信、道德模范等创建宣传活动开展我市精神文明创建工作。</w:t>
      </w:r>
    </w:p>
    <w:p>
      <w:pPr>
        <w:numPr>
          <w:ilvl w:val="0"/>
          <w:numId w:val="6"/>
        </w:numPr>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numPr>
          <w:ilvl w:val="0"/>
          <w:numId w:val="6"/>
        </w:numPr>
        <w:spacing w:line="576" w:lineRule="exact"/>
        <w:ind w:firstLine="640" w:firstLineChars="200"/>
        <w:rPr>
          <w:rFonts w:ascii="仿宋_GB2312" w:hAnsi="宋体" w:eastAsia="仿宋_GB2312" w:cs="仿宋_GB2312"/>
          <w:sz w:val="32"/>
          <w:szCs w:val="32"/>
          <w:shd w:val="clear" w:color="auto" w:fill="FFFFFF"/>
          <w:lang w:val="zh-CN"/>
        </w:rPr>
      </w:pPr>
      <w:r>
        <w:rPr>
          <w:rFonts w:hint="eastAsia" w:ascii="仿宋_GB2312" w:hAnsi="宋体" w:eastAsia="仿宋_GB2312" w:cs="仿宋_GB2312"/>
          <w:sz w:val="32"/>
          <w:szCs w:val="32"/>
          <w:shd w:val="clear" w:color="auto" w:fill="FFFFFF"/>
        </w:rPr>
        <w:t>该专项资金纳入财政预算管理，严格按围绕全国文明城市、省级文明城区建设工作重点，积极开展公益广告、诚信、道德模范等创建宣传活动开展我市精神文明创建工作情况申请资金，按直接或授权进行支付。</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．资金分配的原则及考虑因素。按照实际发生的公益广告数量进行资金分配。</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按照利民惠民理念，长效常态推进全国文明城市创建工作，进一步提高城市文明程度和市民文明水平。</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在全市投放公益广告</w:t>
      </w:r>
      <w:r>
        <w:rPr>
          <w:rFonts w:ascii="仿宋_GB2312" w:hAnsi="宋体" w:eastAsia="仿宋_GB2312"/>
          <w:sz w:val="32"/>
          <w:szCs w:val="32"/>
        </w:rPr>
        <w:t>30%</w:t>
      </w:r>
      <w:r>
        <w:rPr>
          <w:rFonts w:hint="eastAsia" w:ascii="仿宋_GB2312" w:hAnsi="宋体" w:eastAsia="仿宋_GB2312"/>
          <w:sz w:val="32"/>
          <w:szCs w:val="32"/>
        </w:rPr>
        <w:t>以上，</w:t>
      </w:r>
      <w:r>
        <w:rPr>
          <w:rFonts w:ascii="仿宋_GB2312" w:hAnsi="宋体" w:eastAsia="仿宋_GB2312"/>
          <w:sz w:val="32"/>
          <w:szCs w:val="32"/>
        </w:rPr>
        <w:t>2021</w:t>
      </w:r>
      <w:r>
        <w:rPr>
          <w:rFonts w:hint="eastAsia" w:ascii="仿宋_GB2312" w:hAnsi="宋体" w:eastAsia="仿宋_GB2312"/>
          <w:sz w:val="32"/>
          <w:szCs w:val="32"/>
        </w:rPr>
        <w:t>年</w:t>
      </w:r>
      <w:r>
        <w:rPr>
          <w:rFonts w:ascii="仿宋_GB2312" w:hAnsi="宋体" w:eastAsia="仿宋_GB2312"/>
          <w:sz w:val="32"/>
          <w:szCs w:val="32"/>
        </w:rPr>
        <w:t>12</w:t>
      </w:r>
      <w:r>
        <w:rPr>
          <w:rFonts w:hint="eastAsia" w:ascii="仿宋_GB2312" w:hAnsi="宋体" w:eastAsia="仿宋_GB2312"/>
          <w:sz w:val="32"/>
          <w:szCs w:val="32"/>
        </w:rPr>
        <w:t>月底顺利接受中央文明办的考核验收。</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 w:hAnsi="仿宋" w:eastAsia="仿宋" w:cs="仿宋"/>
          <w:sz w:val="32"/>
          <w:szCs w:val="32"/>
          <w:lang w:val="zh-CN"/>
        </w:rPr>
        <w:t>本单位评价申报内容与实际相符，申报目标合理可行。</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 w:hAnsi="仿宋" w:eastAsia="仿宋" w:cs="仿宋"/>
          <w:sz w:val="32"/>
          <w:szCs w:val="32"/>
          <w:shd w:val="clear" w:color="auto" w:fill="FFFFFF"/>
        </w:rPr>
        <w:t>年初，市委宣传部成立项目绩效评价工作组，工作组由单位分管副部长任组长，相关部门负责人</w:t>
      </w:r>
      <w:r>
        <w:rPr>
          <w:rFonts w:ascii="仿宋" w:hAnsi="仿宋" w:eastAsia="仿宋" w:cs="仿宋"/>
          <w:sz w:val="32"/>
          <w:szCs w:val="32"/>
          <w:shd w:val="clear" w:color="auto" w:fill="FFFFFF"/>
        </w:rPr>
        <w:t>8</w:t>
      </w:r>
      <w:r>
        <w:rPr>
          <w:rFonts w:hint="eastAsia" w:ascii="仿宋" w:hAnsi="仿宋" w:eastAsia="仿宋" w:cs="仿宋"/>
          <w:sz w:val="32"/>
          <w:szCs w:val="32"/>
          <w:shd w:val="clear" w:color="auto" w:fill="FFFFFF"/>
        </w:rPr>
        <w:t>人为成员，负责绩效自评工作，项目绩效评价工作组下设办公室，设在财务办公室，并指定专人负责日常工作。</w:t>
      </w:r>
      <w:r>
        <w:rPr>
          <w:rFonts w:hint="eastAsia" w:ascii="仿宋" w:hAnsi="仿宋" w:eastAsia="仿宋" w:cs="仿宋"/>
          <w:sz w:val="32"/>
          <w:szCs w:val="32"/>
          <w:lang w:val="zh-CN"/>
        </w:rPr>
        <w:t>按照财政部门确定的一二三级指标，分别从产出指标、效益指标、满意度指标三个维度，有针对性地制定具体评价标准。年末对照标准进行自评。</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年初，由财务人员根据历年项目范围和支出额度，做出项目预算</w:t>
      </w:r>
      <w:r>
        <w:rPr>
          <w:rFonts w:ascii="仿宋" w:hAnsi="仿宋" w:eastAsia="仿宋" w:cs="仿宋"/>
          <w:sz w:val="32"/>
          <w:szCs w:val="32"/>
        </w:rPr>
        <w:t>10</w:t>
      </w:r>
      <w:r>
        <w:rPr>
          <w:rFonts w:hint="eastAsia" w:ascii="仿宋" w:hAnsi="仿宋" w:eastAsia="仿宋" w:cs="仿宋"/>
          <w:sz w:val="32"/>
          <w:szCs w:val="32"/>
        </w:rPr>
        <w:t>万元</w:t>
      </w:r>
      <w:r>
        <w:rPr>
          <w:rFonts w:hint="eastAsia" w:ascii="仿宋" w:hAnsi="仿宋" w:eastAsia="仿宋" w:cs="仿宋"/>
          <w:sz w:val="32"/>
          <w:szCs w:val="32"/>
          <w:lang w:val="zh-CN"/>
        </w:rPr>
        <w:t>，提交</w:t>
      </w:r>
      <w:r>
        <w:rPr>
          <w:rFonts w:hint="eastAsia" w:ascii="仿宋" w:hAnsi="仿宋" w:eastAsia="仿宋" w:cs="仿宋"/>
          <w:sz w:val="32"/>
          <w:szCs w:val="32"/>
        </w:rPr>
        <w:t>部</w:t>
      </w:r>
      <w:r>
        <w:rPr>
          <w:rFonts w:hint="eastAsia" w:ascii="仿宋" w:hAnsi="仿宋" w:eastAsia="仿宋" w:cs="仿宋"/>
          <w:sz w:val="32"/>
          <w:szCs w:val="32"/>
          <w:lang w:val="zh-CN"/>
        </w:rPr>
        <w:t>班子审核后，再报市财政业务科室审批确定。</w:t>
      </w:r>
      <w:r>
        <w:rPr>
          <w:rFonts w:hint="eastAsia" w:ascii="仿宋" w:hAnsi="仿宋" w:eastAsia="仿宋" w:cs="仿宋"/>
          <w:sz w:val="32"/>
          <w:szCs w:val="32"/>
        </w:rPr>
        <w:t>本年实际执行数为</w:t>
      </w:r>
      <w:r>
        <w:rPr>
          <w:rFonts w:ascii="仿宋" w:hAnsi="仿宋" w:eastAsia="仿宋" w:cs="仿宋"/>
          <w:sz w:val="32"/>
          <w:szCs w:val="32"/>
        </w:rPr>
        <w:t>10</w:t>
      </w:r>
      <w:r>
        <w:rPr>
          <w:rFonts w:hint="eastAsia" w:ascii="仿宋" w:hAnsi="仿宋" w:eastAsia="仿宋" w:cs="仿宋"/>
          <w:sz w:val="32"/>
          <w:szCs w:val="32"/>
        </w:rPr>
        <w:t>万元，</w:t>
      </w:r>
      <w:r>
        <w:rPr>
          <w:rFonts w:hint="eastAsia" w:ascii="仿宋" w:hAnsi="仿宋" w:eastAsia="仿宋" w:cs="仿宋"/>
          <w:sz w:val="32"/>
          <w:szCs w:val="32"/>
          <w:lang w:val="zh-CN"/>
        </w:rPr>
        <w:t>执行过程中，</w:t>
      </w:r>
      <w:r>
        <w:rPr>
          <w:rFonts w:hint="eastAsia" w:ascii="仿宋" w:hAnsi="仿宋" w:eastAsia="仿宋" w:cs="仿宋"/>
          <w:sz w:val="32"/>
          <w:szCs w:val="32"/>
        </w:rPr>
        <w:t>未进行预算调整</w:t>
      </w:r>
      <w:r>
        <w:rPr>
          <w:rFonts w:hint="eastAsia" w:ascii="仿宋" w:hAnsi="仿宋" w:eastAsia="仿宋" w:cs="仿宋"/>
          <w:sz w:val="32"/>
          <w:szCs w:val="32"/>
          <w:lang w:val="zh-CN"/>
        </w:rPr>
        <w:t>。</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6" w:lineRule="exact"/>
        <w:ind w:firstLine="640" w:firstLineChars="200"/>
        <w:rPr>
          <w:rFonts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该项目全部为市本级财政安排资金</w:t>
      </w:r>
      <w:r>
        <w:rPr>
          <w:rFonts w:ascii="仿宋_GB2312" w:hAnsi="宋体" w:eastAsia="仿宋_GB2312"/>
          <w:sz w:val="32"/>
          <w:szCs w:val="32"/>
        </w:rPr>
        <w:t>10</w:t>
      </w:r>
      <w:r>
        <w:rPr>
          <w:rFonts w:hint="eastAsia" w:ascii="仿宋_GB2312" w:hAnsi="宋体" w:eastAsia="仿宋_GB2312"/>
          <w:sz w:val="32"/>
          <w:szCs w:val="32"/>
        </w:rPr>
        <w:t>万元。</w:t>
      </w:r>
    </w:p>
    <w:p>
      <w:pPr>
        <w:numPr>
          <w:ilvl w:val="0"/>
          <w:numId w:val="7"/>
        </w:numPr>
        <w:spacing w:line="576" w:lineRule="exact"/>
        <w:ind w:firstLine="640" w:firstLineChars="200"/>
        <w:rPr>
          <w:rFonts w:ascii="仿宋" w:hAnsi="仿宋" w:eastAsia="仿宋" w:cs="仿宋"/>
          <w:sz w:val="32"/>
          <w:szCs w:val="32"/>
          <w:lang w:val="zh-CN"/>
        </w:rPr>
      </w:pPr>
      <w:r>
        <w:rPr>
          <w:rFonts w:hint="eastAsia" w:ascii="楷体_GB2312" w:hAnsi="宋体" w:eastAsia="楷体_GB2312"/>
          <w:sz w:val="32"/>
          <w:szCs w:val="32"/>
          <w:lang w:val="zh-CN"/>
        </w:rPr>
        <w:t>资金到位。</w:t>
      </w:r>
      <w:r>
        <w:rPr>
          <w:rFonts w:hint="eastAsia" w:ascii="仿宋" w:hAnsi="仿宋" w:eastAsia="仿宋" w:cs="仿宋"/>
          <w:sz w:val="32"/>
          <w:szCs w:val="32"/>
          <w:lang w:val="zh-CN"/>
        </w:rPr>
        <w:t>至</w:t>
      </w:r>
      <w:r>
        <w:rPr>
          <w:rFonts w:ascii="仿宋" w:hAnsi="仿宋" w:eastAsia="仿宋" w:cs="仿宋"/>
          <w:sz w:val="32"/>
          <w:szCs w:val="32"/>
          <w:lang w:val="zh-CN"/>
        </w:rPr>
        <w:t>202</w:t>
      </w:r>
      <w:r>
        <w:rPr>
          <w:rFonts w:ascii="仿宋" w:hAnsi="仿宋" w:eastAsia="仿宋" w:cs="仿宋"/>
          <w:sz w:val="32"/>
          <w:szCs w:val="32"/>
        </w:rPr>
        <w:t>1</w:t>
      </w:r>
      <w:r>
        <w:rPr>
          <w:rFonts w:hint="eastAsia" w:ascii="仿宋" w:hAnsi="仿宋" w:eastAsia="仿宋" w:cs="仿宋"/>
          <w:sz w:val="32"/>
          <w:szCs w:val="32"/>
          <w:lang w:val="zh-CN"/>
        </w:rPr>
        <w:t>年末，市级一般公共预算财政拨款</w:t>
      </w:r>
      <w:r>
        <w:rPr>
          <w:rFonts w:ascii="仿宋" w:hAnsi="仿宋" w:eastAsia="仿宋" w:cs="仿宋"/>
          <w:sz w:val="32"/>
          <w:szCs w:val="32"/>
        </w:rPr>
        <w:t>10</w:t>
      </w:r>
      <w:r>
        <w:rPr>
          <w:rFonts w:hint="eastAsia" w:ascii="仿宋" w:hAnsi="仿宋" w:eastAsia="仿宋" w:cs="仿宋"/>
          <w:sz w:val="32"/>
          <w:szCs w:val="32"/>
          <w:lang w:val="zh-CN"/>
        </w:rPr>
        <w:t>万元，市财政部门根据时间进度及时将项目资金拨付到位，资金到位率</w:t>
      </w:r>
      <w:r>
        <w:rPr>
          <w:rFonts w:ascii="仿宋" w:hAnsi="仿宋" w:eastAsia="仿宋" w:cs="仿宋"/>
          <w:sz w:val="32"/>
          <w:szCs w:val="32"/>
          <w:lang w:val="zh-CN"/>
        </w:rPr>
        <w:t>100%</w:t>
      </w:r>
      <w:r>
        <w:rPr>
          <w:rFonts w:hint="eastAsia" w:ascii="仿宋" w:hAnsi="仿宋" w:eastAsia="仿宋" w:cs="仿宋"/>
          <w:sz w:val="32"/>
          <w:szCs w:val="32"/>
          <w:lang w:val="zh-CN"/>
        </w:rPr>
        <w:t>。</w:t>
      </w:r>
    </w:p>
    <w:p>
      <w:pPr>
        <w:adjustRightInd w:val="0"/>
        <w:snapToGrid w:val="0"/>
        <w:spacing w:line="576" w:lineRule="exact"/>
        <w:ind w:firstLine="640" w:firstLineChars="200"/>
        <w:rPr>
          <w:rFonts w:ascii="仿宋" w:hAnsi="仿宋" w:eastAsia="仿宋" w:cs="仿宋"/>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 w:hAnsi="仿宋" w:eastAsia="仿宋" w:cs="仿宋"/>
          <w:sz w:val="32"/>
          <w:szCs w:val="32"/>
          <w:lang w:val="zh-CN"/>
        </w:rPr>
        <w:t>项目实施过程中，坚持做到资金支付范围、支付标准、支付进度、支付依据等合规合法，截至年末，文明城市创建经费支出</w:t>
      </w:r>
      <w:r>
        <w:rPr>
          <w:rFonts w:ascii="仿宋" w:hAnsi="仿宋" w:eastAsia="仿宋" w:cs="仿宋"/>
          <w:sz w:val="32"/>
          <w:szCs w:val="32"/>
        </w:rPr>
        <w:t>10</w:t>
      </w:r>
      <w:r>
        <w:rPr>
          <w:rFonts w:hint="eastAsia" w:ascii="仿宋" w:hAnsi="仿宋" w:eastAsia="仿宋" w:cs="仿宋"/>
          <w:sz w:val="32"/>
          <w:szCs w:val="32"/>
          <w:lang w:val="zh-CN"/>
        </w:rPr>
        <w:t>万元，有力确保了项目资金使用的安全性、规范性及有效性，使有限的资金发挥出最大作用。</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单位财务管理制度健全，做到了专款专用，严格执行财务管理制度，账务处理及时。</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黑体" w:hAnsi="宋体" w:eastAsia="黑体"/>
          <w:sz w:val="32"/>
          <w:szCs w:val="32"/>
        </w:rPr>
        <w:t>三、项目实施及管理情况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仿宋" w:hAnsi="仿宋" w:eastAsia="仿宋" w:cs="仿宋"/>
          <w:sz w:val="32"/>
          <w:szCs w:val="32"/>
          <w:lang w:val="zh-CN"/>
        </w:rPr>
        <w:t>成立项目领导小组，由分管领导任组长，各相关科室经办人为成员。该项目由市委宣传部办公室组织并负责实施。计财科根据审核后的原始资料进行资金支付。</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（二）项目管理情况。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项目遵守相关法律法规和业务管理规定，项目支出有完整的审批手续，项目有相关的合同，进行相关的验收工作，项目实施的人员条件、场地设备落实到位。成立专门的项目工作小组，项目组按统一规划，建立集中统一，分级管理的运行机制，结合项目特点编制科学的管理办法和实施方案，完善和规范管理制度。</w:t>
      </w:r>
    </w:p>
    <w:p>
      <w:pPr>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（三）项目监管情况。</w:t>
      </w:r>
    </w:p>
    <w:p>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事前有规划、事中有监督检查、事后有追踪问效。并指定专人负责，定期跟踪检查，发现问题及时汇报整改。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我市</w:t>
      </w:r>
      <w:r>
        <w:rPr>
          <w:rFonts w:ascii="仿宋" w:hAnsi="仿宋" w:eastAsia="仿宋" w:cs="仿宋"/>
          <w:sz w:val="32"/>
          <w:szCs w:val="32"/>
          <w:shd w:val="clear" w:color="auto" w:fill="FFFFFF"/>
        </w:rPr>
        <w:t>2021</w:t>
      </w:r>
      <w:r>
        <w:rPr>
          <w:rFonts w:hint="eastAsia" w:ascii="仿宋" w:hAnsi="仿宋" w:eastAsia="仿宋" w:cs="仿宋"/>
          <w:sz w:val="32"/>
          <w:szCs w:val="32"/>
          <w:shd w:val="clear" w:color="auto" w:fill="FFFFFF"/>
        </w:rPr>
        <w:t>年创建全国文明城市取得了良好的成效，进一步提升了市民素质，扩大了文明宣传范围，加强了群众思想觉悟、道德水准、文明素养和全社会文明程度，在全社会营造了较浓厚的文明氛围，全面推动景洪市创建全国文明城市工作深入开展，确保创建工作取得了实效。</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通过项目实施，市民文明素质进一步提升，不文明行为逐步减少，市民居住环境进一步改善，问卷调查群众满意度达到</w:t>
      </w:r>
      <w:r>
        <w:rPr>
          <w:rFonts w:ascii="仿宋_GB2312" w:hAnsi="宋体" w:eastAsia="仿宋_GB2312"/>
          <w:sz w:val="32"/>
          <w:szCs w:val="32"/>
          <w:lang w:val="zh-CN"/>
        </w:rPr>
        <w:t>9</w:t>
      </w:r>
      <w:r>
        <w:rPr>
          <w:rFonts w:ascii="仿宋_GB2312" w:hAnsi="宋体" w:eastAsia="仿宋_GB2312"/>
          <w:sz w:val="32"/>
          <w:szCs w:val="32"/>
        </w:rPr>
        <w:t>5</w:t>
      </w:r>
      <w:r>
        <w:rPr>
          <w:rFonts w:ascii="仿宋_GB2312" w:hAnsi="宋体" w:eastAsia="仿宋_GB2312"/>
          <w:sz w:val="32"/>
          <w:szCs w:val="32"/>
          <w:lang w:val="zh-CN"/>
        </w:rPr>
        <w:t>%</w:t>
      </w:r>
      <w:r>
        <w:rPr>
          <w:rFonts w:hint="eastAsia" w:ascii="仿宋_GB2312" w:hAnsi="宋体" w:eastAsia="仿宋_GB2312"/>
          <w:sz w:val="32"/>
          <w:szCs w:val="32"/>
          <w:lang w:val="zh-CN"/>
        </w:rPr>
        <w:t>以上。</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6"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市创建全国文明城市取得了良好的成效，进一步提升了市民素质，扩大了文明宣传范围，加强了群众思想觉悟、道德水准、文明素养和全社会文明程度，在全社会营造了较浓厚的文明氛围，全面推动景洪市创建全国文明城市工作深入开展，确保创建工作取得了实效。</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shd w:val="clear" w:color="auto" w:fill="FFFFFF"/>
        </w:rPr>
        <w:t>创文宣传动员效果未达预期，项目部分实施内容更换流程不规范。</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shd w:val="clear" w:color="auto" w:fill="FFFFFF"/>
        </w:rPr>
        <w:t>进一步</w:t>
      </w:r>
      <w:r>
        <w:rPr>
          <w:rFonts w:hint="eastAsia" w:ascii="仿宋" w:hAnsi="仿宋" w:eastAsia="仿宋" w:cs="仿宋"/>
          <w:sz w:val="32"/>
          <w:szCs w:val="32"/>
          <w:shd w:val="clear" w:color="auto" w:fill="FFFFFF"/>
          <w:lang w:eastAsia="zh-CN"/>
        </w:rPr>
        <w:t>加大</w:t>
      </w:r>
      <w:bookmarkStart w:id="73" w:name="_GoBack"/>
      <w:bookmarkEnd w:id="73"/>
      <w:r>
        <w:rPr>
          <w:rFonts w:hint="eastAsia" w:ascii="仿宋" w:hAnsi="仿宋" w:eastAsia="仿宋" w:cs="仿宋"/>
          <w:sz w:val="32"/>
          <w:szCs w:val="32"/>
          <w:shd w:val="clear" w:color="auto" w:fill="FFFFFF"/>
        </w:rPr>
        <w:t>创文宣传动员力度，提高群众参与积极性及整体素质完善项目内容变更报批机制，规范审批程序。</w:t>
      </w:r>
    </w:p>
    <w:p>
      <w:pPr>
        <w:pStyle w:val="2"/>
        <w:jc w:val="center"/>
        <w:rPr>
          <w:rFonts w:ascii="黑体" w:hAnsi="黑体" w:eastAsia="黑体" w:cs="宋体"/>
          <w:bCs/>
          <w:kern w:val="0"/>
          <w:sz w:val="32"/>
          <w:szCs w:val="32"/>
        </w:rPr>
      </w:pPr>
    </w:p>
    <w:p>
      <w:pPr>
        <w:pStyle w:val="2"/>
        <w:jc w:val="center"/>
        <w:rPr>
          <w:rFonts w:ascii="黑体" w:hAnsi="黑体" w:eastAsia="黑体" w:cs="宋体"/>
          <w:bCs/>
          <w:kern w:val="0"/>
          <w:sz w:val="32"/>
          <w:szCs w:val="32"/>
        </w:rPr>
      </w:pPr>
    </w:p>
    <w:p>
      <w:pPr>
        <w:pStyle w:val="2"/>
        <w:jc w:val="center"/>
      </w:pPr>
      <w:r>
        <w:rPr>
          <w:rFonts w:ascii="黑体" w:hAnsi="黑体" w:eastAsia="黑体" w:cs="宋体"/>
          <w:bCs/>
          <w:kern w:val="0"/>
          <w:sz w:val="32"/>
          <w:szCs w:val="32"/>
        </w:rPr>
        <w:br w:type="page"/>
      </w:r>
      <w:r>
        <w:rPr>
          <w:rFonts w:hint="eastAsia" w:ascii="黑体" w:hAnsi="黑体" w:eastAsia="黑体" w:cs="宋体"/>
          <w:bCs/>
          <w:kern w:val="0"/>
          <w:sz w:val="32"/>
          <w:szCs w:val="32"/>
        </w:rPr>
        <w:t>项目绩效目标完成情况表</w:t>
      </w:r>
      <w:r>
        <w:rPr>
          <w:rFonts w:ascii="黑体" w:hAnsi="黑体" w:eastAsia="黑体" w:cs="宋体"/>
          <w:bCs/>
          <w:kern w:val="0"/>
          <w:sz w:val="32"/>
          <w:szCs w:val="32"/>
        </w:rPr>
        <w:br w:type="textWrapping"/>
      </w:r>
      <w:r>
        <w:rPr>
          <w:rFonts w:ascii="宋体" w:hAnsi="宋体" w:cs="宋体"/>
          <w:kern w:val="0"/>
          <w:sz w:val="32"/>
          <w:szCs w:val="32"/>
        </w:rPr>
        <w:t>(2021</w:t>
      </w:r>
      <w:r>
        <w:rPr>
          <w:rFonts w:hint="eastAsia" w:ascii="宋体" w:hAnsi="宋体" w:cs="宋体"/>
          <w:kern w:val="0"/>
          <w:sz w:val="32"/>
          <w:szCs w:val="32"/>
        </w:rPr>
        <w:t>年度</w:t>
      </w:r>
      <w:r>
        <w:rPr>
          <w:rFonts w:ascii="宋体" w:hAnsi="宋体" w:cs="宋体"/>
          <w:kern w:val="0"/>
          <w:sz w:val="32"/>
          <w:szCs w:val="32"/>
        </w:rPr>
        <w:t>)</w:t>
      </w:r>
    </w:p>
    <w:tbl>
      <w:tblPr>
        <w:tblStyle w:val="14"/>
        <w:tblW w:w="8688" w:type="dxa"/>
        <w:tblInd w:w="0" w:type="dxa"/>
        <w:tblLayout w:type="fixed"/>
        <w:tblCellMar>
          <w:top w:w="0" w:type="dxa"/>
          <w:left w:w="0" w:type="dxa"/>
          <w:bottom w:w="0" w:type="dxa"/>
          <w:right w:w="0" w:type="dxa"/>
        </w:tblCellMar>
      </w:tblPr>
      <w:tblGrid>
        <w:gridCol w:w="937"/>
        <w:gridCol w:w="820"/>
        <w:gridCol w:w="1025"/>
        <w:gridCol w:w="1853"/>
        <w:gridCol w:w="1953"/>
        <w:gridCol w:w="2100"/>
      </w:tblGrid>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项目名称</w:t>
            </w:r>
          </w:p>
        </w:tc>
        <w:tc>
          <w:tcPr>
            <w:tcW w:w="590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仿宋" w:hAnsi="仿宋" w:eastAsia="仿宋"/>
                <w:sz w:val="28"/>
                <w:szCs w:val="28"/>
              </w:rPr>
              <w:t>文明城市创建经费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预算单位</w:t>
            </w:r>
          </w:p>
        </w:tc>
        <w:tc>
          <w:tcPr>
            <w:tcW w:w="590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中共广元市委宣传部</w:t>
            </w:r>
          </w:p>
        </w:tc>
      </w:tr>
      <w:tr>
        <w:tblPrEx>
          <w:tblCellMar>
            <w:top w:w="0" w:type="dxa"/>
            <w:left w:w="0" w:type="dxa"/>
            <w:bottom w:w="0" w:type="dxa"/>
            <w:right w:w="0" w:type="dxa"/>
          </w:tblCellMar>
        </w:tblPrEx>
        <w:trPr>
          <w:trHeight w:val="276" w:hRule="atLeast"/>
        </w:trPr>
        <w:tc>
          <w:tcPr>
            <w:tcW w:w="9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预算执行情况</w:t>
            </w:r>
            <w:r>
              <w:rPr>
                <w:rFonts w:ascii="宋体" w:hAnsi="宋体" w:cs="宋体"/>
                <w:kern w:val="0"/>
                <w:sz w:val="22"/>
                <w:szCs w:val="22"/>
              </w:rPr>
              <w:t>(</w:t>
            </w:r>
            <w:r>
              <w:rPr>
                <w:rFonts w:hint="eastAsia" w:ascii="宋体" w:hAnsi="宋体" w:cs="宋体"/>
                <w:kern w:val="0"/>
                <w:sz w:val="22"/>
                <w:szCs w:val="22"/>
              </w:rPr>
              <w:t>万元</w:t>
            </w:r>
            <w:r>
              <w:rPr>
                <w:rFonts w:ascii="宋体" w:hAnsi="宋体" w:cs="宋体"/>
                <w:kern w:val="0"/>
                <w:sz w:val="22"/>
                <w:szCs w:val="22"/>
              </w:rPr>
              <w:t>)</w:t>
            </w:r>
          </w:p>
        </w:tc>
        <w:tc>
          <w:tcPr>
            <w:tcW w:w="18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预算数</w:t>
            </w:r>
            <w:r>
              <w:rPr>
                <w:rFonts w:ascii="宋体" w:hAnsi="宋体" w:cs="宋体"/>
                <w:kern w:val="0"/>
                <w:sz w:val="22"/>
                <w:szCs w:val="22"/>
              </w:rPr>
              <w:t>:</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10</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执行数</w:t>
            </w:r>
            <w:r>
              <w:rPr>
                <w:rFonts w:ascii="宋体" w:hAnsi="宋体" w:cs="宋体"/>
                <w:kern w:val="0"/>
                <w:sz w:val="22"/>
                <w:szCs w:val="22"/>
              </w:rPr>
              <w:t>:</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10</w:t>
            </w:r>
          </w:p>
        </w:tc>
      </w:tr>
      <w:tr>
        <w:tblPrEx>
          <w:tblCellMar>
            <w:top w:w="0" w:type="dxa"/>
            <w:left w:w="0" w:type="dxa"/>
            <w:bottom w:w="0" w:type="dxa"/>
            <w:right w:w="0" w:type="dxa"/>
          </w:tblCellMar>
        </w:tblPrEx>
        <w:trPr>
          <w:trHeight w:val="276" w:hRule="atLeast"/>
        </w:trPr>
        <w:tc>
          <w:tcPr>
            <w:tcW w:w="9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sz w:val="22"/>
                <w:szCs w:val="22"/>
              </w:rPr>
            </w:pPr>
          </w:p>
        </w:tc>
        <w:tc>
          <w:tcPr>
            <w:tcW w:w="18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其中</w:t>
            </w:r>
            <w:r>
              <w:rPr>
                <w:rFonts w:ascii="宋体" w:cs="宋体"/>
                <w:kern w:val="0"/>
                <w:sz w:val="22"/>
                <w:szCs w:val="22"/>
              </w:rPr>
              <w:t>-</w:t>
            </w:r>
            <w:r>
              <w:rPr>
                <w:rFonts w:hint="eastAsia" w:ascii="宋体" w:hAnsi="宋体" w:cs="宋体"/>
                <w:kern w:val="0"/>
                <w:sz w:val="22"/>
                <w:szCs w:val="22"/>
              </w:rPr>
              <w:t>财政拨款</w:t>
            </w:r>
            <w:r>
              <w:rPr>
                <w:rFonts w:ascii="宋体" w:hAnsi="宋体" w:cs="宋体"/>
                <w:kern w:val="0"/>
                <w:sz w:val="22"/>
                <w:szCs w:val="22"/>
              </w:rPr>
              <w:t>:</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其中</w:t>
            </w:r>
            <w:r>
              <w:rPr>
                <w:rFonts w:ascii="宋体" w:cs="宋体"/>
                <w:kern w:val="0"/>
                <w:sz w:val="22"/>
                <w:szCs w:val="22"/>
              </w:rPr>
              <w:t>-</w:t>
            </w:r>
            <w:r>
              <w:rPr>
                <w:rFonts w:hint="eastAsia" w:ascii="宋体" w:hAnsi="宋体" w:cs="宋体"/>
                <w:kern w:val="0"/>
                <w:sz w:val="22"/>
                <w:szCs w:val="22"/>
              </w:rPr>
              <w:t>财政拨款</w:t>
            </w:r>
            <w:r>
              <w:rPr>
                <w:rFonts w:ascii="宋体" w:hAnsi="宋体" w:cs="宋体"/>
                <w:kern w:val="0"/>
                <w:sz w:val="22"/>
                <w:szCs w:val="22"/>
              </w:rPr>
              <w:t>:</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r>
      <w:tr>
        <w:tblPrEx>
          <w:tblCellMar>
            <w:top w:w="0" w:type="dxa"/>
            <w:left w:w="0" w:type="dxa"/>
            <w:bottom w:w="0" w:type="dxa"/>
            <w:right w:w="0" w:type="dxa"/>
          </w:tblCellMar>
        </w:tblPrEx>
        <w:trPr>
          <w:trHeight w:val="49" w:hRule="atLeast"/>
        </w:trPr>
        <w:tc>
          <w:tcPr>
            <w:tcW w:w="9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sz w:val="22"/>
                <w:szCs w:val="22"/>
              </w:rPr>
            </w:pPr>
          </w:p>
        </w:tc>
        <w:tc>
          <w:tcPr>
            <w:tcW w:w="18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其它资金</w:t>
            </w:r>
            <w:r>
              <w:rPr>
                <w:rFonts w:ascii="宋体" w:hAnsi="宋体" w:cs="宋体"/>
                <w:kern w:val="0"/>
                <w:sz w:val="22"/>
                <w:szCs w:val="22"/>
              </w:rPr>
              <w:t>:</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其它资金</w:t>
            </w:r>
            <w:r>
              <w:rPr>
                <w:rFonts w:ascii="宋体" w:hAnsi="宋体" w:cs="宋体"/>
                <w:kern w:val="0"/>
                <w:sz w:val="22"/>
                <w:szCs w:val="22"/>
              </w:rPr>
              <w:t>:</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sz w:val="22"/>
                <w:szCs w:val="22"/>
              </w:rPr>
            </w:pPr>
          </w:p>
        </w:tc>
      </w:tr>
      <w:tr>
        <w:tblPrEx>
          <w:tblCellMar>
            <w:top w:w="0" w:type="dxa"/>
            <w:left w:w="0" w:type="dxa"/>
            <w:bottom w:w="0" w:type="dxa"/>
            <w:right w:w="0" w:type="dxa"/>
          </w:tblCellMar>
        </w:tblPrEx>
        <w:trPr>
          <w:trHeight w:val="276" w:hRule="atLeast"/>
        </w:trPr>
        <w:tc>
          <w:tcPr>
            <w:tcW w:w="93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年度目标完成情况</w:t>
            </w:r>
          </w:p>
        </w:tc>
        <w:tc>
          <w:tcPr>
            <w:tcW w:w="369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预期目标</w:t>
            </w:r>
          </w:p>
        </w:tc>
        <w:tc>
          <w:tcPr>
            <w:tcW w:w="405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实际完成目标</w:t>
            </w:r>
          </w:p>
        </w:tc>
      </w:tr>
      <w:tr>
        <w:tblPrEx>
          <w:tblCellMar>
            <w:top w:w="0" w:type="dxa"/>
            <w:left w:w="0" w:type="dxa"/>
            <w:bottom w:w="0" w:type="dxa"/>
            <w:right w:w="0" w:type="dxa"/>
          </w:tblCellMar>
        </w:tblPrEx>
        <w:trPr>
          <w:trHeight w:val="1379" w:hRule="atLeast"/>
        </w:trPr>
        <w:tc>
          <w:tcPr>
            <w:tcW w:w="93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sz w:val="22"/>
                <w:szCs w:val="22"/>
              </w:rPr>
            </w:pPr>
          </w:p>
        </w:tc>
        <w:tc>
          <w:tcPr>
            <w:tcW w:w="369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sz w:val="22"/>
                <w:szCs w:val="22"/>
              </w:rPr>
            </w:pPr>
            <w:r>
              <w:rPr>
                <w:rFonts w:hint="eastAsia" w:ascii="宋体" w:cs="宋体"/>
                <w:sz w:val="22"/>
                <w:szCs w:val="22"/>
              </w:rPr>
              <w:t>按照利民惠民理念，长效常态推进全国文明城市创建工作，进一步提高城市文明程度和市民文明水平。</w:t>
            </w:r>
          </w:p>
        </w:tc>
        <w:tc>
          <w:tcPr>
            <w:tcW w:w="405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sz w:val="22"/>
                <w:szCs w:val="22"/>
              </w:rPr>
            </w:pPr>
            <w:r>
              <w:rPr>
                <w:rFonts w:hint="eastAsia" w:ascii="宋体" w:cs="宋体"/>
                <w:sz w:val="22"/>
                <w:szCs w:val="22"/>
              </w:rPr>
              <w:t>按照利民惠民理念，长效常态推进全国文明城市创建工作，进一步提高城市文明程度和市民文明水平。</w:t>
            </w:r>
          </w:p>
        </w:tc>
      </w:tr>
      <w:tr>
        <w:tblPrEx>
          <w:tblCellMar>
            <w:top w:w="0" w:type="dxa"/>
            <w:left w:w="0" w:type="dxa"/>
            <w:bottom w:w="0" w:type="dxa"/>
            <w:right w:w="0" w:type="dxa"/>
          </w:tblCellMar>
        </w:tblPrEx>
        <w:trPr>
          <w:trHeight w:val="1042" w:hRule="atLeast"/>
        </w:trPr>
        <w:tc>
          <w:tcPr>
            <w:tcW w:w="937"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sz w:val="22"/>
                <w:szCs w:val="22"/>
              </w:rPr>
              <w:t>绩效指标完成情况</w:t>
            </w:r>
          </w:p>
        </w:tc>
        <w:tc>
          <w:tcPr>
            <w:tcW w:w="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二级指标</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三级指标</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预期指标值</w:t>
            </w:r>
            <w:r>
              <w:rPr>
                <w:rFonts w:ascii="宋体" w:hAnsi="宋体" w:cs="宋体"/>
                <w:kern w:val="0"/>
                <w:sz w:val="22"/>
                <w:szCs w:val="22"/>
              </w:rPr>
              <w:t>(</w:t>
            </w:r>
            <w:r>
              <w:rPr>
                <w:rFonts w:hint="eastAsia" w:ascii="宋体" w:hAnsi="宋体" w:cs="宋体"/>
                <w:kern w:val="0"/>
                <w:sz w:val="22"/>
                <w:szCs w:val="22"/>
              </w:rPr>
              <w:t>包含数字及文字描述</w:t>
            </w:r>
            <w:r>
              <w:rPr>
                <w:rFonts w:ascii="宋体" w:hAnsi="宋体" w:cs="宋体"/>
                <w:kern w:val="0"/>
                <w:sz w:val="22"/>
                <w:szCs w:val="22"/>
              </w:rPr>
              <w:t>)</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实际完成指标值</w:t>
            </w:r>
            <w:r>
              <w:rPr>
                <w:rFonts w:ascii="宋体" w:hAnsi="宋体" w:cs="宋体"/>
                <w:kern w:val="0"/>
                <w:sz w:val="22"/>
                <w:szCs w:val="22"/>
              </w:rPr>
              <w:t>(</w:t>
            </w:r>
            <w:r>
              <w:rPr>
                <w:rFonts w:hint="eastAsia" w:ascii="宋体" w:hAnsi="宋体" w:cs="宋体"/>
                <w:kern w:val="0"/>
                <w:sz w:val="22"/>
                <w:szCs w:val="22"/>
              </w:rPr>
              <w:t>包含数字及文字描述</w:t>
            </w:r>
            <w:r>
              <w:rPr>
                <w:rFonts w:ascii="宋体" w:hAnsi="宋体" w:cs="宋体"/>
                <w:kern w:val="0"/>
                <w:sz w:val="22"/>
                <w:szCs w:val="22"/>
              </w:rPr>
              <w:t>)</w:t>
            </w:r>
          </w:p>
        </w:tc>
      </w:tr>
      <w:tr>
        <w:tblPrEx>
          <w:tblCellMar>
            <w:top w:w="0" w:type="dxa"/>
            <w:left w:w="0" w:type="dxa"/>
            <w:bottom w:w="0" w:type="dxa"/>
            <w:right w:w="0" w:type="dxa"/>
          </w:tblCellMar>
        </w:tblPrEx>
        <w:trPr>
          <w:trHeight w:val="953" w:hRule="atLeast"/>
        </w:trPr>
        <w:tc>
          <w:tcPr>
            <w:tcW w:w="937"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数量指标</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公益广告</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全市公益广告占比</w:t>
            </w:r>
            <w:r>
              <w:rPr>
                <w:rFonts w:ascii="宋体" w:cs="宋体"/>
                <w:sz w:val="22"/>
                <w:szCs w:val="22"/>
              </w:rPr>
              <w:t>30%</w:t>
            </w:r>
            <w:r>
              <w:rPr>
                <w:rFonts w:hint="eastAsia" w:ascii="宋体" w:cs="宋体"/>
                <w:sz w:val="22"/>
                <w:szCs w:val="22"/>
              </w:rPr>
              <w:t>以上</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全市公益广告占比</w:t>
            </w:r>
            <w:r>
              <w:rPr>
                <w:rFonts w:ascii="宋体" w:cs="宋体"/>
                <w:sz w:val="22"/>
                <w:szCs w:val="22"/>
              </w:rPr>
              <w:t>30%</w:t>
            </w:r>
          </w:p>
        </w:tc>
      </w:tr>
      <w:tr>
        <w:tblPrEx>
          <w:tblCellMar>
            <w:top w:w="0" w:type="dxa"/>
            <w:left w:w="0" w:type="dxa"/>
            <w:bottom w:w="0" w:type="dxa"/>
            <w:right w:w="0" w:type="dxa"/>
          </w:tblCellMar>
        </w:tblPrEx>
        <w:trPr>
          <w:trHeight w:val="1297" w:hRule="atLeast"/>
        </w:trPr>
        <w:tc>
          <w:tcPr>
            <w:tcW w:w="937"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时效指标</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2021</w:t>
            </w:r>
            <w:r>
              <w:rPr>
                <w:rFonts w:hint="eastAsia" w:ascii="宋体" w:cs="宋体"/>
                <w:sz w:val="22"/>
                <w:szCs w:val="22"/>
              </w:rPr>
              <w:t>年</w:t>
            </w:r>
            <w:r>
              <w:rPr>
                <w:rFonts w:ascii="宋体" w:cs="宋体"/>
                <w:sz w:val="22"/>
                <w:szCs w:val="22"/>
              </w:rPr>
              <w:t>12</w:t>
            </w:r>
            <w:r>
              <w:rPr>
                <w:rFonts w:hint="eastAsia" w:ascii="宋体" w:cs="宋体"/>
                <w:sz w:val="22"/>
                <w:szCs w:val="22"/>
              </w:rPr>
              <w:t>月底</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2021</w:t>
            </w:r>
            <w:r>
              <w:rPr>
                <w:rFonts w:hint="eastAsia" w:ascii="宋体" w:cs="宋体"/>
                <w:sz w:val="22"/>
                <w:szCs w:val="22"/>
              </w:rPr>
              <w:t>年</w:t>
            </w:r>
            <w:r>
              <w:rPr>
                <w:rFonts w:ascii="宋体" w:cs="宋体"/>
                <w:sz w:val="22"/>
                <w:szCs w:val="22"/>
              </w:rPr>
              <w:t>12</w:t>
            </w:r>
            <w:r>
              <w:rPr>
                <w:rFonts w:hint="eastAsia" w:ascii="宋体" w:cs="宋体"/>
                <w:sz w:val="22"/>
                <w:szCs w:val="22"/>
              </w:rPr>
              <w:t>月底</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2021</w:t>
            </w:r>
            <w:r>
              <w:rPr>
                <w:rFonts w:hint="eastAsia" w:ascii="宋体" w:cs="宋体"/>
                <w:sz w:val="22"/>
                <w:szCs w:val="22"/>
              </w:rPr>
              <w:t>年</w:t>
            </w:r>
            <w:r>
              <w:rPr>
                <w:rFonts w:ascii="宋体" w:cs="宋体"/>
                <w:sz w:val="22"/>
                <w:szCs w:val="22"/>
              </w:rPr>
              <w:t>12</w:t>
            </w:r>
            <w:r>
              <w:rPr>
                <w:rFonts w:hint="eastAsia" w:ascii="宋体" w:cs="宋体"/>
                <w:sz w:val="22"/>
                <w:szCs w:val="22"/>
              </w:rPr>
              <w:t>月底</w:t>
            </w:r>
          </w:p>
        </w:tc>
      </w:tr>
      <w:tr>
        <w:tblPrEx>
          <w:tblCellMar>
            <w:top w:w="0" w:type="dxa"/>
            <w:left w:w="0" w:type="dxa"/>
            <w:bottom w:w="0" w:type="dxa"/>
            <w:right w:w="0" w:type="dxa"/>
          </w:tblCellMar>
        </w:tblPrEx>
        <w:trPr>
          <w:trHeight w:val="1042" w:hRule="atLeast"/>
        </w:trPr>
        <w:tc>
          <w:tcPr>
            <w:tcW w:w="937"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社会效益指标</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市民文明素质</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市民文明素质提高</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市民文明素质提高</w:t>
            </w:r>
          </w:p>
        </w:tc>
      </w:tr>
      <w:tr>
        <w:tblPrEx>
          <w:tblCellMar>
            <w:top w:w="0" w:type="dxa"/>
            <w:left w:w="0" w:type="dxa"/>
            <w:bottom w:w="0" w:type="dxa"/>
            <w:right w:w="0" w:type="dxa"/>
          </w:tblCellMar>
        </w:tblPrEx>
        <w:trPr>
          <w:trHeight w:val="1297" w:hRule="atLeast"/>
        </w:trPr>
        <w:tc>
          <w:tcPr>
            <w:tcW w:w="937"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社会效益指标</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居住环境</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市民居住环境改善</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市民居住环境改善</w:t>
            </w:r>
          </w:p>
        </w:tc>
      </w:tr>
      <w:tr>
        <w:tblPrEx>
          <w:tblCellMar>
            <w:top w:w="0" w:type="dxa"/>
            <w:left w:w="0" w:type="dxa"/>
            <w:bottom w:w="0" w:type="dxa"/>
            <w:right w:w="0" w:type="dxa"/>
          </w:tblCellMar>
        </w:tblPrEx>
        <w:trPr>
          <w:trHeight w:val="1050" w:hRule="atLeast"/>
        </w:trPr>
        <w:tc>
          <w:tcPr>
            <w:tcW w:w="937"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群众满意度</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95%</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95%</w:t>
            </w:r>
          </w:p>
        </w:tc>
      </w:tr>
    </w:tbl>
    <w:p>
      <w:pPr>
        <w:spacing w:line="580" w:lineRule="exact"/>
        <w:rPr>
          <w:rFonts w:ascii="仿宋_GB2312" w:hAnsi="仿宋_GB2312" w:eastAsia="黑体" w:cs="仿宋_GB2312"/>
          <w:sz w:val="32"/>
          <w:szCs w:val="32"/>
        </w:rPr>
      </w:pPr>
      <w:r>
        <w:rPr>
          <w:rFonts w:ascii="仿宋_GB2312" w:hAnsi="仿宋_GB2312" w:eastAsia="仿宋_GB2312" w:cs="仿宋_GB2312"/>
          <w:sz w:val="32"/>
          <w:szCs w:val="32"/>
        </w:rPr>
        <w:br w:type="page"/>
      </w:r>
      <w:r>
        <w:rPr>
          <w:rFonts w:hint="eastAsia" w:ascii="黑体" w:hAnsi="黑体" w:eastAsia="黑体" w:cs="黑体"/>
          <w:sz w:val="32"/>
          <w:szCs w:val="32"/>
        </w:rPr>
        <w:t>附件</w:t>
      </w:r>
      <w:r>
        <w:rPr>
          <w:rFonts w:ascii="黑体" w:hAnsi="黑体" w:eastAsia="黑体" w:cs="黑体"/>
          <w:sz w:val="32"/>
          <w:szCs w:val="32"/>
        </w:rPr>
        <w:t>4-3</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未成年人思想道德经费项目</w:t>
      </w:r>
    </w:p>
    <w:p>
      <w:pPr>
        <w:spacing w:line="600" w:lineRule="exact"/>
        <w:jc w:val="center"/>
        <w:rPr>
          <w:rFonts w:ascii="方正小标宋简体" w:hAnsi="宋体" w:eastAsia="方正小标宋简体"/>
          <w:kern w:val="0"/>
          <w:sz w:val="44"/>
          <w:szCs w:val="44"/>
          <w:lang w:val="zh-CN"/>
        </w:rPr>
      </w:pPr>
      <w:r>
        <w:rPr>
          <w:rFonts w:ascii="方正小标宋简体" w:hAnsi="宋体" w:eastAsia="方正小标宋简体"/>
          <w:kern w:val="0"/>
          <w:sz w:val="44"/>
          <w:szCs w:val="44"/>
        </w:rPr>
        <w:t>2021</w:t>
      </w:r>
      <w:r>
        <w:rPr>
          <w:rFonts w:hint="eastAsia" w:ascii="方正小标宋简体" w:hAnsi="宋体" w:eastAsia="方正小标宋简体"/>
          <w:kern w:val="0"/>
          <w:sz w:val="44"/>
          <w:szCs w:val="44"/>
        </w:rPr>
        <w:t>年度</w:t>
      </w:r>
      <w:r>
        <w:rPr>
          <w:rFonts w:hint="eastAsia" w:ascii="方正小标宋简体" w:hAnsi="宋体" w:eastAsia="方正小标宋简体"/>
          <w:kern w:val="0"/>
          <w:sz w:val="44"/>
          <w:szCs w:val="44"/>
          <w:lang w:val="zh-CN"/>
        </w:rPr>
        <w:t>绩效评价报告</w:t>
      </w:r>
    </w:p>
    <w:p>
      <w:pPr>
        <w:spacing w:line="600" w:lineRule="exact"/>
        <w:rPr>
          <w:rFonts w:ascii="宋体"/>
          <w:sz w:val="32"/>
          <w:szCs w:val="32"/>
          <w:lang w:val="zh-CN"/>
        </w:rPr>
      </w:pP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6" w:lineRule="exact"/>
        <w:ind w:firstLine="640" w:firstLineChars="200"/>
        <w:rPr>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．说明项目主管部门（单位）在该项目管理中的职能。市委宣传部将该项目纳入本单位年终目标考核范围。</w:t>
      </w:r>
    </w:p>
    <w:p>
      <w:pPr>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r>
        <w:rPr>
          <w:rFonts w:hint="eastAsia" w:ascii="仿宋" w:hAnsi="仿宋" w:eastAsia="仿宋" w:cs="仿宋"/>
          <w:sz w:val="32"/>
          <w:szCs w:val="32"/>
        </w:rPr>
        <w:t>以</w:t>
      </w:r>
      <w:r>
        <w:rPr>
          <w:rFonts w:hint="eastAsia" w:ascii="仿宋" w:hAnsi="仿宋" w:eastAsia="仿宋" w:cs="仿宋"/>
          <w:sz w:val="32"/>
          <w:szCs w:val="32"/>
          <w:shd w:val="clear" w:color="auto" w:fill="FFFFFF"/>
        </w:rPr>
        <w:t>《未成年人思想道德建设实施纲要》及</w:t>
      </w:r>
      <w:r>
        <w:rPr>
          <w:rFonts w:hint="eastAsia" w:ascii="仿宋" w:hAnsi="仿宋" w:eastAsia="仿宋" w:cs="仿宋"/>
          <w:sz w:val="32"/>
          <w:szCs w:val="32"/>
        </w:rPr>
        <w:t>上级对本项工作考核要求为申报依据。</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．资金管理办法制定情况，资金支持具体项目的条件、范围与支持方式概况。</w:t>
      </w:r>
      <w:r>
        <w:rPr>
          <w:rFonts w:hint="eastAsia" w:ascii="仿宋" w:hAnsi="仿宋" w:eastAsia="仿宋" w:cs="仿宋"/>
          <w:sz w:val="32"/>
          <w:szCs w:val="32"/>
        </w:rPr>
        <w:t>该专项资金纳入财政预算管理，严格按未成年人思想道德建设工作特性，申请、支付资金。</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r>
        <w:rPr>
          <w:rFonts w:hint="eastAsia" w:ascii="仿宋" w:hAnsi="仿宋" w:eastAsia="仿宋" w:cs="仿宋"/>
          <w:sz w:val="32"/>
          <w:szCs w:val="32"/>
        </w:rPr>
        <w:t>根据未成年人思想道德建设工作的阶段性和特殊性，结合历年项目实施情况</w:t>
      </w:r>
      <w:r>
        <w:rPr>
          <w:rFonts w:hint="eastAsia" w:ascii="仿宋" w:hAnsi="仿宋" w:eastAsia="仿宋" w:cs="仿宋"/>
          <w:sz w:val="32"/>
          <w:szCs w:val="32"/>
          <w:lang w:val="zh-CN"/>
        </w:rPr>
        <w:t>，</w:t>
      </w:r>
      <w:r>
        <w:rPr>
          <w:rFonts w:hint="eastAsia" w:ascii="仿宋" w:hAnsi="仿宋" w:eastAsia="仿宋" w:cs="仿宋"/>
          <w:sz w:val="32"/>
          <w:szCs w:val="32"/>
        </w:rPr>
        <w:t>由市委宣传部统筹安排使用。</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开展好“扣好人生第一粒扣子”“我们的节日”等未成年人道德实践活动。</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rPr>
        <w:t>2021</w:t>
      </w:r>
      <w:r>
        <w:rPr>
          <w:rFonts w:hint="eastAsia" w:ascii="仿宋_GB2312" w:hAnsi="宋体" w:eastAsia="仿宋_GB2312"/>
          <w:sz w:val="32"/>
          <w:szCs w:val="32"/>
        </w:rPr>
        <w:t>年</w:t>
      </w:r>
      <w:r>
        <w:rPr>
          <w:rFonts w:ascii="仿宋_GB2312" w:hAnsi="宋体" w:eastAsia="仿宋_GB2312"/>
          <w:sz w:val="32"/>
          <w:szCs w:val="32"/>
          <w:lang w:val="zh-CN"/>
        </w:rPr>
        <w:t>2</w:t>
      </w:r>
      <w:r>
        <w:rPr>
          <w:rFonts w:hint="eastAsia" w:ascii="仿宋_GB2312" w:hAnsi="宋体" w:eastAsia="仿宋_GB2312"/>
          <w:sz w:val="32"/>
          <w:szCs w:val="32"/>
          <w:lang w:val="zh-CN"/>
        </w:rPr>
        <w:t>月启动，</w:t>
      </w:r>
      <w:r>
        <w:rPr>
          <w:rFonts w:ascii="仿宋_GB2312" w:hAnsi="宋体" w:eastAsia="仿宋_GB2312"/>
          <w:sz w:val="32"/>
          <w:szCs w:val="32"/>
          <w:lang w:val="zh-CN"/>
        </w:rPr>
        <w:t>10</w:t>
      </w:r>
      <w:r>
        <w:rPr>
          <w:rFonts w:hint="eastAsia" w:ascii="仿宋_GB2312" w:hAnsi="宋体" w:eastAsia="仿宋_GB2312"/>
          <w:sz w:val="32"/>
          <w:szCs w:val="32"/>
          <w:lang w:val="zh-CN"/>
        </w:rPr>
        <w:t>月底前完成，春节、清明、端午、中秋、重阳期间开展，</w:t>
      </w:r>
      <w:r>
        <w:rPr>
          <w:rFonts w:ascii="仿宋_GB2312" w:hAnsi="宋体" w:eastAsia="仿宋_GB2312"/>
          <w:sz w:val="32"/>
          <w:szCs w:val="32"/>
          <w:lang w:val="zh-CN"/>
        </w:rPr>
        <w:t>8</w:t>
      </w:r>
      <w:r>
        <w:rPr>
          <w:rFonts w:hint="eastAsia" w:ascii="仿宋_GB2312" w:hAnsi="宋体" w:eastAsia="仿宋_GB2312"/>
          <w:sz w:val="32"/>
          <w:szCs w:val="32"/>
          <w:lang w:val="zh-CN"/>
        </w:rPr>
        <w:t>月底前举行新时代好少年发布会，让未成年人道德实践活动被进一步丰富，中华传统文化被进一步传承。</w:t>
      </w:r>
    </w:p>
    <w:p>
      <w:pPr>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．分析评价申报内容是否与实际相符，申报目标是否合理可行。</w:t>
      </w:r>
    </w:p>
    <w:p>
      <w:pPr>
        <w:spacing w:line="576" w:lineRule="exact"/>
        <w:ind w:firstLine="640" w:firstLineChars="200"/>
        <w:rPr>
          <w:rFonts w:ascii="仿宋_GB2312" w:hAnsi="宋体" w:eastAsia="仿宋_GB2312"/>
          <w:sz w:val="32"/>
          <w:szCs w:val="32"/>
          <w:lang w:val="zh-CN"/>
        </w:rPr>
      </w:pPr>
      <w:r>
        <w:rPr>
          <w:rFonts w:hint="eastAsia" w:ascii="仿宋" w:hAnsi="仿宋" w:eastAsia="仿宋" w:cs="仿宋"/>
          <w:sz w:val="32"/>
          <w:szCs w:val="32"/>
          <w:lang w:val="zh-CN"/>
        </w:rPr>
        <w:t>本单位评价申报内容与实际相符，申报目标合理可行。</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spacing w:line="576" w:lineRule="exact"/>
        <w:ind w:firstLine="640" w:firstLineChars="200"/>
        <w:rPr>
          <w:rFonts w:ascii="仿宋_GB2312" w:hAnsi="宋体" w:eastAsia="仿宋_GB2312"/>
          <w:sz w:val="32"/>
          <w:szCs w:val="32"/>
          <w:lang w:val="zh-CN"/>
        </w:rPr>
      </w:pPr>
      <w:r>
        <w:rPr>
          <w:rFonts w:hint="eastAsia" w:ascii="仿宋" w:hAnsi="仿宋" w:eastAsia="仿宋" w:cs="仿宋"/>
          <w:sz w:val="32"/>
          <w:szCs w:val="32"/>
          <w:shd w:val="clear" w:color="auto" w:fill="FFFFFF"/>
        </w:rPr>
        <w:t>年初，市委宣传部成立项目绩效评价工作组，工作组由单位分管副部长任组长，相关部门负责人</w:t>
      </w:r>
      <w:r>
        <w:rPr>
          <w:rFonts w:ascii="仿宋" w:hAnsi="仿宋" w:eastAsia="仿宋" w:cs="仿宋"/>
          <w:sz w:val="32"/>
          <w:szCs w:val="32"/>
          <w:shd w:val="clear" w:color="auto" w:fill="FFFFFF"/>
        </w:rPr>
        <w:t>8</w:t>
      </w:r>
      <w:r>
        <w:rPr>
          <w:rFonts w:hint="eastAsia" w:ascii="仿宋" w:hAnsi="仿宋" w:eastAsia="仿宋" w:cs="仿宋"/>
          <w:sz w:val="32"/>
          <w:szCs w:val="32"/>
          <w:shd w:val="clear" w:color="auto" w:fill="FFFFFF"/>
        </w:rPr>
        <w:t>人为成员，负责绩效自评工作。</w:t>
      </w:r>
      <w:r>
        <w:rPr>
          <w:rFonts w:hint="eastAsia" w:ascii="仿宋" w:hAnsi="仿宋" w:eastAsia="仿宋" w:cs="仿宋"/>
          <w:sz w:val="32"/>
          <w:szCs w:val="32"/>
          <w:lang w:val="zh-CN"/>
        </w:rPr>
        <w:t>按照财政部门确定的一二三级指标，有针对性地制定具体评价标准。年末对照标准进行自评。</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年初，由财务人员根据项目</w:t>
      </w:r>
      <w:r>
        <w:rPr>
          <w:rFonts w:hint="eastAsia" w:ascii="仿宋" w:hAnsi="仿宋" w:eastAsia="仿宋" w:cs="仿宋"/>
          <w:sz w:val="32"/>
          <w:szCs w:val="32"/>
        </w:rPr>
        <w:t>支出</w:t>
      </w:r>
      <w:r>
        <w:rPr>
          <w:rFonts w:hint="eastAsia" w:ascii="仿宋" w:hAnsi="仿宋" w:eastAsia="仿宋" w:cs="仿宋"/>
          <w:sz w:val="32"/>
          <w:szCs w:val="32"/>
          <w:lang w:val="zh-CN"/>
        </w:rPr>
        <w:t>范围，</w:t>
      </w:r>
      <w:r>
        <w:rPr>
          <w:rFonts w:hint="eastAsia" w:ascii="仿宋" w:hAnsi="仿宋" w:eastAsia="仿宋" w:cs="仿宋"/>
          <w:sz w:val="32"/>
          <w:szCs w:val="32"/>
        </w:rPr>
        <w:t>参照</w:t>
      </w:r>
      <w:r>
        <w:rPr>
          <w:rFonts w:hint="eastAsia" w:ascii="仿宋" w:hAnsi="仿宋" w:eastAsia="仿宋" w:cs="仿宋"/>
          <w:sz w:val="32"/>
          <w:szCs w:val="32"/>
          <w:lang w:val="zh-CN"/>
        </w:rPr>
        <w:t>历年支出额度，</w:t>
      </w:r>
      <w:r>
        <w:rPr>
          <w:rFonts w:hint="eastAsia" w:ascii="仿宋" w:hAnsi="仿宋" w:eastAsia="仿宋" w:cs="仿宋"/>
          <w:sz w:val="32"/>
          <w:szCs w:val="32"/>
        </w:rPr>
        <w:t>编制</w:t>
      </w:r>
      <w:r>
        <w:rPr>
          <w:rFonts w:hint="eastAsia" w:ascii="仿宋" w:hAnsi="仿宋" w:eastAsia="仿宋" w:cs="仿宋"/>
          <w:sz w:val="32"/>
          <w:szCs w:val="32"/>
          <w:lang w:val="zh-CN"/>
        </w:rPr>
        <w:t>项目预算</w:t>
      </w:r>
      <w:r>
        <w:rPr>
          <w:rFonts w:ascii="仿宋" w:hAnsi="仿宋" w:eastAsia="仿宋" w:cs="仿宋"/>
          <w:sz w:val="32"/>
          <w:szCs w:val="32"/>
        </w:rPr>
        <w:t>6</w:t>
      </w:r>
      <w:r>
        <w:rPr>
          <w:rFonts w:hint="eastAsia" w:ascii="仿宋" w:hAnsi="仿宋" w:eastAsia="仿宋" w:cs="仿宋"/>
          <w:sz w:val="32"/>
          <w:szCs w:val="32"/>
        </w:rPr>
        <w:t>万元</w:t>
      </w:r>
      <w:r>
        <w:rPr>
          <w:rFonts w:hint="eastAsia" w:ascii="仿宋" w:hAnsi="仿宋" w:eastAsia="仿宋" w:cs="仿宋"/>
          <w:sz w:val="32"/>
          <w:szCs w:val="32"/>
          <w:lang w:val="zh-CN"/>
        </w:rPr>
        <w:t>，提交</w:t>
      </w:r>
      <w:r>
        <w:rPr>
          <w:rFonts w:hint="eastAsia" w:ascii="仿宋" w:hAnsi="仿宋" w:eastAsia="仿宋" w:cs="仿宋"/>
          <w:sz w:val="32"/>
          <w:szCs w:val="32"/>
        </w:rPr>
        <w:t>部</w:t>
      </w:r>
      <w:r>
        <w:rPr>
          <w:rFonts w:hint="eastAsia" w:ascii="仿宋" w:hAnsi="仿宋" w:eastAsia="仿宋" w:cs="仿宋"/>
          <w:sz w:val="32"/>
          <w:szCs w:val="32"/>
          <w:lang w:val="zh-CN"/>
        </w:rPr>
        <w:t>班子审核后，再报市财政</w:t>
      </w:r>
      <w:r>
        <w:rPr>
          <w:rFonts w:hint="eastAsia" w:ascii="仿宋" w:hAnsi="仿宋" w:eastAsia="仿宋" w:cs="仿宋"/>
          <w:sz w:val="32"/>
          <w:szCs w:val="32"/>
        </w:rPr>
        <w:t>局</w:t>
      </w:r>
      <w:r>
        <w:rPr>
          <w:rFonts w:hint="eastAsia" w:ascii="仿宋" w:hAnsi="仿宋" w:eastAsia="仿宋" w:cs="仿宋"/>
          <w:sz w:val="32"/>
          <w:szCs w:val="32"/>
          <w:lang w:val="zh-CN"/>
        </w:rPr>
        <w:t>业务科室审批确定。</w:t>
      </w:r>
      <w:r>
        <w:rPr>
          <w:rFonts w:hint="eastAsia" w:ascii="仿宋" w:hAnsi="仿宋" w:eastAsia="仿宋" w:cs="仿宋"/>
          <w:sz w:val="32"/>
          <w:szCs w:val="32"/>
        </w:rPr>
        <w:t>本年实际执行数为</w:t>
      </w:r>
      <w:r>
        <w:rPr>
          <w:rFonts w:ascii="仿宋" w:hAnsi="仿宋" w:eastAsia="仿宋" w:cs="仿宋"/>
          <w:sz w:val="32"/>
          <w:szCs w:val="32"/>
        </w:rPr>
        <w:t>6</w:t>
      </w:r>
      <w:r>
        <w:rPr>
          <w:rFonts w:hint="eastAsia" w:ascii="仿宋" w:hAnsi="仿宋" w:eastAsia="仿宋" w:cs="仿宋"/>
          <w:sz w:val="32"/>
          <w:szCs w:val="32"/>
        </w:rPr>
        <w:t>万元，</w:t>
      </w:r>
      <w:r>
        <w:rPr>
          <w:rFonts w:hint="eastAsia" w:ascii="仿宋" w:hAnsi="仿宋" w:eastAsia="仿宋" w:cs="仿宋"/>
          <w:sz w:val="32"/>
          <w:szCs w:val="32"/>
          <w:lang w:val="zh-CN"/>
        </w:rPr>
        <w:t>执行过程中，</w:t>
      </w:r>
      <w:r>
        <w:rPr>
          <w:rFonts w:hint="eastAsia" w:ascii="仿宋" w:hAnsi="仿宋" w:eastAsia="仿宋" w:cs="仿宋"/>
          <w:sz w:val="32"/>
          <w:szCs w:val="32"/>
        </w:rPr>
        <w:t>未进行预算调整</w:t>
      </w:r>
      <w:r>
        <w:rPr>
          <w:rFonts w:hint="eastAsia" w:ascii="仿宋" w:hAnsi="仿宋" w:eastAsia="仿宋" w:cs="仿宋"/>
          <w:sz w:val="32"/>
          <w:szCs w:val="32"/>
          <w:lang w:val="zh-CN"/>
        </w:rPr>
        <w:t>。</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6" w:lineRule="exact"/>
        <w:ind w:firstLine="640" w:firstLineChars="200"/>
        <w:rPr>
          <w:rFonts w:ascii="仿宋_GB2312" w:hAnsi="宋体" w:eastAsia="仿宋_GB2312"/>
          <w:sz w:val="32"/>
          <w:szCs w:val="32"/>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该项目全部为市本级财政安排资金</w:t>
      </w:r>
      <w:r>
        <w:rPr>
          <w:rFonts w:ascii="仿宋_GB2312" w:hAnsi="宋体" w:eastAsia="仿宋_GB2312"/>
          <w:sz w:val="32"/>
          <w:szCs w:val="32"/>
        </w:rPr>
        <w:t>6</w:t>
      </w:r>
      <w:r>
        <w:rPr>
          <w:rFonts w:hint="eastAsia" w:ascii="仿宋_GB2312" w:hAnsi="宋体" w:eastAsia="仿宋_GB2312"/>
          <w:sz w:val="32"/>
          <w:szCs w:val="32"/>
        </w:rPr>
        <w:t>万元</w:t>
      </w:r>
    </w:p>
    <w:p>
      <w:pPr>
        <w:spacing w:line="576" w:lineRule="exact"/>
        <w:ind w:firstLine="640" w:firstLineChars="200"/>
        <w:rPr>
          <w:rFonts w:ascii="仿宋" w:hAnsi="仿宋" w:eastAsia="仿宋" w:cs="仿宋"/>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 w:hAnsi="仿宋" w:eastAsia="仿宋" w:cs="仿宋"/>
          <w:sz w:val="32"/>
          <w:szCs w:val="32"/>
          <w:lang w:val="zh-CN"/>
        </w:rPr>
        <w:t>至</w:t>
      </w:r>
      <w:r>
        <w:rPr>
          <w:rFonts w:ascii="仿宋" w:hAnsi="仿宋" w:eastAsia="仿宋" w:cs="仿宋"/>
          <w:sz w:val="32"/>
          <w:szCs w:val="32"/>
          <w:lang w:val="zh-CN"/>
        </w:rPr>
        <w:t>202</w:t>
      </w:r>
      <w:r>
        <w:rPr>
          <w:rFonts w:ascii="仿宋" w:hAnsi="仿宋" w:eastAsia="仿宋" w:cs="仿宋"/>
          <w:sz w:val="32"/>
          <w:szCs w:val="32"/>
        </w:rPr>
        <w:t>1</w:t>
      </w:r>
      <w:r>
        <w:rPr>
          <w:rFonts w:hint="eastAsia" w:ascii="仿宋" w:hAnsi="仿宋" w:eastAsia="仿宋" w:cs="仿宋"/>
          <w:sz w:val="32"/>
          <w:szCs w:val="32"/>
          <w:lang w:val="zh-CN"/>
        </w:rPr>
        <w:t>年末，市级一般公共预算财政拨款</w:t>
      </w:r>
      <w:r>
        <w:rPr>
          <w:rFonts w:ascii="仿宋" w:hAnsi="仿宋" w:eastAsia="仿宋" w:cs="仿宋"/>
          <w:sz w:val="32"/>
          <w:szCs w:val="32"/>
        </w:rPr>
        <w:t>6</w:t>
      </w:r>
      <w:r>
        <w:rPr>
          <w:rFonts w:hint="eastAsia" w:ascii="仿宋" w:hAnsi="仿宋" w:eastAsia="仿宋" w:cs="仿宋"/>
          <w:sz w:val="32"/>
          <w:szCs w:val="32"/>
          <w:lang w:val="zh-CN"/>
        </w:rPr>
        <w:t>万元，市财政部门根据时间进度及时将项目资金拨付到位，资金到位率</w:t>
      </w:r>
      <w:r>
        <w:rPr>
          <w:rFonts w:ascii="仿宋" w:hAnsi="仿宋" w:eastAsia="仿宋" w:cs="仿宋"/>
          <w:sz w:val="32"/>
          <w:szCs w:val="32"/>
          <w:lang w:val="zh-CN"/>
        </w:rPr>
        <w:t>100%</w:t>
      </w:r>
      <w:r>
        <w:rPr>
          <w:rFonts w:hint="eastAsia" w:ascii="仿宋" w:hAnsi="仿宋" w:eastAsia="仿宋" w:cs="仿宋"/>
          <w:sz w:val="32"/>
          <w:szCs w:val="32"/>
          <w:lang w:val="zh-CN"/>
        </w:rPr>
        <w:t>。</w:t>
      </w:r>
    </w:p>
    <w:p>
      <w:pPr>
        <w:adjustRightInd w:val="0"/>
        <w:snapToGrid w:val="0"/>
        <w:spacing w:line="576" w:lineRule="exact"/>
        <w:ind w:firstLine="640" w:firstLineChars="200"/>
        <w:rPr>
          <w:rFonts w:ascii="仿宋" w:hAnsi="仿宋" w:eastAsia="仿宋" w:cs="仿宋"/>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 w:hAnsi="仿宋" w:eastAsia="仿宋" w:cs="仿宋"/>
          <w:sz w:val="32"/>
          <w:szCs w:val="32"/>
          <w:lang w:val="zh-CN"/>
        </w:rPr>
        <w:t>项目实施中，坚持做到资金支付范围、支付标准、支付进度、支付依据等合规合法，因疫情影响，</w:t>
      </w:r>
      <w:r>
        <w:rPr>
          <w:rFonts w:hint="eastAsia" w:ascii="仿宋" w:hAnsi="仿宋" w:eastAsia="仿宋" w:cs="仿宋"/>
          <w:sz w:val="32"/>
          <w:szCs w:val="32"/>
        </w:rPr>
        <w:t>未成年人思想道德建设</w:t>
      </w:r>
      <w:r>
        <w:rPr>
          <w:rFonts w:hint="eastAsia" w:ascii="仿宋" w:hAnsi="仿宋" w:eastAsia="仿宋" w:cs="仿宋"/>
          <w:sz w:val="32"/>
          <w:szCs w:val="32"/>
          <w:lang w:val="zh-CN"/>
        </w:rPr>
        <w:t>项目支出</w:t>
      </w:r>
      <w:r>
        <w:rPr>
          <w:rFonts w:ascii="仿宋" w:hAnsi="仿宋" w:eastAsia="仿宋" w:cs="仿宋"/>
          <w:sz w:val="32"/>
          <w:szCs w:val="32"/>
        </w:rPr>
        <w:t>0</w:t>
      </w:r>
      <w:r>
        <w:rPr>
          <w:rFonts w:hint="eastAsia" w:ascii="仿宋" w:hAnsi="仿宋" w:eastAsia="仿宋" w:cs="仿宋"/>
          <w:sz w:val="32"/>
          <w:szCs w:val="32"/>
          <w:lang w:val="zh-CN"/>
        </w:rPr>
        <w:t>万元。</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单位财务管理制度健全，做到了专款专用，严格执行财务管理制度，账务处理及时。</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r>
        <w:rPr>
          <w:rFonts w:hint="eastAsia" w:ascii="仿宋" w:hAnsi="仿宋" w:eastAsia="仿宋" w:cs="仿宋"/>
          <w:sz w:val="32"/>
          <w:szCs w:val="32"/>
          <w:lang w:val="zh-CN"/>
        </w:rPr>
        <w:t>成立项目领导小组，由</w:t>
      </w:r>
      <w:r>
        <w:rPr>
          <w:rFonts w:hint="eastAsia" w:ascii="仿宋" w:hAnsi="仿宋" w:eastAsia="仿宋" w:cs="仿宋"/>
          <w:sz w:val="32"/>
          <w:szCs w:val="32"/>
        </w:rPr>
        <w:t>分管副部长</w:t>
      </w:r>
      <w:r>
        <w:rPr>
          <w:rFonts w:hint="eastAsia" w:ascii="仿宋" w:hAnsi="仿宋" w:eastAsia="仿宋" w:cs="仿宋"/>
          <w:sz w:val="32"/>
          <w:szCs w:val="32"/>
          <w:lang w:val="zh-CN"/>
        </w:rPr>
        <w:t>任组长，各相关科室经办人为成员。</w:t>
      </w:r>
      <w:r>
        <w:rPr>
          <w:rFonts w:hint="eastAsia" w:ascii="仿宋" w:hAnsi="仿宋" w:eastAsia="仿宋" w:cs="仿宋"/>
          <w:sz w:val="32"/>
          <w:szCs w:val="32"/>
        </w:rPr>
        <w:t>具体负责项目实施的科室</w:t>
      </w:r>
      <w:r>
        <w:rPr>
          <w:rFonts w:hint="eastAsia" w:ascii="仿宋" w:hAnsi="仿宋" w:eastAsia="仿宋" w:cs="仿宋"/>
          <w:sz w:val="32"/>
          <w:szCs w:val="32"/>
          <w:lang w:val="zh-CN"/>
        </w:rPr>
        <w:t>根据年初工作计划，</w:t>
      </w:r>
      <w:r>
        <w:rPr>
          <w:rFonts w:hint="eastAsia" w:ascii="仿宋" w:hAnsi="仿宋" w:eastAsia="仿宋" w:cs="仿宋"/>
          <w:sz w:val="32"/>
          <w:szCs w:val="32"/>
        </w:rPr>
        <w:t>稳定推进工作实施，注重项目资料收集，年末则将活动开展情况予以总结，及时上报表彰</w:t>
      </w:r>
      <w:r>
        <w:rPr>
          <w:rFonts w:hint="eastAsia" w:ascii="仿宋" w:hAnsi="仿宋" w:eastAsia="仿宋" w:cs="仿宋"/>
          <w:sz w:val="32"/>
          <w:szCs w:val="32"/>
          <w:lang w:val="zh-CN"/>
        </w:rPr>
        <w:t>。</w:t>
      </w:r>
    </w:p>
    <w:p>
      <w:pPr>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（二）项目管理情况。</w:t>
      </w:r>
      <w:r>
        <w:rPr>
          <w:rFonts w:hint="eastAsia" w:ascii="仿宋" w:hAnsi="仿宋" w:eastAsia="仿宋" w:cs="仿宋"/>
          <w:sz w:val="32"/>
          <w:szCs w:val="32"/>
        </w:rPr>
        <w:t>业务部门按统一规划，建立集中统一，分级管理的运行机制，结合项目特点完善和规范管理制度，有序开展工作。</w:t>
      </w:r>
    </w:p>
    <w:p>
      <w:pPr>
        <w:spacing w:line="576" w:lineRule="exact"/>
        <w:ind w:firstLine="640" w:firstLineChars="200"/>
        <w:rPr>
          <w:rFonts w:ascii="仿宋" w:hAnsi="仿宋" w:eastAsia="仿宋" w:cs="仿宋"/>
          <w:sz w:val="32"/>
          <w:szCs w:val="32"/>
          <w:lang w:val="zh-CN"/>
        </w:rPr>
      </w:pPr>
      <w:r>
        <w:rPr>
          <w:rFonts w:hint="eastAsia" w:ascii="楷体_GB2312" w:hAnsi="宋体" w:eastAsia="楷体_GB2312"/>
          <w:sz w:val="32"/>
          <w:szCs w:val="32"/>
          <w:lang w:val="zh-CN"/>
        </w:rPr>
        <w:t>（三）项目监管情况。</w:t>
      </w:r>
      <w:r>
        <w:rPr>
          <w:rFonts w:hint="eastAsia" w:ascii="仿宋" w:hAnsi="仿宋" w:eastAsia="仿宋" w:cs="仿宋"/>
          <w:sz w:val="32"/>
          <w:szCs w:val="32"/>
          <w:lang w:val="zh-CN"/>
        </w:rPr>
        <w:t>事前有规划、事中有监督检查、事后有追踪问效。项目实施过程中，</w:t>
      </w:r>
      <w:r>
        <w:rPr>
          <w:rFonts w:hint="eastAsia" w:ascii="仿宋" w:hAnsi="仿宋" w:eastAsia="仿宋" w:cs="仿宋"/>
          <w:sz w:val="32"/>
          <w:szCs w:val="32"/>
        </w:rPr>
        <w:t>严格</w:t>
      </w:r>
      <w:r>
        <w:rPr>
          <w:rFonts w:hint="eastAsia" w:ascii="仿宋" w:hAnsi="仿宋" w:eastAsia="仿宋" w:cs="仿宋"/>
          <w:sz w:val="32"/>
          <w:szCs w:val="32"/>
          <w:lang w:val="zh-CN"/>
        </w:rPr>
        <w:t>成本控制，提高资金使用效益。</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该项目</w:t>
      </w:r>
      <w:r>
        <w:rPr>
          <w:rFonts w:ascii="仿宋" w:hAnsi="仿宋" w:eastAsia="仿宋" w:cs="仿宋"/>
          <w:sz w:val="32"/>
          <w:szCs w:val="32"/>
        </w:rPr>
        <w:t>2021</w:t>
      </w:r>
      <w:r>
        <w:rPr>
          <w:rFonts w:hint="eastAsia" w:ascii="仿宋" w:hAnsi="仿宋" w:eastAsia="仿宋" w:cs="仿宋"/>
          <w:sz w:val="32"/>
          <w:szCs w:val="32"/>
        </w:rPr>
        <w:t>年度由于新冠疫情原因，部分活动尚未开展，只完成了部分节假期的活动开展。</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6" w:lineRule="exact"/>
        <w:ind w:firstLine="640" w:firstLineChars="200"/>
        <w:rPr>
          <w:rFonts w:ascii="仿宋" w:hAnsi="仿宋" w:eastAsia="仿宋"/>
          <w:kern w:val="0"/>
          <w:sz w:val="32"/>
          <w:szCs w:val="32"/>
        </w:rPr>
      </w:pPr>
      <w:r>
        <w:rPr>
          <w:rFonts w:hint="eastAsia" w:ascii="仿宋" w:hAnsi="仿宋" w:eastAsia="仿宋" w:cs="仿宋"/>
          <w:sz w:val="32"/>
          <w:szCs w:val="32"/>
          <w:lang w:val="zh-CN"/>
        </w:rPr>
        <w:t>虽然由于疫情原因，部分活动未开展，但已经开展的</w:t>
      </w:r>
      <w:r>
        <w:rPr>
          <w:rFonts w:hint="eastAsia" w:ascii="仿宋" w:hAnsi="仿宋" w:eastAsia="仿宋" w:cs="仿宋"/>
          <w:sz w:val="32"/>
          <w:szCs w:val="32"/>
        </w:rPr>
        <w:t>“孝敬父母、关爱子女”模范人物评选，办好第二场“四川好人榜”发布仪式（广元）等活动，让中华传统文化被进一步传承。</w:t>
      </w:r>
      <w:r>
        <w:rPr>
          <w:rFonts w:ascii="仿宋" w:hAnsi="仿宋" w:eastAsia="仿宋" w:cs="仿宋"/>
          <w:sz w:val="32"/>
          <w:szCs w:val="32"/>
        </w:rPr>
        <w:t xml:space="preserve"> </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经综合评价，未成年人思想道德建设项目实际支出和规定用途一致，项目管理有健全的组织机构和财务制度，执行财务制度严格，无截留、挤占、挪用项目资金等违规行为。</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疫情原因部分活动尚未开展导致预算执行进度缓慢。</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widowControl/>
        <w:spacing w:line="576" w:lineRule="exact"/>
        <w:ind w:firstLine="640" w:firstLineChars="200"/>
        <w:jc w:val="lef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加强预算编制管理，严格预算执行力度，进一步完善目标绩效管理。</w:t>
      </w:r>
    </w:p>
    <w:p>
      <w:pPr>
        <w:widowControl/>
        <w:jc w:val="center"/>
      </w:pPr>
      <w:r>
        <w:rPr>
          <w:rFonts w:ascii="仿宋" w:hAnsi="仿宋" w:eastAsia="仿宋" w:cs="仿宋"/>
          <w:sz w:val="32"/>
          <w:szCs w:val="32"/>
          <w:shd w:val="clear" w:color="auto" w:fill="FFFFFF"/>
        </w:rPr>
        <w:br w:type="page"/>
      </w:r>
      <w:r>
        <w:rPr>
          <w:rFonts w:hint="eastAsia" w:ascii="黑体" w:hAnsi="黑体" w:eastAsia="黑体" w:cs="宋体"/>
          <w:bCs/>
          <w:kern w:val="0"/>
          <w:sz w:val="32"/>
          <w:szCs w:val="32"/>
        </w:rPr>
        <w:t>项目绩效目标完成情况表</w:t>
      </w:r>
      <w:r>
        <w:rPr>
          <w:rFonts w:ascii="黑体" w:hAnsi="黑体" w:eastAsia="黑体" w:cs="宋体"/>
          <w:bCs/>
          <w:kern w:val="0"/>
          <w:sz w:val="32"/>
          <w:szCs w:val="32"/>
        </w:rPr>
        <w:br w:type="textWrapping"/>
      </w:r>
      <w:r>
        <w:rPr>
          <w:rFonts w:ascii="宋体" w:hAnsi="宋体" w:cs="宋体"/>
          <w:kern w:val="0"/>
          <w:sz w:val="32"/>
          <w:szCs w:val="32"/>
        </w:rPr>
        <w:t>(2021</w:t>
      </w:r>
      <w:r>
        <w:rPr>
          <w:rFonts w:hint="eastAsia" w:ascii="宋体" w:hAnsi="宋体" w:cs="宋体"/>
          <w:kern w:val="0"/>
          <w:sz w:val="32"/>
          <w:szCs w:val="32"/>
        </w:rPr>
        <w:t>年度</w:t>
      </w:r>
      <w:r>
        <w:rPr>
          <w:rFonts w:ascii="宋体" w:hAnsi="宋体" w:cs="宋体"/>
          <w:kern w:val="0"/>
          <w:sz w:val="32"/>
          <w:szCs w:val="32"/>
        </w:rPr>
        <w:t>)</w:t>
      </w:r>
    </w:p>
    <w:tbl>
      <w:tblPr>
        <w:tblStyle w:val="14"/>
        <w:tblW w:w="9227" w:type="dxa"/>
        <w:tblInd w:w="0" w:type="dxa"/>
        <w:tblLayout w:type="fixed"/>
        <w:tblCellMar>
          <w:top w:w="0" w:type="dxa"/>
          <w:left w:w="0" w:type="dxa"/>
          <w:bottom w:w="0" w:type="dxa"/>
          <w:right w:w="0" w:type="dxa"/>
        </w:tblCellMar>
      </w:tblPr>
      <w:tblGrid>
        <w:gridCol w:w="801"/>
        <w:gridCol w:w="956"/>
        <w:gridCol w:w="1025"/>
        <w:gridCol w:w="1930"/>
        <w:gridCol w:w="2394"/>
        <w:gridCol w:w="2121"/>
      </w:tblGrid>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项目名称</w:t>
            </w:r>
          </w:p>
        </w:tc>
        <w:tc>
          <w:tcPr>
            <w:tcW w:w="644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仿宋" w:hAnsi="仿宋" w:eastAsia="仿宋"/>
                <w:sz w:val="28"/>
                <w:szCs w:val="28"/>
              </w:rPr>
              <w:t>未成年人思想道德经费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预算单位</w:t>
            </w:r>
          </w:p>
        </w:tc>
        <w:tc>
          <w:tcPr>
            <w:tcW w:w="644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中共广元市委宣传部</w:t>
            </w:r>
          </w:p>
        </w:tc>
      </w:tr>
      <w:tr>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预算执行情况</w:t>
            </w:r>
            <w:r>
              <w:rPr>
                <w:rFonts w:ascii="宋体" w:hAnsi="宋体" w:cs="宋体"/>
                <w:kern w:val="0"/>
                <w:sz w:val="22"/>
                <w:szCs w:val="22"/>
              </w:rPr>
              <w:t>(</w:t>
            </w:r>
            <w:r>
              <w:rPr>
                <w:rFonts w:hint="eastAsia" w:ascii="宋体" w:hAnsi="宋体" w:cs="宋体"/>
                <w:kern w:val="0"/>
                <w:sz w:val="22"/>
                <w:szCs w:val="22"/>
              </w:rPr>
              <w:t>万元</w:t>
            </w:r>
            <w:r>
              <w:rPr>
                <w:rFonts w:ascii="宋体" w:hAnsi="宋体" w:cs="宋体"/>
                <w:kern w:val="0"/>
                <w:sz w:val="22"/>
                <w:szCs w:val="22"/>
              </w:rPr>
              <w:t>)</w:t>
            </w:r>
          </w:p>
        </w:tc>
        <w:tc>
          <w:tcPr>
            <w:tcW w:w="198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预算数</w:t>
            </w:r>
            <w:r>
              <w:rPr>
                <w:rFonts w:ascii="宋体" w:hAnsi="宋体" w:cs="宋体"/>
                <w:kern w:val="0"/>
                <w:sz w:val="22"/>
                <w:szCs w:val="22"/>
              </w:rPr>
              <w:t>:</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6</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执行数</w:t>
            </w:r>
            <w:r>
              <w:rPr>
                <w:rFonts w:ascii="宋体" w:hAnsi="宋体" w:cs="宋体"/>
                <w:kern w:val="0"/>
                <w:sz w:val="22"/>
                <w:szCs w:val="22"/>
              </w:rPr>
              <w:t>:</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0</w:t>
            </w:r>
          </w:p>
        </w:tc>
      </w:tr>
      <w:tr>
        <w:tblPrEx>
          <w:tblCellMar>
            <w:top w:w="0" w:type="dxa"/>
            <w:left w:w="0" w:type="dxa"/>
            <w:bottom w:w="0" w:type="dxa"/>
            <w:right w:w="0" w:type="dxa"/>
          </w:tblCellMar>
        </w:tblPrEx>
        <w:trPr>
          <w:trHeight w:val="276" w:hRule="atLeast"/>
        </w:trPr>
        <w:tc>
          <w:tcPr>
            <w:tcW w:w="8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sz w:val="22"/>
                <w:szCs w:val="22"/>
              </w:rPr>
            </w:pPr>
          </w:p>
        </w:tc>
        <w:tc>
          <w:tcPr>
            <w:tcW w:w="198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其中</w:t>
            </w:r>
            <w:r>
              <w:rPr>
                <w:rFonts w:ascii="宋体" w:cs="宋体"/>
                <w:kern w:val="0"/>
                <w:sz w:val="22"/>
                <w:szCs w:val="22"/>
              </w:rPr>
              <w:t>-</w:t>
            </w:r>
            <w:r>
              <w:rPr>
                <w:rFonts w:hint="eastAsia" w:ascii="宋体" w:hAnsi="宋体" w:cs="宋体"/>
                <w:kern w:val="0"/>
                <w:sz w:val="22"/>
                <w:szCs w:val="22"/>
              </w:rPr>
              <w:t>财政拨款</w:t>
            </w:r>
            <w:r>
              <w:rPr>
                <w:rFonts w:ascii="宋体" w:hAnsi="宋体" w:cs="宋体"/>
                <w:kern w:val="0"/>
                <w:sz w:val="22"/>
                <w:szCs w:val="22"/>
              </w:rPr>
              <w:t>:</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6</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其中</w:t>
            </w:r>
            <w:r>
              <w:rPr>
                <w:rFonts w:ascii="宋体" w:cs="宋体"/>
                <w:kern w:val="0"/>
                <w:sz w:val="22"/>
                <w:szCs w:val="22"/>
              </w:rPr>
              <w:t>-</w:t>
            </w:r>
            <w:r>
              <w:rPr>
                <w:rFonts w:hint="eastAsia" w:ascii="宋体" w:hAnsi="宋体" w:cs="宋体"/>
                <w:kern w:val="0"/>
                <w:sz w:val="22"/>
                <w:szCs w:val="22"/>
              </w:rPr>
              <w:t>财政拨款</w:t>
            </w:r>
            <w:r>
              <w:rPr>
                <w:rFonts w:ascii="宋体" w:hAnsi="宋体" w:cs="宋体"/>
                <w:kern w:val="0"/>
                <w:sz w:val="22"/>
                <w:szCs w:val="22"/>
              </w:rPr>
              <w:t>:</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0</w:t>
            </w:r>
          </w:p>
        </w:tc>
      </w:tr>
      <w:tr>
        <w:tblPrEx>
          <w:tblCellMar>
            <w:top w:w="0" w:type="dxa"/>
            <w:left w:w="0" w:type="dxa"/>
            <w:bottom w:w="0" w:type="dxa"/>
            <w:right w:w="0" w:type="dxa"/>
          </w:tblCellMar>
        </w:tblPrEx>
        <w:trPr>
          <w:trHeight w:val="669" w:hRule="atLeast"/>
        </w:trPr>
        <w:tc>
          <w:tcPr>
            <w:tcW w:w="8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sz w:val="22"/>
                <w:szCs w:val="22"/>
              </w:rPr>
            </w:pPr>
          </w:p>
        </w:tc>
        <w:tc>
          <w:tcPr>
            <w:tcW w:w="198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其它资金</w:t>
            </w:r>
            <w:r>
              <w:rPr>
                <w:rFonts w:ascii="宋体" w:hAnsi="宋体" w:cs="宋体"/>
                <w:kern w:val="0"/>
                <w:sz w:val="22"/>
                <w:szCs w:val="22"/>
              </w:rPr>
              <w:t>:</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其它资金</w:t>
            </w:r>
            <w:r>
              <w:rPr>
                <w:rFonts w:ascii="宋体" w:hAnsi="宋体" w:cs="宋体"/>
                <w:kern w:val="0"/>
                <w:sz w:val="22"/>
                <w:szCs w:val="22"/>
              </w:rPr>
              <w:t>:</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sz w:val="22"/>
                <w:szCs w:val="22"/>
              </w:rPr>
            </w:pPr>
          </w:p>
        </w:tc>
      </w:tr>
      <w:tr>
        <w:tblPrEx>
          <w:tblCellMar>
            <w:top w:w="0" w:type="dxa"/>
            <w:left w:w="0" w:type="dxa"/>
            <w:bottom w:w="0" w:type="dxa"/>
            <w:right w:w="0" w:type="dxa"/>
          </w:tblCellMar>
        </w:tblPrEx>
        <w:trPr>
          <w:trHeight w:val="276" w:hRule="atLeast"/>
        </w:trPr>
        <w:tc>
          <w:tcPr>
            <w:tcW w:w="80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年度目标完成情况</w:t>
            </w:r>
          </w:p>
        </w:tc>
        <w:tc>
          <w:tcPr>
            <w:tcW w:w="391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预期目标</w:t>
            </w:r>
          </w:p>
        </w:tc>
        <w:tc>
          <w:tcPr>
            <w:tcW w:w="4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实际完成目标</w:t>
            </w:r>
          </w:p>
        </w:tc>
      </w:tr>
      <w:tr>
        <w:tblPrEx>
          <w:tblCellMar>
            <w:top w:w="0" w:type="dxa"/>
            <w:left w:w="0" w:type="dxa"/>
            <w:bottom w:w="0" w:type="dxa"/>
            <w:right w:w="0" w:type="dxa"/>
          </w:tblCellMar>
        </w:tblPrEx>
        <w:trPr>
          <w:trHeight w:val="811" w:hRule="atLeast"/>
        </w:trPr>
        <w:tc>
          <w:tcPr>
            <w:tcW w:w="80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sz w:val="22"/>
                <w:szCs w:val="22"/>
              </w:rPr>
            </w:pPr>
          </w:p>
        </w:tc>
        <w:tc>
          <w:tcPr>
            <w:tcW w:w="391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开展好“扣好人生第一粒扣子”“我们的节日”等未成年人道德实践活动</w:t>
            </w:r>
          </w:p>
        </w:tc>
        <w:tc>
          <w:tcPr>
            <w:tcW w:w="4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开展好“扣好人生第一粒扣子”“我们的节日”等未成年人道德实践活动</w:t>
            </w:r>
          </w:p>
        </w:tc>
      </w:tr>
      <w:tr>
        <w:tblPrEx>
          <w:tblCellMar>
            <w:top w:w="0" w:type="dxa"/>
            <w:left w:w="0" w:type="dxa"/>
            <w:bottom w:w="0" w:type="dxa"/>
            <w:right w:w="0" w:type="dxa"/>
          </w:tblCellMar>
        </w:tblPrEx>
        <w:trPr>
          <w:trHeight w:val="704" w:hRule="atLeast"/>
        </w:trPr>
        <w:tc>
          <w:tcPr>
            <w:tcW w:w="801"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sz w:val="22"/>
                <w:szCs w:val="22"/>
              </w:rPr>
              <w:t>绩效指标完成情况</w:t>
            </w:r>
          </w:p>
        </w:tc>
        <w:tc>
          <w:tcPr>
            <w:tcW w:w="9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二级指标</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预期指标值</w:t>
            </w:r>
            <w:r>
              <w:rPr>
                <w:rFonts w:ascii="宋体" w:hAnsi="宋体" w:cs="宋体"/>
                <w:kern w:val="0"/>
                <w:sz w:val="22"/>
                <w:szCs w:val="22"/>
              </w:rPr>
              <w:t>(</w:t>
            </w:r>
            <w:r>
              <w:rPr>
                <w:rFonts w:hint="eastAsia" w:ascii="宋体" w:hAnsi="宋体" w:cs="宋体"/>
                <w:kern w:val="0"/>
                <w:sz w:val="22"/>
                <w:szCs w:val="22"/>
              </w:rPr>
              <w:t>包含数字及文字描述</w:t>
            </w:r>
            <w:r>
              <w:rPr>
                <w:rFonts w:ascii="宋体" w:hAnsi="宋体" w:cs="宋体"/>
                <w:kern w:val="0"/>
                <w:sz w:val="22"/>
                <w:szCs w:val="22"/>
              </w:rPr>
              <w:t>)</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实际完成指标值</w:t>
            </w:r>
            <w:r>
              <w:rPr>
                <w:rFonts w:ascii="宋体" w:hAnsi="宋体" w:cs="宋体"/>
                <w:kern w:val="0"/>
                <w:sz w:val="22"/>
                <w:szCs w:val="22"/>
              </w:rPr>
              <w:t>(</w:t>
            </w:r>
            <w:r>
              <w:rPr>
                <w:rFonts w:hint="eastAsia" w:ascii="宋体" w:hAnsi="宋体" w:cs="宋体"/>
                <w:kern w:val="0"/>
                <w:sz w:val="22"/>
                <w:szCs w:val="22"/>
              </w:rPr>
              <w:t>包含数字及文字描述</w:t>
            </w:r>
            <w:r>
              <w:rPr>
                <w:rFonts w:ascii="宋体" w:hAnsi="宋体" w:cs="宋体"/>
                <w:kern w:val="0"/>
                <w:sz w:val="22"/>
                <w:szCs w:val="22"/>
              </w:rPr>
              <w:t>)</w:t>
            </w:r>
          </w:p>
        </w:tc>
      </w:tr>
      <w:tr>
        <w:tblPrEx>
          <w:tblCellMar>
            <w:top w:w="0" w:type="dxa"/>
            <w:left w:w="0" w:type="dxa"/>
            <w:bottom w:w="0" w:type="dxa"/>
            <w:right w:w="0" w:type="dxa"/>
          </w:tblCellMar>
        </w:tblPrEx>
        <w:trPr>
          <w:trHeight w:val="953" w:hRule="atLeast"/>
        </w:trPr>
        <w:tc>
          <w:tcPr>
            <w:tcW w:w="801"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9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数量指标</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开展活动</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组织开展“扣好人生第一粒扣子”“我们的节日”“经典诵读”等活动</w:t>
            </w:r>
            <w:r>
              <w:rPr>
                <w:rFonts w:ascii="宋体" w:cs="宋体"/>
                <w:sz w:val="22"/>
                <w:szCs w:val="22"/>
              </w:rPr>
              <w:t>50</w:t>
            </w:r>
            <w:r>
              <w:rPr>
                <w:rFonts w:hint="eastAsia" w:ascii="宋体" w:cs="宋体"/>
                <w:sz w:val="22"/>
                <w:szCs w:val="22"/>
              </w:rPr>
              <w:t>场次</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开展活动</w:t>
            </w:r>
            <w:r>
              <w:rPr>
                <w:rFonts w:ascii="宋体" w:cs="宋体"/>
                <w:sz w:val="22"/>
                <w:szCs w:val="22"/>
              </w:rPr>
              <w:t>50</w:t>
            </w:r>
            <w:r>
              <w:rPr>
                <w:rFonts w:hint="eastAsia" w:ascii="宋体" w:cs="宋体"/>
                <w:sz w:val="22"/>
                <w:szCs w:val="22"/>
              </w:rPr>
              <w:t>次</w:t>
            </w:r>
          </w:p>
        </w:tc>
      </w:tr>
      <w:tr>
        <w:tblPrEx>
          <w:tblCellMar>
            <w:top w:w="0" w:type="dxa"/>
            <w:left w:w="0" w:type="dxa"/>
            <w:bottom w:w="0" w:type="dxa"/>
            <w:right w:w="0" w:type="dxa"/>
          </w:tblCellMar>
        </w:tblPrEx>
        <w:trPr>
          <w:trHeight w:val="845" w:hRule="atLeast"/>
        </w:trPr>
        <w:tc>
          <w:tcPr>
            <w:tcW w:w="801"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9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时效指标</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扣好人生第一粒扣子活动</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2</w:t>
            </w:r>
            <w:r>
              <w:rPr>
                <w:rFonts w:hint="eastAsia" w:ascii="宋体" w:cs="宋体"/>
                <w:sz w:val="22"/>
                <w:szCs w:val="22"/>
              </w:rPr>
              <w:t>月启动，</w:t>
            </w:r>
            <w:r>
              <w:rPr>
                <w:rFonts w:ascii="宋体" w:cs="宋体"/>
                <w:sz w:val="22"/>
                <w:szCs w:val="22"/>
              </w:rPr>
              <w:t>10</w:t>
            </w:r>
            <w:r>
              <w:rPr>
                <w:rFonts w:hint="eastAsia" w:ascii="宋体" w:cs="宋体"/>
                <w:sz w:val="22"/>
                <w:szCs w:val="22"/>
              </w:rPr>
              <w:t>月底前完成</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2</w:t>
            </w:r>
            <w:r>
              <w:rPr>
                <w:rFonts w:hint="eastAsia" w:ascii="宋体" w:cs="宋体"/>
                <w:sz w:val="22"/>
                <w:szCs w:val="22"/>
              </w:rPr>
              <w:t>月启动，</w:t>
            </w:r>
            <w:r>
              <w:rPr>
                <w:rFonts w:ascii="宋体" w:cs="宋体"/>
                <w:sz w:val="22"/>
                <w:szCs w:val="22"/>
              </w:rPr>
              <w:t>10</w:t>
            </w:r>
            <w:r>
              <w:rPr>
                <w:rFonts w:hint="eastAsia" w:ascii="宋体" w:cs="宋体"/>
                <w:sz w:val="22"/>
                <w:szCs w:val="22"/>
              </w:rPr>
              <w:t>月底前完成</w:t>
            </w:r>
          </w:p>
        </w:tc>
      </w:tr>
      <w:tr>
        <w:tblPrEx>
          <w:tblCellMar>
            <w:top w:w="0" w:type="dxa"/>
            <w:left w:w="0" w:type="dxa"/>
            <w:bottom w:w="0" w:type="dxa"/>
            <w:right w:w="0" w:type="dxa"/>
          </w:tblCellMar>
        </w:tblPrEx>
        <w:trPr>
          <w:trHeight w:val="785" w:hRule="atLeast"/>
        </w:trPr>
        <w:tc>
          <w:tcPr>
            <w:tcW w:w="801"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9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时效指标</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新时代好少年发布活动</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8</w:t>
            </w:r>
            <w:r>
              <w:rPr>
                <w:rFonts w:hint="eastAsia" w:ascii="宋体" w:cs="宋体"/>
                <w:sz w:val="22"/>
                <w:szCs w:val="22"/>
              </w:rPr>
              <w:t>月底前举行新时代好少年发布会</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疫情原因尚未发布</w:t>
            </w:r>
          </w:p>
        </w:tc>
      </w:tr>
      <w:tr>
        <w:tblPrEx>
          <w:tblCellMar>
            <w:top w:w="0" w:type="dxa"/>
            <w:left w:w="0" w:type="dxa"/>
            <w:bottom w:w="0" w:type="dxa"/>
            <w:right w:w="0" w:type="dxa"/>
          </w:tblCellMar>
        </w:tblPrEx>
        <w:trPr>
          <w:trHeight w:val="944" w:hRule="atLeast"/>
        </w:trPr>
        <w:tc>
          <w:tcPr>
            <w:tcW w:w="801"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9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时效指标</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我们的节日活动</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春节、清明、端午、中秋、重阳期间开展</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疫情原因，部门节日活动尚未开展</w:t>
            </w:r>
          </w:p>
        </w:tc>
      </w:tr>
      <w:tr>
        <w:tblPrEx>
          <w:tblCellMar>
            <w:top w:w="0" w:type="dxa"/>
            <w:left w:w="0" w:type="dxa"/>
            <w:bottom w:w="0" w:type="dxa"/>
            <w:right w:w="0" w:type="dxa"/>
          </w:tblCellMar>
        </w:tblPrEx>
        <w:trPr>
          <w:trHeight w:val="838" w:hRule="atLeast"/>
        </w:trPr>
        <w:tc>
          <w:tcPr>
            <w:tcW w:w="801"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9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社会效益指标</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营造氛围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未成年人道德实践活动被进一步丰富</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未成年人道德实践活动被进一步丰富</w:t>
            </w:r>
          </w:p>
        </w:tc>
      </w:tr>
      <w:tr>
        <w:tblPrEx>
          <w:tblCellMar>
            <w:top w:w="0" w:type="dxa"/>
            <w:left w:w="0" w:type="dxa"/>
            <w:bottom w:w="0" w:type="dxa"/>
            <w:right w:w="0" w:type="dxa"/>
          </w:tblCellMar>
        </w:tblPrEx>
        <w:trPr>
          <w:trHeight w:val="1297" w:hRule="atLeast"/>
        </w:trPr>
        <w:tc>
          <w:tcPr>
            <w:tcW w:w="801"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9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可持续影响</w:t>
            </w:r>
          </w:p>
          <w:p>
            <w:pPr>
              <w:widowControl/>
              <w:jc w:val="center"/>
              <w:textAlignment w:val="center"/>
              <w:rPr>
                <w:rFonts w:ascii="宋体" w:cs="宋体"/>
                <w:sz w:val="22"/>
                <w:szCs w:val="22"/>
              </w:rPr>
            </w:pPr>
            <w:r>
              <w:rPr>
                <w:rFonts w:hint="eastAsia" w:ascii="宋体" w:cs="宋体"/>
                <w:sz w:val="22"/>
                <w:szCs w:val="22"/>
              </w:rPr>
              <w:t>指标</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树立文化自信</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中华传统文化被进一步传承</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中华传统文化被进一步传承</w:t>
            </w:r>
          </w:p>
        </w:tc>
      </w:tr>
      <w:tr>
        <w:tblPrEx>
          <w:tblCellMar>
            <w:top w:w="0" w:type="dxa"/>
            <w:left w:w="0" w:type="dxa"/>
            <w:bottom w:w="0" w:type="dxa"/>
            <w:right w:w="0" w:type="dxa"/>
          </w:tblCellMar>
        </w:tblPrEx>
        <w:trPr>
          <w:trHeight w:val="1050" w:hRule="atLeast"/>
        </w:trPr>
        <w:tc>
          <w:tcPr>
            <w:tcW w:w="801"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9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群众满意度高，未成年人参与度高，反响好</w:t>
            </w:r>
          </w:p>
        </w:tc>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群众满意度高，未成年人参与度高，反响好</w:t>
            </w:r>
          </w:p>
        </w:tc>
      </w:tr>
    </w:tbl>
    <w:p>
      <w:pPr>
        <w:widowControl/>
        <w:jc w:val="left"/>
        <w:rPr>
          <w:rFonts w:ascii="黑体" w:hAnsi="黑体" w:eastAsia="黑体" w:cs="仿宋_GB2312"/>
          <w:sz w:val="32"/>
          <w:szCs w:val="32"/>
        </w:rPr>
      </w:pPr>
      <w:r>
        <w:rPr>
          <w:rFonts w:ascii="黑体" w:hAnsi="黑体" w:eastAsia="黑体" w:cs="黑体"/>
          <w:sz w:val="32"/>
          <w:szCs w:val="32"/>
        </w:rPr>
        <w:br w:type="page"/>
      </w:r>
      <w:r>
        <w:rPr>
          <w:rFonts w:hint="eastAsia" w:ascii="黑体" w:hAnsi="黑体" w:eastAsia="黑体" w:cs="黑体"/>
          <w:sz w:val="32"/>
          <w:szCs w:val="32"/>
        </w:rPr>
        <w:t>附件</w:t>
      </w:r>
      <w:r>
        <w:rPr>
          <w:rFonts w:ascii="黑体" w:hAnsi="黑体" w:eastAsia="黑体" w:cs="黑体"/>
          <w:sz w:val="32"/>
          <w:szCs w:val="32"/>
        </w:rPr>
        <w:t>4</w:t>
      </w:r>
      <w:r>
        <w:rPr>
          <w:rFonts w:ascii="黑体" w:hAnsi="黑体" w:eastAsia="黑体" w:cs="仿宋_GB2312"/>
          <w:sz w:val="32"/>
          <w:szCs w:val="32"/>
        </w:rPr>
        <w:t>-4</w:t>
      </w:r>
    </w:p>
    <w:p>
      <w:pPr>
        <w:pStyle w:val="2"/>
      </w:pP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媒体合作工作经费项目</w:t>
      </w:r>
    </w:p>
    <w:p>
      <w:pPr>
        <w:spacing w:line="600" w:lineRule="exact"/>
        <w:jc w:val="center"/>
        <w:rPr>
          <w:rFonts w:ascii="方正小标宋简体" w:hAnsi="宋体" w:eastAsia="方正小标宋简体"/>
          <w:kern w:val="0"/>
          <w:sz w:val="44"/>
          <w:szCs w:val="44"/>
          <w:lang w:val="zh-CN"/>
        </w:rPr>
      </w:pPr>
      <w:r>
        <w:rPr>
          <w:rFonts w:ascii="方正小标宋简体" w:hAnsi="宋体" w:eastAsia="方正小标宋简体"/>
          <w:kern w:val="0"/>
          <w:sz w:val="44"/>
          <w:szCs w:val="44"/>
        </w:rPr>
        <w:t>2021</w:t>
      </w:r>
      <w:r>
        <w:rPr>
          <w:rFonts w:hint="eastAsia" w:ascii="方正小标宋简体" w:hAnsi="宋体" w:eastAsia="方正小标宋简体"/>
          <w:kern w:val="0"/>
          <w:sz w:val="44"/>
          <w:szCs w:val="44"/>
        </w:rPr>
        <w:t>年度</w:t>
      </w:r>
      <w:r>
        <w:rPr>
          <w:rFonts w:hint="eastAsia" w:ascii="方正小标宋简体" w:hAnsi="宋体" w:eastAsia="方正小标宋简体"/>
          <w:kern w:val="0"/>
          <w:sz w:val="44"/>
          <w:szCs w:val="44"/>
          <w:lang w:val="zh-CN"/>
        </w:rPr>
        <w:t>绩效评价报告</w:t>
      </w:r>
    </w:p>
    <w:p>
      <w:pPr>
        <w:spacing w:line="600" w:lineRule="exact"/>
        <w:rPr>
          <w:rFonts w:ascii="宋体"/>
          <w:sz w:val="32"/>
          <w:szCs w:val="32"/>
          <w:lang w:val="zh-CN"/>
        </w:rPr>
      </w:pP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．说明项目主管部门（单位）在该项目管理中的职能。</w:t>
      </w:r>
    </w:p>
    <w:p>
      <w:pPr>
        <w:adjustRightInd w:val="0"/>
        <w:snapToGrid w:val="0"/>
        <w:spacing w:line="576" w:lineRule="exact"/>
        <w:ind w:left="958" w:leftChars="456"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市委宣传部将该项目纳入本单位年终目标考核</w:t>
      </w:r>
    </w:p>
    <w:p>
      <w:pPr>
        <w:adjustRightInd w:val="0"/>
        <w:snapToGrid w:val="0"/>
        <w:spacing w:line="576" w:lineRule="exact"/>
        <w:ind w:left="958" w:leftChars="456"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576" w:lineRule="exact"/>
        <w:ind w:left="958" w:leftChars="456" w:firstLine="640" w:firstLineChars="200"/>
        <w:rPr>
          <w:rFonts w:ascii="仿宋_GB2312" w:hAnsi="宋体" w:eastAsia="仿宋"/>
          <w:sz w:val="32"/>
          <w:szCs w:val="32"/>
          <w:lang w:val="zh-CN"/>
        </w:rPr>
      </w:pPr>
      <w:r>
        <w:rPr>
          <w:rFonts w:hint="eastAsia" w:ascii="仿宋" w:hAnsi="仿宋" w:eastAsia="仿宋" w:cs="仿宋"/>
          <w:sz w:val="32"/>
          <w:szCs w:val="32"/>
          <w:shd w:val="clear" w:color="auto" w:fill="FFFFFF"/>
        </w:rPr>
        <w:t>《中国共产党宣传工作条例》以及市委市政府宣传思想文化工作要点。</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shd w:val="clear" w:color="auto" w:fill="FFFFFF"/>
        </w:rPr>
        <w:t>确保实际支出与项目规定的用途一致，资金收支平衡，资金使用做到了公开、公平，按程序上报和审批。财务工作人员专门抓项目建设。财务制度健全，执行财务制度严格，无截留、挤占、挪用项目资金等违规行为。</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shd w:val="clear" w:color="auto" w:fill="FFFFFF"/>
        </w:rPr>
        <w:t>通过开展战略合作，在主流媒体刊发我市经济社会发展的新闻稿件数量等。</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媒体合作以战略合作和定向合作相结合的方式进行。拟与人民日报、四川日报、四川电视台、新华网、人民网开展战略合作，签订合作协议，围绕确定的宣传重点和主题，由媒体安排版面、栏目、专题或以其他形式进行宣传。与新华社、中央电视台、光明日报、经济日报、农民日报、凤凰网、中新社（中新网）、华西都市报、海外华文媒体及其他媒体开展定向合作，建立合作关系，策划开展外宣活动，在重要版面、栏目推出重头稿件，拍摄录制播出专题节目等，对外传播广元好声音。</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76" w:lineRule="exact"/>
        <w:ind w:firstLine="640" w:firstLineChars="200"/>
        <w:rPr>
          <w:rFonts w:ascii="仿宋_GB2312" w:hAnsi="宋体" w:eastAsia="仿宋_GB2312"/>
          <w:sz w:val="32"/>
          <w:szCs w:val="32"/>
        </w:rPr>
      </w:pPr>
      <w:r>
        <w:rPr>
          <w:rFonts w:ascii="仿宋_GB2312" w:hAnsi="宋体" w:eastAsia="仿宋_GB2312"/>
          <w:sz w:val="32"/>
          <w:szCs w:val="32"/>
        </w:rPr>
        <w:t>2021</w:t>
      </w:r>
      <w:r>
        <w:rPr>
          <w:rFonts w:hint="eastAsia" w:ascii="仿宋" w:hAnsi="仿宋" w:eastAsia="仿宋"/>
          <w:sz w:val="32"/>
          <w:szCs w:val="32"/>
        </w:rPr>
        <w:t>年度</w:t>
      </w:r>
      <w:r>
        <w:rPr>
          <w:rFonts w:hint="eastAsia" w:ascii="仿宋_GB2312" w:hAnsi="宋体" w:eastAsia="仿宋_GB2312"/>
          <w:sz w:val="32"/>
          <w:szCs w:val="32"/>
        </w:rPr>
        <w:t>，我市在</w:t>
      </w:r>
      <w:r>
        <w:rPr>
          <w:rFonts w:hint="eastAsia" w:ascii="仿宋_GB2312" w:hAnsi="宋体" w:eastAsia="仿宋_GB2312"/>
          <w:sz w:val="32"/>
          <w:szCs w:val="32"/>
          <w:lang w:val="zh-CN"/>
        </w:rPr>
        <w:t>人民日报年度宣传合作</w:t>
      </w:r>
      <w:r>
        <w:rPr>
          <w:rFonts w:ascii="仿宋_GB2312" w:hAnsi="宋体" w:eastAsia="仿宋_GB2312"/>
          <w:sz w:val="32"/>
          <w:szCs w:val="32"/>
          <w:lang w:val="zh-CN"/>
        </w:rPr>
        <w:t>1</w:t>
      </w:r>
      <w:r>
        <w:rPr>
          <w:rFonts w:hint="eastAsia" w:ascii="仿宋_GB2312" w:hAnsi="宋体" w:eastAsia="仿宋_GB2312"/>
          <w:sz w:val="32"/>
          <w:szCs w:val="32"/>
          <w:lang w:val="zh-CN"/>
        </w:rPr>
        <w:t>个半版，四川日报年度宣传合作、市州观察版、川报观察推送</w:t>
      </w:r>
      <w:r>
        <w:rPr>
          <w:rFonts w:ascii="仿宋_GB2312" w:hAnsi="宋体" w:eastAsia="仿宋_GB2312"/>
          <w:sz w:val="32"/>
          <w:szCs w:val="32"/>
          <w:lang w:val="zh-CN"/>
        </w:rPr>
        <w:t>2</w:t>
      </w:r>
      <w:r>
        <w:rPr>
          <w:rFonts w:hint="eastAsia" w:ascii="仿宋_GB2312" w:hAnsi="宋体" w:eastAsia="仿宋_GB2312"/>
          <w:sz w:val="32"/>
          <w:szCs w:val="32"/>
          <w:lang w:val="zh-CN"/>
        </w:rPr>
        <w:t>个专版，四川电视台年度宣传合作，重头稿件</w:t>
      </w:r>
      <w:r>
        <w:rPr>
          <w:rFonts w:ascii="仿宋_GB2312" w:hAnsi="宋体" w:eastAsia="仿宋_GB2312"/>
          <w:sz w:val="32"/>
          <w:szCs w:val="32"/>
          <w:lang w:val="zh-CN"/>
        </w:rPr>
        <w:t>50</w:t>
      </w:r>
      <w:r>
        <w:rPr>
          <w:rFonts w:hint="eastAsia" w:ascii="仿宋_GB2312" w:hAnsi="宋体" w:eastAsia="仿宋_GB2312"/>
          <w:sz w:val="32"/>
          <w:szCs w:val="32"/>
          <w:lang w:val="zh-CN"/>
        </w:rPr>
        <w:t>条，其中《四川新闻》不少于</w:t>
      </w:r>
      <w:r>
        <w:rPr>
          <w:rFonts w:ascii="仿宋_GB2312" w:hAnsi="宋体" w:eastAsia="仿宋_GB2312"/>
          <w:sz w:val="32"/>
          <w:szCs w:val="32"/>
          <w:lang w:val="zh-CN"/>
        </w:rPr>
        <w:t>30</w:t>
      </w:r>
      <w:r>
        <w:rPr>
          <w:rFonts w:hint="eastAsia" w:ascii="仿宋_GB2312" w:hAnsi="宋体" w:eastAsia="仿宋_GB2312"/>
          <w:sz w:val="32"/>
          <w:szCs w:val="32"/>
          <w:lang w:val="zh-CN"/>
        </w:rPr>
        <w:t>条；四川观察同步推送，省级以上其他主流媒体刊播重头稿件，发稿</w:t>
      </w:r>
      <w:r>
        <w:rPr>
          <w:rFonts w:ascii="仿宋_GB2312" w:hAnsi="宋体" w:eastAsia="仿宋_GB2312"/>
          <w:sz w:val="32"/>
          <w:szCs w:val="32"/>
          <w:lang w:val="zh-CN"/>
        </w:rPr>
        <w:t>700</w:t>
      </w:r>
      <w:r>
        <w:rPr>
          <w:rFonts w:hint="eastAsia" w:ascii="仿宋_GB2312" w:hAnsi="宋体" w:eastAsia="仿宋_GB2312"/>
          <w:sz w:val="32"/>
          <w:szCs w:val="32"/>
          <w:lang w:val="zh-CN"/>
        </w:rPr>
        <w:t>条以上；专版宣传、专题推送，重大外宣活动</w:t>
      </w:r>
      <w:r>
        <w:rPr>
          <w:rFonts w:ascii="仿宋_GB2312" w:hAnsi="宋体" w:eastAsia="仿宋_GB2312"/>
          <w:sz w:val="32"/>
          <w:szCs w:val="32"/>
        </w:rPr>
        <w:t>1</w:t>
      </w:r>
      <w:r>
        <w:rPr>
          <w:rFonts w:hint="eastAsia" w:ascii="仿宋_GB2312" w:hAnsi="宋体" w:eastAsia="仿宋_GB2312"/>
          <w:sz w:val="32"/>
          <w:szCs w:val="32"/>
        </w:rPr>
        <w:t>次。</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 w:hAnsi="仿宋" w:eastAsia="仿宋" w:cs="仿宋"/>
          <w:sz w:val="32"/>
          <w:szCs w:val="32"/>
          <w:lang w:val="zh-CN"/>
        </w:rPr>
        <w:t>本单位评价申报内容与实际相符，申报目标合理可行。</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spacing w:line="576" w:lineRule="exact"/>
        <w:ind w:firstLine="640" w:firstLineChars="200"/>
        <w:rPr>
          <w:rFonts w:ascii="仿宋_GB2312" w:hAnsi="宋体" w:eastAsia="仿宋_GB2312"/>
          <w:sz w:val="32"/>
          <w:szCs w:val="32"/>
          <w:lang w:val="zh-CN"/>
        </w:rPr>
      </w:pPr>
      <w:r>
        <w:rPr>
          <w:rFonts w:hint="eastAsia" w:ascii="仿宋" w:hAnsi="仿宋" w:eastAsia="仿宋" w:cs="仿宋"/>
          <w:sz w:val="32"/>
          <w:szCs w:val="32"/>
          <w:shd w:val="clear" w:color="auto" w:fill="FFFFFF"/>
        </w:rPr>
        <w:t>年初，市委宣传部成立项目绩效评价工作组，工作组由单位分管副部长任组长，相关部门负责人</w:t>
      </w:r>
      <w:r>
        <w:rPr>
          <w:rFonts w:ascii="仿宋" w:hAnsi="仿宋" w:eastAsia="仿宋" w:cs="仿宋"/>
          <w:sz w:val="32"/>
          <w:szCs w:val="32"/>
          <w:shd w:val="clear" w:color="auto" w:fill="FFFFFF"/>
        </w:rPr>
        <w:t>8</w:t>
      </w:r>
      <w:r>
        <w:rPr>
          <w:rFonts w:hint="eastAsia" w:ascii="仿宋" w:hAnsi="仿宋" w:eastAsia="仿宋" w:cs="仿宋"/>
          <w:sz w:val="32"/>
          <w:szCs w:val="32"/>
          <w:shd w:val="clear" w:color="auto" w:fill="FFFFFF"/>
        </w:rPr>
        <w:t>人为成员，负责绩效自评工作。</w:t>
      </w:r>
      <w:r>
        <w:rPr>
          <w:rFonts w:hint="eastAsia" w:ascii="仿宋" w:hAnsi="仿宋" w:eastAsia="仿宋" w:cs="仿宋"/>
          <w:sz w:val="32"/>
          <w:szCs w:val="32"/>
          <w:lang w:val="zh-CN"/>
        </w:rPr>
        <w:t>按照财政部门确定的一二三级指标，有针对性地制定具体评价标准。年末对照标准进行自评。</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年初，由财务人员根据项目</w:t>
      </w:r>
      <w:r>
        <w:rPr>
          <w:rFonts w:hint="eastAsia" w:ascii="仿宋" w:hAnsi="仿宋" w:eastAsia="仿宋" w:cs="仿宋"/>
          <w:sz w:val="32"/>
          <w:szCs w:val="32"/>
        </w:rPr>
        <w:t>支出</w:t>
      </w:r>
      <w:r>
        <w:rPr>
          <w:rFonts w:hint="eastAsia" w:ascii="仿宋" w:hAnsi="仿宋" w:eastAsia="仿宋" w:cs="仿宋"/>
          <w:sz w:val="32"/>
          <w:szCs w:val="32"/>
          <w:lang w:val="zh-CN"/>
        </w:rPr>
        <w:t>范围，</w:t>
      </w:r>
      <w:r>
        <w:rPr>
          <w:rFonts w:hint="eastAsia" w:ascii="仿宋" w:hAnsi="仿宋" w:eastAsia="仿宋" w:cs="仿宋"/>
          <w:sz w:val="32"/>
          <w:szCs w:val="32"/>
        </w:rPr>
        <w:t>参照</w:t>
      </w:r>
      <w:r>
        <w:rPr>
          <w:rFonts w:hint="eastAsia" w:ascii="仿宋" w:hAnsi="仿宋" w:eastAsia="仿宋" w:cs="仿宋"/>
          <w:sz w:val="32"/>
          <w:szCs w:val="32"/>
          <w:lang w:val="zh-CN"/>
        </w:rPr>
        <w:t>历年支出额度，</w:t>
      </w:r>
      <w:r>
        <w:rPr>
          <w:rFonts w:hint="eastAsia" w:ascii="仿宋" w:hAnsi="仿宋" w:eastAsia="仿宋" w:cs="仿宋"/>
          <w:sz w:val="32"/>
          <w:szCs w:val="32"/>
        </w:rPr>
        <w:t>编制</w:t>
      </w:r>
      <w:r>
        <w:rPr>
          <w:rFonts w:hint="eastAsia" w:ascii="仿宋" w:hAnsi="仿宋" w:eastAsia="仿宋" w:cs="仿宋"/>
          <w:sz w:val="32"/>
          <w:szCs w:val="32"/>
          <w:lang w:val="zh-CN"/>
        </w:rPr>
        <w:t>项目预算</w:t>
      </w:r>
      <w:r>
        <w:rPr>
          <w:rFonts w:ascii="仿宋" w:hAnsi="仿宋" w:eastAsia="仿宋" w:cs="仿宋"/>
          <w:sz w:val="32"/>
          <w:szCs w:val="32"/>
        </w:rPr>
        <w:t>300</w:t>
      </w:r>
      <w:r>
        <w:rPr>
          <w:rFonts w:hint="eastAsia" w:ascii="仿宋" w:hAnsi="仿宋" w:eastAsia="仿宋" w:cs="仿宋"/>
          <w:sz w:val="32"/>
          <w:szCs w:val="32"/>
        </w:rPr>
        <w:t>万元</w:t>
      </w:r>
      <w:r>
        <w:rPr>
          <w:rFonts w:hint="eastAsia" w:ascii="仿宋" w:hAnsi="仿宋" w:eastAsia="仿宋" w:cs="仿宋"/>
          <w:sz w:val="32"/>
          <w:szCs w:val="32"/>
          <w:lang w:val="zh-CN"/>
        </w:rPr>
        <w:t>，提交</w:t>
      </w:r>
      <w:r>
        <w:rPr>
          <w:rFonts w:hint="eastAsia" w:ascii="仿宋" w:hAnsi="仿宋" w:eastAsia="仿宋" w:cs="仿宋"/>
          <w:sz w:val="32"/>
          <w:szCs w:val="32"/>
        </w:rPr>
        <w:t>部</w:t>
      </w:r>
      <w:r>
        <w:rPr>
          <w:rFonts w:hint="eastAsia" w:ascii="仿宋" w:hAnsi="仿宋" w:eastAsia="仿宋" w:cs="仿宋"/>
          <w:sz w:val="32"/>
          <w:szCs w:val="32"/>
          <w:lang w:val="zh-CN"/>
        </w:rPr>
        <w:t>班子审核后，再报市财政</w:t>
      </w:r>
      <w:r>
        <w:rPr>
          <w:rFonts w:hint="eastAsia" w:ascii="仿宋" w:hAnsi="仿宋" w:eastAsia="仿宋" w:cs="仿宋"/>
          <w:sz w:val="32"/>
          <w:szCs w:val="32"/>
        </w:rPr>
        <w:t>局</w:t>
      </w:r>
      <w:r>
        <w:rPr>
          <w:rFonts w:hint="eastAsia" w:ascii="仿宋" w:hAnsi="仿宋" w:eastAsia="仿宋" w:cs="仿宋"/>
          <w:sz w:val="32"/>
          <w:szCs w:val="32"/>
          <w:lang w:val="zh-CN"/>
        </w:rPr>
        <w:t>业务科室审批确定。</w:t>
      </w:r>
      <w:r>
        <w:rPr>
          <w:rFonts w:hint="eastAsia" w:ascii="仿宋" w:hAnsi="仿宋" w:eastAsia="仿宋" w:cs="仿宋"/>
          <w:sz w:val="32"/>
          <w:szCs w:val="32"/>
        </w:rPr>
        <w:t>本年实际执行数为</w:t>
      </w:r>
      <w:r>
        <w:rPr>
          <w:rFonts w:ascii="仿宋" w:hAnsi="仿宋" w:eastAsia="仿宋" w:cs="仿宋"/>
          <w:sz w:val="32"/>
          <w:szCs w:val="32"/>
        </w:rPr>
        <w:t>100</w:t>
      </w:r>
      <w:r>
        <w:rPr>
          <w:rFonts w:hint="eastAsia" w:ascii="仿宋" w:hAnsi="仿宋" w:eastAsia="仿宋" w:cs="仿宋"/>
          <w:sz w:val="32"/>
          <w:szCs w:val="32"/>
        </w:rPr>
        <w:t>万元，</w:t>
      </w:r>
      <w:r>
        <w:rPr>
          <w:rFonts w:hint="eastAsia" w:ascii="仿宋" w:hAnsi="仿宋" w:eastAsia="仿宋" w:cs="仿宋"/>
          <w:sz w:val="32"/>
          <w:szCs w:val="32"/>
          <w:lang w:val="zh-CN"/>
        </w:rPr>
        <w:t>执行过程中，</w:t>
      </w:r>
      <w:r>
        <w:rPr>
          <w:rFonts w:hint="eastAsia" w:ascii="仿宋" w:hAnsi="仿宋" w:eastAsia="仿宋" w:cs="仿宋"/>
          <w:sz w:val="32"/>
          <w:szCs w:val="32"/>
        </w:rPr>
        <w:t>未进行预算调整</w:t>
      </w:r>
      <w:r>
        <w:rPr>
          <w:rFonts w:hint="eastAsia" w:ascii="仿宋" w:hAnsi="仿宋" w:eastAsia="仿宋" w:cs="仿宋"/>
          <w:sz w:val="32"/>
          <w:szCs w:val="32"/>
          <w:lang w:val="zh-CN"/>
        </w:rPr>
        <w:t>。</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（二）资金计划、到位及使用情况（可用表格形式反映）。</w:t>
      </w:r>
    </w:p>
    <w:p>
      <w:pPr>
        <w:adjustRightInd w:val="0"/>
        <w:snapToGrid w:val="0"/>
        <w:spacing w:line="576" w:lineRule="exact"/>
        <w:ind w:firstLine="640" w:firstLineChars="20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该项目全部为市本级财政安排资金</w:t>
      </w:r>
      <w:r>
        <w:rPr>
          <w:rFonts w:ascii="仿宋_GB2312" w:hAnsi="宋体" w:eastAsia="仿宋_GB2312"/>
          <w:sz w:val="32"/>
          <w:szCs w:val="32"/>
        </w:rPr>
        <w:t>100</w:t>
      </w:r>
      <w:r>
        <w:rPr>
          <w:rFonts w:hint="eastAsia" w:ascii="仿宋_GB2312" w:hAnsi="宋体" w:eastAsia="仿宋_GB2312"/>
          <w:sz w:val="32"/>
          <w:szCs w:val="32"/>
        </w:rPr>
        <w:t>万元</w:t>
      </w:r>
    </w:p>
    <w:p>
      <w:pPr>
        <w:spacing w:line="576" w:lineRule="exact"/>
        <w:ind w:firstLine="640" w:firstLineChars="200"/>
        <w:rPr>
          <w:rFonts w:ascii="仿宋" w:hAnsi="仿宋" w:eastAsia="仿宋" w:cs="仿宋"/>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 w:hAnsi="仿宋" w:eastAsia="仿宋" w:cs="仿宋"/>
          <w:sz w:val="32"/>
          <w:szCs w:val="32"/>
          <w:lang w:val="zh-CN"/>
        </w:rPr>
        <w:t>至</w:t>
      </w:r>
      <w:r>
        <w:rPr>
          <w:rFonts w:ascii="仿宋" w:hAnsi="仿宋" w:eastAsia="仿宋" w:cs="仿宋"/>
          <w:sz w:val="32"/>
          <w:szCs w:val="32"/>
          <w:lang w:val="zh-CN"/>
        </w:rPr>
        <w:t>202</w:t>
      </w:r>
      <w:r>
        <w:rPr>
          <w:rFonts w:ascii="仿宋" w:hAnsi="仿宋" w:eastAsia="仿宋" w:cs="仿宋"/>
          <w:sz w:val="32"/>
          <w:szCs w:val="32"/>
        </w:rPr>
        <w:t>1</w:t>
      </w:r>
      <w:r>
        <w:rPr>
          <w:rFonts w:hint="eastAsia" w:ascii="仿宋" w:hAnsi="仿宋" w:eastAsia="仿宋" w:cs="仿宋"/>
          <w:sz w:val="32"/>
          <w:szCs w:val="32"/>
          <w:lang w:val="zh-CN"/>
        </w:rPr>
        <w:t>年末，市级一般公共预算财政拨款</w:t>
      </w:r>
      <w:r>
        <w:rPr>
          <w:rFonts w:ascii="仿宋" w:hAnsi="仿宋" w:eastAsia="仿宋" w:cs="仿宋"/>
          <w:sz w:val="32"/>
          <w:szCs w:val="32"/>
        </w:rPr>
        <w:t>100</w:t>
      </w:r>
      <w:r>
        <w:rPr>
          <w:rFonts w:hint="eastAsia" w:ascii="仿宋" w:hAnsi="仿宋" w:eastAsia="仿宋" w:cs="仿宋"/>
          <w:sz w:val="32"/>
          <w:szCs w:val="32"/>
          <w:lang w:val="zh-CN"/>
        </w:rPr>
        <w:t>万元，市财政部门根据时间进度及时将项目资金拨付到位，资金到位率</w:t>
      </w:r>
      <w:r>
        <w:rPr>
          <w:rFonts w:ascii="仿宋" w:hAnsi="仿宋" w:eastAsia="仿宋" w:cs="仿宋"/>
          <w:sz w:val="32"/>
          <w:szCs w:val="32"/>
          <w:lang w:val="zh-CN"/>
        </w:rPr>
        <w:t>100%</w:t>
      </w:r>
      <w:r>
        <w:rPr>
          <w:rFonts w:hint="eastAsia" w:ascii="仿宋" w:hAnsi="仿宋" w:eastAsia="仿宋" w:cs="仿宋"/>
          <w:sz w:val="32"/>
          <w:szCs w:val="32"/>
          <w:lang w:val="zh-CN"/>
        </w:rPr>
        <w:t>。</w:t>
      </w:r>
    </w:p>
    <w:p>
      <w:pPr>
        <w:adjustRightInd w:val="0"/>
        <w:snapToGrid w:val="0"/>
        <w:spacing w:line="576" w:lineRule="exact"/>
        <w:ind w:firstLine="640" w:firstLineChars="200"/>
        <w:rPr>
          <w:rFonts w:ascii="仿宋" w:hAnsi="仿宋" w:eastAsia="仿宋" w:cs="仿宋"/>
          <w:sz w:val="32"/>
          <w:szCs w:val="32"/>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 w:hAnsi="仿宋" w:eastAsia="仿宋" w:cs="仿宋"/>
          <w:sz w:val="32"/>
          <w:szCs w:val="32"/>
          <w:lang w:val="zh-CN"/>
        </w:rPr>
        <w:t>项目实施中，坚持做到资金支付范围、支付标准、支付进度、支付依据等合规合法，截至年末，</w:t>
      </w:r>
      <w:r>
        <w:rPr>
          <w:rFonts w:hint="eastAsia" w:ascii="仿宋" w:hAnsi="仿宋" w:eastAsia="仿宋" w:cs="仿宋"/>
          <w:sz w:val="32"/>
          <w:szCs w:val="32"/>
        </w:rPr>
        <w:t>媒体合作工作经费</w:t>
      </w:r>
      <w:r>
        <w:rPr>
          <w:rFonts w:hint="eastAsia" w:ascii="仿宋" w:hAnsi="仿宋" w:eastAsia="仿宋" w:cs="仿宋"/>
          <w:sz w:val="32"/>
          <w:szCs w:val="32"/>
          <w:lang w:val="zh-CN"/>
        </w:rPr>
        <w:t>项目支出</w:t>
      </w:r>
      <w:r>
        <w:rPr>
          <w:rFonts w:ascii="仿宋" w:hAnsi="仿宋" w:eastAsia="仿宋" w:cs="仿宋"/>
          <w:sz w:val="32"/>
          <w:szCs w:val="32"/>
        </w:rPr>
        <w:t>100</w:t>
      </w:r>
      <w:r>
        <w:rPr>
          <w:rFonts w:hint="eastAsia" w:ascii="仿宋" w:hAnsi="仿宋" w:eastAsia="仿宋" w:cs="仿宋"/>
          <w:sz w:val="32"/>
          <w:szCs w:val="32"/>
          <w:lang w:val="zh-CN"/>
        </w:rPr>
        <w:t>万元，项目资金使用</w:t>
      </w:r>
      <w:r>
        <w:rPr>
          <w:rFonts w:hint="eastAsia" w:ascii="仿宋" w:hAnsi="仿宋" w:eastAsia="仿宋" w:cs="仿宋"/>
          <w:sz w:val="32"/>
          <w:szCs w:val="32"/>
        </w:rPr>
        <w:t>安全、合规。</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单位财务管理制度健全，做到了专款专用，严格执行财务管理制度，账务处理及时。</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仿宋" w:hAnsi="仿宋" w:eastAsia="仿宋" w:cs="仿宋"/>
          <w:sz w:val="32"/>
          <w:szCs w:val="32"/>
          <w:lang w:val="zh-CN"/>
        </w:rPr>
        <w:t>成立项目领导小组，由分管领导任组长，各相关科室经办人为成员。该项目由市委宣传部办公室组织并负责实施。计财科根据审核后的原始资料进行资金支付。</w:t>
      </w:r>
    </w:p>
    <w:p>
      <w:pPr>
        <w:numPr>
          <w:ilvl w:val="0"/>
          <w:numId w:val="8"/>
        </w:num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项目管理情况。</w:t>
      </w:r>
    </w:p>
    <w:p>
      <w:pPr>
        <w:adjustRightInd w:val="0"/>
        <w:snapToGrid w:val="0"/>
        <w:spacing w:line="576" w:lineRule="exact"/>
        <w:ind w:left="420" w:firstLine="640" w:firstLineChars="200"/>
        <w:rPr>
          <w:rFonts w:ascii="仿宋_GB2312" w:hAnsi="宋体" w:eastAsia="仿宋_GB2312"/>
          <w:sz w:val="32"/>
          <w:szCs w:val="32"/>
          <w:lang w:val="zh-CN"/>
        </w:rPr>
      </w:pPr>
      <w:r>
        <w:rPr>
          <w:rFonts w:hint="eastAsia" w:ascii="仿宋" w:hAnsi="仿宋" w:eastAsia="仿宋" w:cs="仿宋"/>
          <w:sz w:val="32"/>
          <w:szCs w:val="32"/>
          <w:shd w:val="clear" w:color="auto" w:fill="FFFFFF"/>
        </w:rPr>
        <w:t>确保实际支出与项目规定的用途一致，资金收支平衡。资金使用做到了公开、公平，按程序上报和审批。财务工作人员专门抓项目建设。财务制度健全，执行财务制度严格，无截留、挤占、挪用项目资金等违规行为。</w:t>
      </w:r>
    </w:p>
    <w:p>
      <w:pPr>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（三）项目监管情况。</w:t>
      </w:r>
    </w:p>
    <w:p>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事前有规划、事中有监督检查、事后有追踪问效。项目实施过程中，</w:t>
      </w:r>
      <w:r>
        <w:rPr>
          <w:rFonts w:hint="eastAsia" w:ascii="仿宋" w:hAnsi="仿宋" w:eastAsia="仿宋" w:cs="仿宋"/>
          <w:sz w:val="32"/>
          <w:szCs w:val="32"/>
        </w:rPr>
        <w:t>严格</w:t>
      </w:r>
      <w:r>
        <w:rPr>
          <w:rFonts w:hint="eastAsia" w:ascii="仿宋" w:hAnsi="仿宋" w:eastAsia="仿宋" w:cs="仿宋"/>
          <w:sz w:val="32"/>
          <w:szCs w:val="32"/>
          <w:lang w:val="zh-CN"/>
        </w:rPr>
        <w:t>成本控制，提高资金使用效益。</w:t>
      </w:r>
    </w:p>
    <w:p>
      <w:pPr>
        <w:adjustRightInd w:val="0"/>
        <w:snapToGrid w:val="0"/>
        <w:spacing w:line="576" w:lineRule="exact"/>
        <w:ind w:left="840" w:firstLine="640" w:firstLineChars="200"/>
        <w:rPr>
          <w:rFonts w:ascii="仿宋_GB2312" w:hAnsi="宋体" w:eastAsia="仿宋_GB2312"/>
          <w:sz w:val="32"/>
          <w:szCs w:val="32"/>
          <w:lang w:val="zh-CN"/>
        </w:rPr>
      </w:pPr>
    </w:p>
    <w:p>
      <w:pPr>
        <w:adjustRightInd w:val="0"/>
        <w:snapToGrid w:val="0"/>
        <w:spacing w:line="576"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ascii="仿宋_GB2312" w:hAnsi="宋体" w:eastAsia="仿宋_GB2312"/>
          <w:sz w:val="32"/>
          <w:szCs w:val="32"/>
        </w:rPr>
      </w:pPr>
      <w:r>
        <w:rPr>
          <w:rFonts w:ascii="仿宋_GB2312" w:hAnsi="宋体" w:eastAsia="仿宋_GB2312"/>
          <w:sz w:val="32"/>
          <w:szCs w:val="32"/>
        </w:rPr>
        <w:t>2021</w:t>
      </w:r>
      <w:r>
        <w:rPr>
          <w:rFonts w:hint="eastAsia" w:ascii="仿宋" w:hAnsi="仿宋" w:eastAsia="仿宋"/>
          <w:sz w:val="32"/>
          <w:szCs w:val="32"/>
        </w:rPr>
        <w:t>年度</w:t>
      </w:r>
      <w:r>
        <w:rPr>
          <w:rFonts w:hint="eastAsia" w:ascii="仿宋_GB2312" w:hAnsi="宋体" w:eastAsia="仿宋_GB2312"/>
          <w:sz w:val="32"/>
          <w:szCs w:val="32"/>
        </w:rPr>
        <w:t>，我市在</w:t>
      </w:r>
      <w:r>
        <w:rPr>
          <w:rFonts w:hint="eastAsia" w:ascii="仿宋_GB2312" w:hAnsi="宋体" w:eastAsia="仿宋_GB2312"/>
          <w:sz w:val="32"/>
          <w:szCs w:val="32"/>
          <w:lang w:val="zh-CN"/>
        </w:rPr>
        <w:t>人民日报年度宣传合作</w:t>
      </w:r>
      <w:r>
        <w:rPr>
          <w:rFonts w:ascii="仿宋_GB2312" w:hAnsi="宋体" w:eastAsia="仿宋_GB2312"/>
          <w:sz w:val="32"/>
          <w:szCs w:val="32"/>
          <w:lang w:val="zh-CN"/>
        </w:rPr>
        <w:t>1</w:t>
      </w:r>
      <w:r>
        <w:rPr>
          <w:rFonts w:hint="eastAsia" w:ascii="仿宋_GB2312" w:hAnsi="宋体" w:eastAsia="仿宋_GB2312"/>
          <w:sz w:val="32"/>
          <w:szCs w:val="32"/>
          <w:lang w:val="zh-CN"/>
        </w:rPr>
        <w:t>个半版，四川日报年度宣传合作、市州观察版、川报观察推送</w:t>
      </w:r>
      <w:r>
        <w:rPr>
          <w:rFonts w:ascii="仿宋_GB2312" w:hAnsi="宋体" w:eastAsia="仿宋_GB2312"/>
          <w:sz w:val="32"/>
          <w:szCs w:val="32"/>
          <w:lang w:val="zh-CN"/>
        </w:rPr>
        <w:t>2</w:t>
      </w:r>
      <w:r>
        <w:rPr>
          <w:rFonts w:hint="eastAsia" w:ascii="仿宋_GB2312" w:hAnsi="宋体" w:eastAsia="仿宋_GB2312"/>
          <w:sz w:val="32"/>
          <w:szCs w:val="32"/>
          <w:lang w:val="zh-CN"/>
        </w:rPr>
        <w:t>个专版，四川电视台年度宣传合作，重头稿件</w:t>
      </w:r>
      <w:r>
        <w:rPr>
          <w:rFonts w:ascii="仿宋_GB2312" w:hAnsi="宋体" w:eastAsia="仿宋_GB2312"/>
          <w:sz w:val="32"/>
          <w:szCs w:val="32"/>
          <w:lang w:val="zh-CN"/>
        </w:rPr>
        <w:t>50</w:t>
      </w:r>
      <w:r>
        <w:rPr>
          <w:rFonts w:hint="eastAsia" w:ascii="仿宋_GB2312" w:hAnsi="宋体" w:eastAsia="仿宋_GB2312"/>
          <w:sz w:val="32"/>
          <w:szCs w:val="32"/>
          <w:lang w:val="zh-CN"/>
        </w:rPr>
        <w:t>条，其中《四川新闻》不少于</w:t>
      </w:r>
      <w:r>
        <w:rPr>
          <w:rFonts w:ascii="仿宋_GB2312" w:hAnsi="宋体" w:eastAsia="仿宋_GB2312"/>
          <w:sz w:val="32"/>
          <w:szCs w:val="32"/>
          <w:lang w:val="zh-CN"/>
        </w:rPr>
        <w:t>30</w:t>
      </w:r>
      <w:r>
        <w:rPr>
          <w:rFonts w:hint="eastAsia" w:ascii="仿宋_GB2312" w:hAnsi="宋体" w:eastAsia="仿宋_GB2312"/>
          <w:sz w:val="32"/>
          <w:szCs w:val="32"/>
          <w:lang w:val="zh-CN"/>
        </w:rPr>
        <w:t>条；四川观察同步推送，省级以上其他主流媒体刊播重头稿件，发稿</w:t>
      </w:r>
      <w:r>
        <w:rPr>
          <w:rFonts w:ascii="仿宋_GB2312" w:hAnsi="宋体" w:eastAsia="仿宋_GB2312"/>
          <w:sz w:val="32"/>
          <w:szCs w:val="32"/>
          <w:lang w:val="zh-CN"/>
        </w:rPr>
        <w:t>700</w:t>
      </w:r>
      <w:r>
        <w:rPr>
          <w:rFonts w:hint="eastAsia" w:ascii="仿宋_GB2312" w:hAnsi="宋体" w:eastAsia="仿宋_GB2312"/>
          <w:sz w:val="32"/>
          <w:szCs w:val="32"/>
          <w:lang w:val="zh-CN"/>
        </w:rPr>
        <w:t>条以上；专版宣传、专题推送，重大外宣活动</w:t>
      </w:r>
      <w:r>
        <w:rPr>
          <w:rFonts w:ascii="仿宋_GB2312" w:hAnsi="宋体" w:eastAsia="仿宋_GB2312"/>
          <w:sz w:val="32"/>
          <w:szCs w:val="32"/>
        </w:rPr>
        <w:t>1</w:t>
      </w:r>
      <w:r>
        <w:rPr>
          <w:rFonts w:hint="eastAsia" w:ascii="仿宋_GB2312" w:hAnsi="宋体" w:eastAsia="仿宋_GB2312"/>
          <w:sz w:val="32"/>
          <w:szCs w:val="32"/>
        </w:rPr>
        <w:t>次。</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时效指标：按照市委工作部署及时对外宣传。</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社会效益指标：提升广元知名度和影响力。</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经综合评价，媒体合作工作经费项目实际支出和规定用途一致，项目管理有健全的组织机构和财务制度，执行财务制度严格，无截留、挤占、挪用项目资金等违规行为。</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预算执行进度缓慢。</w:t>
      </w:r>
      <w:r>
        <w:rPr>
          <w:rFonts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严格按照预算相关规定加快预算执行力度。</w:t>
      </w:r>
    </w:p>
    <w:p>
      <w:pPr>
        <w:spacing w:line="576" w:lineRule="exact"/>
        <w:ind w:firstLine="640" w:firstLineChars="200"/>
        <w:jc w:val="center"/>
        <w:rPr>
          <w:rFonts w:ascii="黑体" w:hAnsi="黑体" w:eastAsia="黑体" w:cs="宋体"/>
          <w:bCs/>
          <w:kern w:val="0"/>
          <w:sz w:val="32"/>
          <w:szCs w:val="32"/>
        </w:rPr>
      </w:pPr>
    </w:p>
    <w:p>
      <w:pPr>
        <w:spacing w:line="576" w:lineRule="exact"/>
        <w:ind w:firstLine="640" w:firstLineChars="200"/>
        <w:jc w:val="center"/>
        <w:rPr>
          <w:rFonts w:ascii="仿宋_GB2312" w:hAnsi="仿宋_GB2312" w:eastAsia="仿宋_GB2312" w:cs="仿宋_GB2312"/>
          <w:sz w:val="32"/>
          <w:szCs w:val="32"/>
        </w:rPr>
      </w:pPr>
      <w:r>
        <w:rPr>
          <w:rFonts w:ascii="黑体" w:hAnsi="黑体" w:eastAsia="黑体" w:cs="宋体"/>
          <w:bCs/>
          <w:kern w:val="0"/>
          <w:sz w:val="32"/>
          <w:szCs w:val="32"/>
        </w:rPr>
        <w:br w:type="page"/>
      </w:r>
      <w:r>
        <w:rPr>
          <w:rFonts w:hint="eastAsia" w:ascii="黑体" w:hAnsi="黑体" w:eastAsia="黑体" w:cs="宋体"/>
          <w:bCs/>
          <w:kern w:val="0"/>
          <w:sz w:val="32"/>
          <w:szCs w:val="32"/>
        </w:rPr>
        <w:t>项目绩效目标完成情况表</w:t>
      </w:r>
      <w:r>
        <w:rPr>
          <w:rFonts w:ascii="黑体" w:hAnsi="黑体" w:eastAsia="黑体" w:cs="宋体"/>
          <w:bCs/>
          <w:kern w:val="0"/>
          <w:sz w:val="32"/>
          <w:szCs w:val="32"/>
        </w:rPr>
        <w:br w:type="textWrapping"/>
      </w:r>
      <w:r>
        <w:rPr>
          <w:rFonts w:ascii="宋体" w:hAnsi="宋体" w:cs="宋体"/>
          <w:kern w:val="0"/>
          <w:sz w:val="32"/>
          <w:szCs w:val="32"/>
        </w:rPr>
        <w:t>(2021</w:t>
      </w:r>
      <w:r>
        <w:rPr>
          <w:rFonts w:hint="eastAsia" w:ascii="宋体" w:hAnsi="宋体" w:cs="宋体"/>
          <w:kern w:val="0"/>
          <w:sz w:val="32"/>
          <w:szCs w:val="32"/>
        </w:rPr>
        <w:t>年度</w:t>
      </w:r>
      <w:r>
        <w:rPr>
          <w:rFonts w:ascii="宋体" w:hAnsi="宋体" w:cs="宋体"/>
          <w:kern w:val="0"/>
          <w:sz w:val="32"/>
          <w:szCs w:val="32"/>
        </w:rPr>
        <w:t>)</w:t>
      </w:r>
    </w:p>
    <w:tbl>
      <w:tblPr>
        <w:tblStyle w:val="14"/>
        <w:tblW w:w="9435" w:type="dxa"/>
        <w:tblInd w:w="-153" w:type="dxa"/>
        <w:tblLayout w:type="fixed"/>
        <w:tblCellMar>
          <w:top w:w="0" w:type="dxa"/>
          <w:left w:w="0" w:type="dxa"/>
          <w:bottom w:w="0" w:type="dxa"/>
          <w:right w:w="0" w:type="dxa"/>
        </w:tblCellMar>
      </w:tblPr>
      <w:tblGrid>
        <w:gridCol w:w="807"/>
        <w:gridCol w:w="1412"/>
        <w:gridCol w:w="1094"/>
        <w:gridCol w:w="1895"/>
        <w:gridCol w:w="1782"/>
        <w:gridCol w:w="2445"/>
      </w:tblGrid>
      <w:tr>
        <w:tblPrEx>
          <w:tblCellMar>
            <w:top w:w="0" w:type="dxa"/>
            <w:left w:w="0" w:type="dxa"/>
            <w:bottom w:w="0" w:type="dxa"/>
            <w:right w:w="0" w:type="dxa"/>
          </w:tblCellMar>
        </w:tblPrEx>
        <w:trPr>
          <w:trHeight w:val="471" w:hRule="atLeast"/>
        </w:trPr>
        <w:tc>
          <w:tcPr>
            <w:tcW w:w="33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项目名称</w:t>
            </w:r>
          </w:p>
        </w:tc>
        <w:tc>
          <w:tcPr>
            <w:tcW w:w="612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媒体合作工作经费</w:t>
            </w:r>
          </w:p>
        </w:tc>
      </w:tr>
      <w:tr>
        <w:tblPrEx>
          <w:tblCellMar>
            <w:top w:w="0" w:type="dxa"/>
            <w:left w:w="0" w:type="dxa"/>
            <w:bottom w:w="0" w:type="dxa"/>
            <w:right w:w="0" w:type="dxa"/>
          </w:tblCellMar>
        </w:tblPrEx>
        <w:trPr>
          <w:trHeight w:val="276" w:hRule="atLeast"/>
        </w:trPr>
        <w:tc>
          <w:tcPr>
            <w:tcW w:w="33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预算单位</w:t>
            </w:r>
          </w:p>
        </w:tc>
        <w:tc>
          <w:tcPr>
            <w:tcW w:w="612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中共广元市委宣传部</w:t>
            </w:r>
          </w:p>
        </w:tc>
      </w:tr>
      <w:tr>
        <w:tblPrEx>
          <w:tblCellMar>
            <w:top w:w="0" w:type="dxa"/>
            <w:left w:w="0" w:type="dxa"/>
            <w:bottom w:w="0" w:type="dxa"/>
            <w:right w:w="0" w:type="dxa"/>
          </w:tblCellMar>
        </w:tblPrEx>
        <w:trPr>
          <w:trHeight w:val="276" w:hRule="atLeast"/>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预算执行情况</w:t>
            </w:r>
            <w:r>
              <w:rPr>
                <w:rFonts w:ascii="宋体" w:hAnsi="宋体" w:cs="宋体"/>
                <w:kern w:val="0"/>
                <w:sz w:val="22"/>
                <w:szCs w:val="22"/>
              </w:rPr>
              <w:t>(</w:t>
            </w:r>
            <w:r>
              <w:rPr>
                <w:rFonts w:hint="eastAsia" w:ascii="宋体" w:hAnsi="宋体" w:cs="宋体"/>
                <w:kern w:val="0"/>
                <w:sz w:val="22"/>
                <w:szCs w:val="22"/>
              </w:rPr>
              <w:t>万元</w:t>
            </w:r>
            <w:r>
              <w:rPr>
                <w:rFonts w:ascii="宋体" w:hAnsi="宋体" w:cs="宋体"/>
                <w:kern w:val="0"/>
                <w:sz w:val="22"/>
                <w:szCs w:val="22"/>
              </w:rPr>
              <w:t>)</w:t>
            </w:r>
          </w:p>
        </w:tc>
        <w:tc>
          <w:tcPr>
            <w:tcW w:w="250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预算数</w:t>
            </w:r>
            <w:r>
              <w:rPr>
                <w:rFonts w:ascii="宋体" w:hAnsi="宋体" w:cs="宋体"/>
                <w:kern w:val="0"/>
                <w:sz w:val="22"/>
                <w:szCs w:val="22"/>
              </w:rPr>
              <w:t>:</w:t>
            </w:r>
          </w:p>
        </w:tc>
        <w:tc>
          <w:tcPr>
            <w:tcW w:w="1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100</w:t>
            </w:r>
          </w:p>
        </w:tc>
        <w:tc>
          <w:tcPr>
            <w:tcW w:w="1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执行数</w:t>
            </w:r>
            <w:r>
              <w:rPr>
                <w:rFonts w:ascii="宋体" w:hAnsi="宋体" w:cs="宋体"/>
                <w:kern w:val="0"/>
                <w:sz w:val="22"/>
                <w:szCs w:val="22"/>
              </w:rPr>
              <w:t>:</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100</w:t>
            </w:r>
          </w:p>
        </w:tc>
      </w:tr>
      <w:tr>
        <w:tblPrEx>
          <w:tblCellMar>
            <w:top w:w="0" w:type="dxa"/>
            <w:left w:w="0" w:type="dxa"/>
            <w:bottom w:w="0" w:type="dxa"/>
            <w:right w:w="0" w:type="dxa"/>
          </w:tblCellMar>
        </w:tblPrEx>
        <w:trPr>
          <w:trHeight w:val="276" w:hRule="atLeast"/>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ascii="宋体" w:cs="宋体"/>
                <w:sz w:val="22"/>
                <w:szCs w:val="22"/>
              </w:rPr>
            </w:pPr>
          </w:p>
        </w:tc>
        <w:tc>
          <w:tcPr>
            <w:tcW w:w="250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其中</w:t>
            </w:r>
            <w:r>
              <w:rPr>
                <w:rFonts w:ascii="宋体" w:cs="宋体"/>
                <w:kern w:val="0"/>
                <w:sz w:val="22"/>
                <w:szCs w:val="22"/>
              </w:rPr>
              <w:t>-</w:t>
            </w:r>
            <w:r>
              <w:rPr>
                <w:rFonts w:hint="eastAsia" w:ascii="宋体" w:hAnsi="宋体" w:cs="宋体"/>
                <w:kern w:val="0"/>
                <w:sz w:val="22"/>
                <w:szCs w:val="22"/>
              </w:rPr>
              <w:t>财政拨款</w:t>
            </w:r>
            <w:r>
              <w:rPr>
                <w:rFonts w:ascii="宋体" w:hAnsi="宋体" w:cs="宋体"/>
                <w:kern w:val="0"/>
                <w:sz w:val="22"/>
                <w:szCs w:val="22"/>
              </w:rPr>
              <w:t>:</w:t>
            </w:r>
          </w:p>
        </w:tc>
        <w:tc>
          <w:tcPr>
            <w:tcW w:w="1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100</w:t>
            </w:r>
          </w:p>
        </w:tc>
        <w:tc>
          <w:tcPr>
            <w:tcW w:w="1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其中</w:t>
            </w:r>
            <w:r>
              <w:rPr>
                <w:rFonts w:ascii="宋体" w:cs="宋体"/>
                <w:kern w:val="0"/>
                <w:sz w:val="22"/>
                <w:szCs w:val="22"/>
              </w:rPr>
              <w:t>-</w:t>
            </w:r>
            <w:r>
              <w:rPr>
                <w:rFonts w:hint="eastAsia" w:ascii="宋体" w:hAnsi="宋体" w:cs="宋体"/>
                <w:kern w:val="0"/>
                <w:sz w:val="22"/>
                <w:szCs w:val="22"/>
              </w:rPr>
              <w:t>财政拨款</w:t>
            </w:r>
            <w:r>
              <w:rPr>
                <w:rFonts w:ascii="宋体" w:hAnsi="宋体" w:cs="宋体"/>
                <w:kern w:val="0"/>
                <w:sz w:val="22"/>
                <w:szCs w:val="22"/>
              </w:rPr>
              <w:t>:</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00</w:t>
            </w:r>
          </w:p>
        </w:tc>
      </w:tr>
      <w:tr>
        <w:tblPrEx>
          <w:tblCellMar>
            <w:top w:w="0" w:type="dxa"/>
            <w:left w:w="0" w:type="dxa"/>
            <w:bottom w:w="0" w:type="dxa"/>
            <w:right w:w="0" w:type="dxa"/>
          </w:tblCellMar>
        </w:tblPrEx>
        <w:trPr>
          <w:trHeight w:val="249" w:hRule="atLeast"/>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ascii="宋体" w:cs="宋体"/>
                <w:sz w:val="22"/>
                <w:szCs w:val="22"/>
              </w:rPr>
            </w:pPr>
          </w:p>
        </w:tc>
        <w:tc>
          <w:tcPr>
            <w:tcW w:w="250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其它资金</w:t>
            </w:r>
            <w:r>
              <w:rPr>
                <w:rFonts w:ascii="宋体" w:hAnsi="宋体" w:cs="宋体"/>
                <w:kern w:val="0"/>
                <w:sz w:val="22"/>
                <w:szCs w:val="22"/>
              </w:rPr>
              <w:t>:</w:t>
            </w:r>
          </w:p>
        </w:tc>
        <w:tc>
          <w:tcPr>
            <w:tcW w:w="1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p>
        </w:tc>
        <w:tc>
          <w:tcPr>
            <w:tcW w:w="1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其它资金</w:t>
            </w:r>
            <w:r>
              <w:rPr>
                <w:rFonts w:ascii="宋体" w:hAnsi="宋体" w:cs="宋体"/>
                <w:kern w:val="0"/>
                <w:sz w:val="22"/>
                <w:szCs w:val="22"/>
              </w:rPr>
              <w:t>:</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ascii="宋体" w:cs="宋体"/>
                <w:sz w:val="22"/>
                <w:szCs w:val="22"/>
              </w:rPr>
            </w:pPr>
          </w:p>
        </w:tc>
      </w:tr>
      <w:tr>
        <w:tblPrEx>
          <w:tblCellMar>
            <w:top w:w="0" w:type="dxa"/>
            <w:left w:w="0" w:type="dxa"/>
            <w:bottom w:w="0" w:type="dxa"/>
            <w:right w:w="0" w:type="dxa"/>
          </w:tblCellMar>
        </w:tblPrEx>
        <w:trPr>
          <w:trHeight w:val="276" w:hRule="atLeast"/>
        </w:trPr>
        <w:tc>
          <w:tcPr>
            <w:tcW w:w="80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年度目标完成情况</w:t>
            </w:r>
          </w:p>
        </w:tc>
        <w:tc>
          <w:tcPr>
            <w:tcW w:w="440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预期目标</w:t>
            </w:r>
          </w:p>
        </w:tc>
        <w:tc>
          <w:tcPr>
            <w:tcW w:w="422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实际完成目标</w:t>
            </w:r>
          </w:p>
        </w:tc>
      </w:tr>
      <w:tr>
        <w:tblPrEx>
          <w:tblCellMar>
            <w:top w:w="0" w:type="dxa"/>
            <w:left w:w="0" w:type="dxa"/>
            <w:bottom w:w="0" w:type="dxa"/>
            <w:right w:w="0" w:type="dxa"/>
          </w:tblCellMar>
        </w:tblPrEx>
        <w:trPr>
          <w:trHeight w:val="1159" w:hRule="atLeast"/>
        </w:trPr>
        <w:tc>
          <w:tcPr>
            <w:tcW w:w="80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sz w:val="22"/>
                <w:szCs w:val="22"/>
              </w:rPr>
            </w:pPr>
          </w:p>
        </w:tc>
        <w:tc>
          <w:tcPr>
            <w:tcW w:w="440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textAlignment w:val="center"/>
              <w:rPr>
                <w:rFonts w:ascii="宋体" w:cs="宋体"/>
                <w:sz w:val="22"/>
                <w:szCs w:val="22"/>
              </w:rPr>
            </w:pPr>
            <w:r>
              <w:rPr>
                <w:rFonts w:hint="eastAsia" w:ascii="宋体" w:cs="宋体"/>
                <w:sz w:val="22"/>
                <w:szCs w:val="22"/>
              </w:rPr>
              <w:t>媒体合作以战略合作和定向合作相结合的方式进行。拟与人民日报、四川日报、四川电视台、新华网、人民网开展战略合作，签订合作协议，围绕确定的宣传重点和主题，由媒体安排版面、栏目、专题或以其他形式进行宣传。与新华社、中央电视台、光明日报、经济日报、农民日报、凤凰网、中新社（中新网）、华西都市报、海外华文媒体及其他媒体开展定向合作，建立合作关系，策划开展外宣活动，在重要版面、栏目推出重头稿件，拍摄录制播出专题节目等，对外传播广元好声音。</w:t>
            </w:r>
          </w:p>
        </w:tc>
        <w:tc>
          <w:tcPr>
            <w:tcW w:w="422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textAlignment w:val="center"/>
              <w:rPr>
                <w:rFonts w:ascii="宋体" w:cs="宋体"/>
                <w:sz w:val="22"/>
                <w:szCs w:val="22"/>
              </w:rPr>
            </w:pPr>
            <w:r>
              <w:rPr>
                <w:rFonts w:hint="eastAsia" w:ascii="宋体" w:cs="宋体"/>
                <w:sz w:val="22"/>
                <w:szCs w:val="22"/>
              </w:rPr>
              <w:t>媒体合作以战略合作和定向合作相结合的方式进行。拟与人民日报、四川日报、四川电视台、新华网、人民网开展战略合作，签订合作协议，围绕确定的宣传重点和主题，由媒体安排版面、栏目、专题或以其他形式进行宣传。与新华社、中央电视台、光明日报、经济日报、农民日报、凤凰网、中新社（中新网）、华西都市报、海外华文媒体及其他媒体开展定向合作，建立合作关系，策划开展外宣活动，在重要版面、栏目推出重头稿件，拍摄录制播出专题节目等，对外传播广元好声音。</w:t>
            </w:r>
          </w:p>
        </w:tc>
      </w:tr>
      <w:tr>
        <w:tblPrEx>
          <w:tblCellMar>
            <w:top w:w="0" w:type="dxa"/>
            <w:left w:w="0" w:type="dxa"/>
            <w:bottom w:w="0" w:type="dxa"/>
            <w:right w:w="0" w:type="dxa"/>
          </w:tblCellMar>
        </w:tblPrEx>
        <w:trPr>
          <w:trHeight w:val="722" w:hRule="atLeast"/>
        </w:trPr>
        <w:tc>
          <w:tcPr>
            <w:tcW w:w="807"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sz w:val="22"/>
                <w:szCs w:val="22"/>
              </w:rPr>
              <w:t>绩效指标完成情况</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一级指标</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二级指标</w:t>
            </w:r>
          </w:p>
        </w:tc>
        <w:tc>
          <w:tcPr>
            <w:tcW w:w="1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三级指标</w:t>
            </w:r>
          </w:p>
        </w:tc>
        <w:tc>
          <w:tcPr>
            <w:tcW w:w="1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预期指标值</w:t>
            </w:r>
            <w:r>
              <w:rPr>
                <w:rFonts w:ascii="宋体" w:hAnsi="宋体" w:cs="宋体"/>
                <w:kern w:val="0"/>
                <w:sz w:val="22"/>
                <w:szCs w:val="22"/>
              </w:rPr>
              <w:t>(</w:t>
            </w:r>
            <w:r>
              <w:rPr>
                <w:rFonts w:hint="eastAsia" w:ascii="宋体" w:hAnsi="宋体" w:cs="宋体"/>
                <w:kern w:val="0"/>
                <w:sz w:val="22"/>
                <w:szCs w:val="22"/>
              </w:rPr>
              <w:t>包含数字及文字描述</w:t>
            </w:r>
            <w:r>
              <w:rPr>
                <w:rFonts w:ascii="宋体" w:hAnsi="宋体" w:cs="宋体"/>
                <w:kern w:val="0"/>
                <w:sz w:val="22"/>
                <w:szCs w:val="22"/>
              </w:rPr>
              <w:t>)</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实际完成指标值</w:t>
            </w:r>
            <w:r>
              <w:rPr>
                <w:rFonts w:ascii="宋体" w:hAnsi="宋体" w:cs="宋体"/>
                <w:kern w:val="0"/>
                <w:sz w:val="22"/>
                <w:szCs w:val="22"/>
              </w:rPr>
              <w:t>(</w:t>
            </w:r>
            <w:r>
              <w:rPr>
                <w:rFonts w:hint="eastAsia" w:ascii="宋体" w:hAnsi="宋体" w:cs="宋体"/>
                <w:kern w:val="0"/>
                <w:sz w:val="22"/>
                <w:szCs w:val="22"/>
              </w:rPr>
              <w:t>包含数字及文字描述</w:t>
            </w:r>
            <w:r>
              <w:rPr>
                <w:rFonts w:ascii="宋体" w:hAnsi="宋体" w:cs="宋体"/>
                <w:kern w:val="0"/>
                <w:sz w:val="22"/>
                <w:szCs w:val="22"/>
              </w:rPr>
              <w:t>)</w:t>
            </w:r>
          </w:p>
        </w:tc>
      </w:tr>
      <w:tr>
        <w:tblPrEx>
          <w:tblCellMar>
            <w:top w:w="0" w:type="dxa"/>
            <w:left w:w="0" w:type="dxa"/>
            <w:bottom w:w="0" w:type="dxa"/>
            <w:right w:w="0" w:type="dxa"/>
          </w:tblCellMar>
        </w:tblPrEx>
        <w:trPr>
          <w:trHeight w:val="597" w:hRule="atLeast"/>
        </w:trPr>
        <w:tc>
          <w:tcPr>
            <w:tcW w:w="807"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项目完成指标</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数量指标</w:t>
            </w:r>
          </w:p>
        </w:tc>
        <w:tc>
          <w:tcPr>
            <w:tcW w:w="1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人民日报年度宣传合作</w:t>
            </w:r>
          </w:p>
        </w:tc>
        <w:tc>
          <w:tcPr>
            <w:tcW w:w="1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1</w:t>
            </w:r>
            <w:r>
              <w:rPr>
                <w:rFonts w:hint="eastAsia" w:ascii="宋体" w:cs="宋体"/>
                <w:sz w:val="22"/>
                <w:szCs w:val="22"/>
              </w:rPr>
              <w:t>个半版</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1</w:t>
            </w:r>
            <w:r>
              <w:rPr>
                <w:rFonts w:hint="eastAsia" w:ascii="宋体" w:cs="宋体"/>
                <w:sz w:val="22"/>
                <w:szCs w:val="22"/>
              </w:rPr>
              <w:t>个半版</w:t>
            </w:r>
          </w:p>
        </w:tc>
      </w:tr>
      <w:tr>
        <w:tblPrEx>
          <w:tblCellMar>
            <w:top w:w="0" w:type="dxa"/>
            <w:left w:w="0" w:type="dxa"/>
            <w:bottom w:w="0" w:type="dxa"/>
            <w:right w:w="0" w:type="dxa"/>
          </w:tblCellMar>
        </w:tblPrEx>
        <w:trPr>
          <w:trHeight w:val="819" w:hRule="atLeast"/>
        </w:trPr>
        <w:tc>
          <w:tcPr>
            <w:tcW w:w="807"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项目完成指标</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数量指标</w:t>
            </w:r>
          </w:p>
        </w:tc>
        <w:tc>
          <w:tcPr>
            <w:tcW w:w="1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四川日报年度宣传合作、市州观察版、川报观察推送</w:t>
            </w:r>
          </w:p>
        </w:tc>
        <w:tc>
          <w:tcPr>
            <w:tcW w:w="1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2</w:t>
            </w:r>
            <w:r>
              <w:rPr>
                <w:rFonts w:hint="eastAsia" w:ascii="宋体" w:cs="宋体"/>
                <w:sz w:val="22"/>
                <w:szCs w:val="22"/>
              </w:rPr>
              <w:t>个专版</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2</w:t>
            </w:r>
            <w:r>
              <w:rPr>
                <w:rFonts w:hint="eastAsia" w:ascii="宋体" w:cs="宋体"/>
                <w:sz w:val="22"/>
                <w:szCs w:val="22"/>
              </w:rPr>
              <w:t>个专版</w:t>
            </w:r>
          </w:p>
        </w:tc>
      </w:tr>
      <w:tr>
        <w:tblPrEx>
          <w:tblCellMar>
            <w:top w:w="0" w:type="dxa"/>
            <w:left w:w="0" w:type="dxa"/>
            <w:bottom w:w="0" w:type="dxa"/>
            <w:right w:w="0" w:type="dxa"/>
          </w:tblCellMar>
        </w:tblPrEx>
        <w:trPr>
          <w:trHeight w:val="937" w:hRule="atLeast"/>
        </w:trPr>
        <w:tc>
          <w:tcPr>
            <w:tcW w:w="807"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项目完成指标</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数量指标</w:t>
            </w:r>
          </w:p>
        </w:tc>
        <w:tc>
          <w:tcPr>
            <w:tcW w:w="1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四川电视台年度宣传合作</w:t>
            </w:r>
          </w:p>
        </w:tc>
        <w:tc>
          <w:tcPr>
            <w:tcW w:w="1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重头稿件</w:t>
            </w:r>
            <w:r>
              <w:rPr>
                <w:rFonts w:ascii="宋体" w:cs="宋体"/>
                <w:sz w:val="22"/>
                <w:szCs w:val="22"/>
              </w:rPr>
              <w:t>50</w:t>
            </w:r>
            <w:r>
              <w:rPr>
                <w:rFonts w:hint="eastAsia" w:ascii="宋体" w:cs="宋体"/>
                <w:sz w:val="22"/>
                <w:szCs w:val="22"/>
              </w:rPr>
              <w:t>条，其中《四川新闻》不少于</w:t>
            </w:r>
            <w:r>
              <w:rPr>
                <w:rFonts w:ascii="宋体" w:cs="宋体"/>
                <w:sz w:val="22"/>
                <w:szCs w:val="22"/>
              </w:rPr>
              <w:t>30</w:t>
            </w:r>
            <w:r>
              <w:rPr>
                <w:rFonts w:hint="eastAsia" w:ascii="宋体" w:cs="宋体"/>
                <w:sz w:val="22"/>
                <w:szCs w:val="22"/>
              </w:rPr>
              <w:t>条；四川观察同步推</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重头稿件</w:t>
            </w:r>
            <w:r>
              <w:rPr>
                <w:rFonts w:ascii="宋体" w:cs="宋体"/>
                <w:sz w:val="22"/>
                <w:szCs w:val="22"/>
              </w:rPr>
              <w:t>50</w:t>
            </w:r>
            <w:r>
              <w:rPr>
                <w:rFonts w:hint="eastAsia" w:ascii="宋体" w:cs="宋体"/>
                <w:sz w:val="22"/>
                <w:szCs w:val="22"/>
              </w:rPr>
              <w:t>条，其中《四川新闻》不少于</w:t>
            </w:r>
            <w:r>
              <w:rPr>
                <w:rFonts w:ascii="宋体" w:cs="宋体"/>
                <w:sz w:val="22"/>
                <w:szCs w:val="22"/>
              </w:rPr>
              <w:t>30</w:t>
            </w:r>
            <w:r>
              <w:rPr>
                <w:rFonts w:hint="eastAsia" w:ascii="宋体" w:cs="宋体"/>
                <w:sz w:val="22"/>
                <w:szCs w:val="22"/>
              </w:rPr>
              <w:t>条；四川观察同步推</w:t>
            </w:r>
          </w:p>
        </w:tc>
      </w:tr>
      <w:tr>
        <w:tblPrEx>
          <w:tblCellMar>
            <w:top w:w="0" w:type="dxa"/>
            <w:left w:w="0" w:type="dxa"/>
            <w:bottom w:w="0" w:type="dxa"/>
            <w:right w:w="0" w:type="dxa"/>
          </w:tblCellMar>
        </w:tblPrEx>
        <w:trPr>
          <w:trHeight w:val="392" w:hRule="atLeast"/>
        </w:trPr>
        <w:tc>
          <w:tcPr>
            <w:tcW w:w="807"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kern w:val="0"/>
                <w:sz w:val="22"/>
                <w:szCs w:val="22"/>
              </w:rPr>
            </w:pPr>
            <w:r>
              <w:rPr>
                <w:rFonts w:hint="eastAsia" w:ascii="宋体" w:hAnsi="宋体" w:cs="宋体"/>
                <w:kern w:val="0"/>
                <w:sz w:val="22"/>
                <w:szCs w:val="22"/>
              </w:rPr>
              <w:t>项目完成指标</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数量指标</w:t>
            </w:r>
          </w:p>
        </w:tc>
        <w:tc>
          <w:tcPr>
            <w:tcW w:w="1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省级以上其他主流媒体刊播</w:t>
            </w:r>
          </w:p>
          <w:p>
            <w:pPr>
              <w:widowControl/>
              <w:spacing w:line="240" w:lineRule="exact"/>
              <w:jc w:val="center"/>
              <w:textAlignment w:val="center"/>
              <w:rPr>
                <w:rFonts w:ascii="宋体" w:cs="宋体"/>
                <w:sz w:val="22"/>
                <w:szCs w:val="22"/>
              </w:rPr>
            </w:pPr>
            <w:r>
              <w:rPr>
                <w:rFonts w:hint="eastAsia" w:ascii="宋体" w:cs="宋体"/>
                <w:sz w:val="22"/>
                <w:szCs w:val="22"/>
              </w:rPr>
              <w:t>重头稿件</w:t>
            </w:r>
          </w:p>
        </w:tc>
        <w:tc>
          <w:tcPr>
            <w:tcW w:w="1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发稿</w:t>
            </w:r>
            <w:r>
              <w:rPr>
                <w:rFonts w:ascii="宋体" w:cs="宋体"/>
                <w:sz w:val="22"/>
                <w:szCs w:val="22"/>
              </w:rPr>
              <w:t>700</w:t>
            </w:r>
            <w:r>
              <w:rPr>
                <w:rFonts w:hint="eastAsia" w:ascii="宋体" w:cs="宋体"/>
                <w:sz w:val="22"/>
                <w:szCs w:val="22"/>
              </w:rPr>
              <w:t>条以上；专版宣传、专题推送</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发稿</w:t>
            </w:r>
            <w:r>
              <w:rPr>
                <w:rFonts w:ascii="宋体" w:cs="宋体"/>
                <w:sz w:val="22"/>
                <w:szCs w:val="22"/>
              </w:rPr>
              <w:t>700</w:t>
            </w:r>
            <w:r>
              <w:rPr>
                <w:rFonts w:hint="eastAsia" w:ascii="宋体" w:cs="宋体"/>
                <w:sz w:val="22"/>
                <w:szCs w:val="22"/>
              </w:rPr>
              <w:t>条以上；专版宣传、专题推送</w:t>
            </w:r>
          </w:p>
        </w:tc>
      </w:tr>
      <w:tr>
        <w:tblPrEx>
          <w:tblCellMar>
            <w:top w:w="0" w:type="dxa"/>
            <w:left w:w="0" w:type="dxa"/>
            <w:bottom w:w="0" w:type="dxa"/>
            <w:right w:w="0" w:type="dxa"/>
          </w:tblCellMar>
        </w:tblPrEx>
        <w:trPr>
          <w:trHeight w:val="421" w:hRule="atLeast"/>
        </w:trPr>
        <w:tc>
          <w:tcPr>
            <w:tcW w:w="807"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项目完成指标</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数量指标</w:t>
            </w:r>
          </w:p>
        </w:tc>
        <w:tc>
          <w:tcPr>
            <w:tcW w:w="1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重大外宣活动</w:t>
            </w:r>
          </w:p>
        </w:tc>
        <w:tc>
          <w:tcPr>
            <w:tcW w:w="1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1</w:t>
            </w:r>
            <w:r>
              <w:rPr>
                <w:rFonts w:hint="eastAsia" w:ascii="宋体" w:cs="宋体"/>
                <w:sz w:val="22"/>
                <w:szCs w:val="22"/>
              </w:rPr>
              <w:t>次</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ascii="宋体" w:cs="宋体"/>
                <w:sz w:val="22"/>
                <w:szCs w:val="22"/>
              </w:rPr>
              <w:t>1</w:t>
            </w:r>
            <w:r>
              <w:rPr>
                <w:rFonts w:hint="eastAsia" w:ascii="宋体" w:cs="宋体"/>
                <w:sz w:val="22"/>
                <w:szCs w:val="22"/>
              </w:rPr>
              <w:t>次</w:t>
            </w:r>
          </w:p>
        </w:tc>
      </w:tr>
      <w:tr>
        <w:tblPrEx>
          <w:tblCellMar>
            <w:top w:w="0" w:type="dxa"/>
            <w:left w:w="0" w:type="dxa"/>
            <w:bottom w:w="0" w:type="dxa"/>
            <w:right w:w="0" w:type="dxa"/>
          </w:tblCellMar>
        </w:tblPrEx>
        <w:trPr>
          <w:trHeight w:val="803" w:hRule="atLeast"/>
        </w:trPr>
        <w:tc>
          <w:tcPr>
            <w:tcW w:w="807"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项目完成指标</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时效指标</w:t>
            </w:r>
          </w:p>
        </w:tc>
        <w:tc>
          <w:tcPr>
            <w:tcW w:w="1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宣传实效</w:t>
            </w:r>
          </w:p>
        </w:tc>
        <w:tc>
          <w:tcPr>
            <w:tcW w:w="1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按照市委工作部署及时对外宣传</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按照市委工作部署及时对外宣传</w:t>
            </w:r>
          </w:p>
        </w:tc>
      </w:tr>
      <w:tr>
        <w:tblPrEx>
          <w:tblCellMar>
            <w:top w:w="0" w:type="dxa"/>
            <w:left w:w="0" w:type="dxa"/>
            <w:bottom w:w="0" w:type="dxa"/>
            <w:right w:w="0" w:type="dxa"/>
          </w:tblCellMar>
        </w:tblPrEx>
        <w:trPr>
          <w:trHeight w:val="238" w:hRule="atLeast"/>
        </w:trPr>
        <w:tc>
          <w:tcPr>
            <w:tcW w:w="807" w:type="dxa"/>
            <w:vMerge w:val="continue"/>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效益指标</w:t>
            </w:r>
          </w:p>
        </w:tc>
        <w:tc>
          <w:tcPr>
            <w:tcW w:w="1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社会效益</w:t>
            </w:r>
          </w:p>
          <w:p>
            <w:pPr>
              <w:widowControl/>
              <w:jc w:val="center"/>
              <w:textAlignment w:val="center"/>
              <w:rPr>
                <w:rFonts w:ascii="宋体" w:cs="宋体"/>
                <w:sz w:val="22"/>
                <w:szCs w:val="22"/>
              </w:rPr>
            </w:pPr>
            <w:r>
              <w:rPr>
                <w:rFonts w:hint="eastAsia" w:ascii="宋体" w:cs="宋体"/>
                <w:sz w:val="22"/>
                <w:szCs w:val="22"/>
              </w:rPr>
              <w:t>指标</w:t>
            </w:r>
          </w:p>
        </w:tc>
        <w:tc>
          <w:tcPr>
            <w:tcW w:w="18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社会效益</w:t>
            </w:r>
          </w:p>
        </w:tc>
        <w:tc>
          <w:tcPr>
            <w:tcW w:w="1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提升广元知名度和影响力</w:t>
            </w:r>
          </w:p>
        </w:tc>
        <w:tc>
          <w:tcPr>
            <w:tcW w:w="24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sz w:val="22"/>
                <w:szCs w:val="22"/>
              </w:rPr>
            </w:pPr>
            <w:r>
              <w:rPr>
                <w:rFonts w:hint="eastAsia" w:ascii="宋体" w:cs="宋体"/>
                <w:sz w:val="22"/>
                <w:szCs w:val="22"/>
              </w:rPr>
              <w:t>提升广元知名度和影响力</w:t>
            </w:r>
          </w:p>
        </w:tc>
      </w:tr>
    </w:tbl>
    <w:p>
      <w:pPr>
        <w:spacing w:line="580" w:lineRule="exact"/>
        <w:rPr>
          <w:rFonts w:ascii="仿宋_GB2312" w:hAnsi="仿宋_GB2312" w:eastAsia="黑体" w:cs="仿宋_GB2312"/>
          <w:sz w:val="32"/>
          <w:szCs w:val="32"/>
        </w:rPr>
      </w:pPr>
      <w:r>
        <w:rPr>
          <w:rFonts w:ascii="黑体" w:hAnsi="黑体" w:eastAsia="黑体" w:cs="黑体"/>
          <w:sz w:val="32"/>
          <w:szCs w:val="32"/>
        </w:rPr>
        <w:br w:type="page"/>
      </w:r>
      <w:r>
        <w:rPr>
          <w:rFonts w:hint="eastAsia" w:ascii="黑体" w:hAnsi="黑体" w:eastAsia="黑体" w:cs="黑体"/>
          <w:sz w:val="32"/>
          <w:szCs w:val="32"/>
        </w:rPr>
        <w:t>附件</w:t>
      </w:r>
      <w:r>
        <w:rPr>
          <w:rFonts w:ascii="黑体" w:hAnsi="黑体" w:eastAsia="黑体" w:cs="黑体"/>
          <w:sz w:val="32"/>
          <w:szCs w:val="32"/>
        </w:rPr>
        <w:t>4-5</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rPr>
        <w:t>扫黄打非工作经费</w:t>
      </w:r>
      <w:r>
        <w:rPr>
          <w:rFonts w:hint="eastAsia" w:ascii="方正小标宋简体" w:hAnsi="宋体" w:eastAsia="方正小标宋简体"/>
          <w:kern w:val="0"/>
          <w:sz w:val="44"/>
          <w:szCs w:val="44"/>
          <w:lang w:val="zh-CN"/>
        </w:rPr>
        <w:t>项目</w:t>
      </w:r>
    </w:p>
    <w:p>
      <w:pPr>
        <w:spacing w:line="600" w:lineRule="exact"/>
        <w:jc w:val="center"/>
        <w:rPr>
          <w:rFonts w:ascii="方正小标宋简体" w:hAnsi="宋体" w:eastAsia="方正小标宋简体"/>
          <w:kern w:val="0"/>
          <w:sz w:val="44"/>
          <w:szCs w:val="44"/>
          <w:lang w:val="zh-CN"/>
        </w:rPr>
      </w:pPr>
      <w:r>
        <w:rPr>
          <w:rFonts w:ascii="方正小标宋简体" w:hAnsi="宋体" w:eastAsia="方正小标宋简体"/>
          <w:kern w:val="0"/>
          <w:sz w:val="44"/>
          <w:szCs w:val="44"/>
        </w:rPr>
        <w:t>2021</w:t>
      </w:r>
      <w:r>
        <w:rPr>
          <w:rFonts w:hint="eastAsia" w:ascii="方正小标宋简体" w:hAnsi="宋体" w:eastAsia="方正小标宋简体"/>
          <w:kern w:val="0"/>
          <w:sz w:val="44"/>
          <w:szCs w:val="44"/>
        </w:rPr>
        <w:t>年度</w:t>
      </w:r>
      <w:r>
        <w:rPr>
          <w:rFonts w:hint="eastAsia" w:ascii="方正小标宋简体" w:hAnsi="宋体" w:eastAsia="方正小标宋简体"/>
          <w:kern w:val="0"/>
          <w:sz w:val="44"/>
          <w:szCs w:val="44"/>
          <w:lang w:val="zh-CN"/>
        </w:rPr>
        <w:t>绩效评价报告</w:t>
      </w:r>
    </w:p>
    <w:p>
      <w:pPr>
        <w:spacing w:line="600" w:lineRule="exact"/>
        <w:rPr>
          <w:rFonts w:ascii="宋体"/>
          <w:sz w:val="32"/>
          <w:szCs w:val="32"/>
          <w:lang w:val="zh-CN"/>
        </w:rPr>
      </w:pP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．说明项目主管部门（单位）在该项目管理中的职能。</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市委宣传部将该项目纳入本单位年终目标考核</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为了开展好“扫黄打非”五大专项行动，开展第三批全省基层“扫黄打非”示范网格创建工作，加强“扫黄打非”网络监测，开展“扫黄打非”出版物鉴定工作，强化传媒监管，加强宣传教育，坚决守住管好意识形态阵地。</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 w:hAnsi="仿宋" w:eastAsia="仿宋" w:cs="仿宋"/>
          <w:sz w:val="32"/>
          <w:szCs w:val="32"/>
          <w:shd w:val="clear" w:color="auto" w:fill="FFFFFF"/>
        </w:rPr>
        <w:t>保实际支出与项目规定的用途一致，资金收支平衡，资金使用做到了公开、公平，按程序上报和审批。财务工作人员专门抓项目建设。财务制度健全，执行财务制度严格，无截留、挤占、挪用项目资金等违规行为。</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开展好“扫黄打非”五大专项行动，开展第三批全省基层“扫黄打非”示范网格创建工作，加强“扫黄打非”网络监测，开展“扫黄打非”出版物鉴定工作，强化传媒监管，加强宣传教育，坚决守住管好意识形态阵地。深入开展全民阅读活动，传播社会主义先进文化，倡导阅读生活方式，推进“书香广元”建设。</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．项目应实现的具体绩效目标，包括目标的量化、细化情况以及项目实施进度计划等。对非法出版物开展鉴定，及时开展出版物鉴定工作，全年开展鉴定</w:t>
      </w:r>
      <w:r>
        <w:rPr>
          <w:rFonts w:ascii="仿宋_GB2312" w:hAnsi="宋体" w:eastAsia="仿宋_GB2312"/>
          <w:sz w:val="32"/>
          <w:szCs w:val="32"/>
          <w:lang w:val="zh-CN"/>
        </w:rPr>
        <w:t>20</w:t>
      </w:r>
      <w:r>
        <w:rPr>
          <w:rFonts w:hint="eastAsia" w:ascii="仿宋_GB2312" w:hAnsi="宋体" w:eastAsia="仿宋_GB2312"/>
          <w:sz w:val="32"/>
          <w:szCs w:val="32"/>
          <w:lang w:val="zh-CN"/>
        </w:rPr>
        <w:t>次，开展“扫黄打非”五大专项行动，组织协调各成员单位深入开展五大专项行动，开展专项行动检查</w:t>
      </w:r>
      <w:r>
        <w:rPr>
          <w:rFonts w:ascii="仿宋_GB2312" w:hAnsi="宋体" w:eastAsia="仿宋_GB2312"/>
          <w:sz w:val="32"/>
          <w:szCs w:val="32"/>
          <w:lang w:val="zh-CN"/>
        </w:rPr>
        <w:t>100</w:t>
      </w:r>
      <w:r>
        <w:rPr>
          <w:rFonts w:hint="eastAsia" w:ascii="仿宋_GB2312" w:hAnsi="宋体" w:eastAsia="仿宋_GB2312"/>
          <w:sz w:val="32"/>
          <w:szCs w:val="32"/>
          <w:lang w:val="zh-CN"/>
        </w:rPr>
        <w:t>余场次。全市开展全民阅读推广活动</w:t>
      </w:r>
      <w:r>
        <w:rPr>
          <w:rFonts w:ascii="仿宋_GB2312" w:hAnsi="宋体" w:eastAsia="仿宋_GB2312"/>
          <w:sz w:val="32"/>
          <w:szCs w:val="32"/>
          <w:lang w:val="zh-CN"/>
        </w:rPr>
        <w:t>15</w:t>
      </w:r>
      <w:r>
        <w:rPr>
          <w:rFonts w:hint="eastAsia" w:ascii="仿宋_GB2312" w:hAnsi="宋体" w:eastAsia="仿宋_GB2312"/>
          <w:sz w:val="32"/>
          <w:szCs w:val="32"/>
          <w:lang w:val="zh-CN"/>
        </w:rPr>
        <w:t>场。</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 w:hAnsi="仿宋" w:eastAsia="仿宋" w:cs="仿宋"/>
          <w:sz w:val="32"/>
          <w:szCs w:val="32"/>
          <w:lang w:val="zh-CN"/>
        </w:rPr>
        <w:t>本单位评价申报内容与实际相符，申报目标合理可行。</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spacing w:line="576" w:lineRule="exact"/>
        <w:ind w:firstLine="640" w:firstLineChars="200"/>
        <w:rPr>
          <w:rFonts w:ascii="仿宋_GB2312" w:hAnsi="宋体" w:eastAsia="仿宋_GB2312"/>
          <w:sz w:val="32"/>
          <w:szCs w:val="32"/>
          <w:lang w:val="zh-CN"/>
        </w:rPr>
      </w:pPr>
      <w:r>
        <w:rPr>
          <w:rFonts w:hint="eastAsia" w:ascii="仿宋" w:hAnsi="仿宋" w:eastAsia="仿宋" w:cs="仿宋"/>
          <w:sz w:val="32"/>
          <w:szCs w:val="32"/>
          <w:shd w:val="clear" w:color="auto" w:fill="FFFFFF"/>
        </w:rPr>
        <w:t>年初，市委宣传部成立项目绩效评价工作组，工作组由单位分管副部长任组长，相关部门负责人</w:t>
      </w:r>
      <w:r>
        <w:rPr>
          <w:rFonts w:ascii="仿宋" w:hAnsi="仿宋" w:eastAsia="仿宋" w:cs="仿宋"/>
          <w:sz w:val="32"/>
          <w:szCs w:val="32"/>
          <w:shd w:val="clear" w:color="auto" w:fill="FFFFFF"/>
        </w:rPr>
        <w:t>8</w:t>
      </w:r>
      <w:r>
        <w:rPr>
          <w:rFonts w:hint="eastAsia" w:ascii="仿宋" w:hAnsi="仿宋" w:eastAsia="仿宋" w:cs="仿宋"/>
          <w:sz w:val="32"/>
          <w:szCs w:val="32"/>
          <w:shd w:val="clear" w:color="auto" w:fill="FFFFFF"/>
        </w:rPr>
        <w:t>人为成员，负责绩效自评工作。</w:t>
      </w:r>
      <w:r>
        <w:rPr>
          <w:rFonts w:hint="eastAsia" w:ascii="仿宋" w:hAnsi="仿宋" w:eastAsia="仿宋" w:cs="仿宋"/>
          <w:sz w:val="32"/>
          <w:szCs w:val="32"/>
          <w:lang w:val="zh-CN"/>
        </w:rPr>
        <w:t>按照财政部门确定的一二三级指标，有针对性地制定具体评价标准。年末对照标准进行自评。</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年初，由财务人员根据项目</w:t>
      </w:r>
      <w:r>
        <w:rPr>
          <w:rFonts w:hint="eastAsia" w:ascii="仿宋" w:hAnsi="仿宋" w:eastAsia="仿宋" w:cs="仿宋"/>
          <w:sz w:val="32"/>
          <w:szCs w:val="32"/>
        </w:rPr>
        <w:t>支出</w:t>
      </w:r>
      <w:r>
        <w:rPr>
          <w:rFonts w:hint="eastAsia" w:ascii="仿宋" w:hAnsi="仿宋" w:eastAsia="仿宋" w:cs="仿宋"/>
          <w:sz w:val="32"/>
          <w:szCs w:val="32"/>
          <w:lang w:val="zh-CN"/>
        </w:rPr>
        <w:t>范围，</w:t>
      </w:r>
      <w:r>
        <w:rPr>
          <w:rFonts w:hint="eastAsia" w:ascii="仿宋" w:hAnsi="仿宋" w:eastAsia="仿宋" w:cs="仿宋"/>
          <w:sz w:val="32"/>
          <w:szCs w:val="32"/>
        </w:rPr>
        <w:t>参照</w:t>
      </w:r>
      <w:r>
        <w:rPr>
          <w:rFonts w:hint="eastAsia" w:ascii="仿宋" w:hAnsi="仿宋" w:eastAsia="仿宋" w:cs="仿宋"/>
          <w:sz w:val="32"/>
          <w:szCs w:val="32"/>
          <w:lang w:val="zh-CN"/>
        </w:rPr>
        <w:t>历年支出额度，</w:t>
      </w:r>
      <w:r>
        <w:rPr>
          <w:rFonts w:hint="eastAsia" w:ascii="仿宋" w:hAnsi="仿宋" w:eastAsia="仿宋" w:cs="仿宋"/>
          <w:sz w:val="32"/>
          <w:szCs w:val="32"/>
        </w:rPr>
        <w:t>编制</w:t>
      </w:r>
      <w:r>
        <w:rPr>
          <w:rFonts w:hint="eastAsia" w:ascii="仿宋" w:hAnsi="仿宋" w:eastAsia="仿宋" w:cs="仿宋"/>
          <w:sz w:val="32"/>
          <w:szCs w:val="32"/>
          <w:lang w:val="zh-CN"/>
        </w:rPr>
        <w:t>项目预算</w:t>
      </w:r>
      <w:r>
        <w:rPr>
          <w:rFonts w:ascii="仿宋" w:hAnsi="仿宋" w:eastAsia="仿宋" w:cs="仿宋"/>
          <w:sz w:val="32"/>
          <w:szCs w:val="32"/>
        </w:rPr>
        <w:t>10</w:t>
      </w:r>
      <w:r>
        <w:rPr>
          <w:rFonts w:hint="eastAsia" w:ascii="仿宋" w:hAnsi="仿宋" w:eastAsia="仿宋" w:cs="仿宋"/>
          <w:sz w:val="32"/>
          <w:szCs w:val="32"/>
        </w:rPr>
        <w:t>万元</w:t>
      </w:r>
      <w:r>
        <w:rPr>
          <w:rFonts w:hint="eastAsia" w:ascii="仿宋" w:hAnsi="仿宋" w:eastAsia="仿宋" w:cs="仿宋"/>
          <w:sz w:val="32"/>
          <w:szCs w:val="32"/>
          <w:lang w:val="zh-CN"/>
        </w:rPr>
        <w:t>，提交</w:t>
      </w:r>
      <w:r>
        <w:rPr>
          <w:rFonts w:hint="eastAsia" w:ascii="仿宋" w:hAnsi="仿宋" w:eastAsia="仿宋" w:cs="仿宋"/>
          <w:sz w:val="32"/>
          <w:szCs w:val="32"/>
        </w:rPr>
        <w:t>部</w:t>
      </w:r>
      <w:r>
        <w:rPr>
          <w:rFonts w:hint="eastAsia" w:ascii="仿宋" w:hAnsi="仿宋" w:eastAsia="仿宋" w:cs="仿宋"/>
          <w:sz w:val="32"/>
          <w:szCs w:val="32"/>
          <w:lang w:val="zh-CN"/>
        </w:rPr>
        <w:t>班子审核后，再报市财政</w:t>
      </w:r>
      <w:r>
        <w:rPr>
          <w:rFonts w:hint="eastAsia" w:ascii="仿宋" w:hAnsi="仿宋" w:eastAsia="仿宋" w:cs="仿宋"/>
          <w:sz w:val="32"/>
          <w:szCs w:val="32"/>
        </w:rPr>
        <w:t>局</w:t>
      </w:r>
      <w:r>
        <w:rPr>
          <w:rFonts w:hint="eastAsia" w:ascii="仿宋" w:hAnsi="仿宋" w:eastAsia="仿宋" w:cs="仿宋"/>
          <w:sz w:val="32"/>
          <w:szCs w:val="32"/>
          <w:lang w:val="zh-CN"/>
        </w:rPr>
        <w:t>业务科室审批确定。</w:t>
      </w:r>
      <w:r>
        <w:rPr>
          <w:rFonts w:hint="eastAsia" w:ascii="仿宋" w:hAnsi="仿宋" w:eastAsia="仿宋" w:cs="仿宋"/>
          <w:sz w:val="32"/>
          <w:szCs w:val="32"/>
        </w:rPr>
        <w:t>本年实际执行数为</w:t>
      </w:r>
      <w:r>
        <w:rPr>
          <w:rFonts w:ascii="仿宋" w:hAnsi="仿宋" w:eastAsia="仿宋" w:cs="仿宋"/>
          <w:sz w:val="32"/>
          <w:szCs w:val="32"/>
        </w:rPr>
        <w:t>2.35</w:t>
      </w:r>
      <w:r>
        <w:rPr>
          <w:rFonts w:hint="eastAsia" w:ascii="仿宋" w:hAnsi="仿宋" w:eastAsia="仿宋" w:cs="仿宋"/>
          <w:sz w:val="32"/>
          <w:szCs w:val="32"/>
        </w:rPr>
        <w:t>万元，</w:t>
      </w:r>
      <w:r>
        <w:rPr>
          <w:rFonts w:hint="eastAsia" w:ascii="仿宋" w:hAnsi="仿宋" w:eastAsia="仿宋" w:cs="仿宋"/>
          <w:sz w:val="32"/>
          <w:szCs w:val="32"/>
          <w:lang w:val="zh-CN"/>
        </w:rPr>
        <w:t>执行过程中，</w:t>
      </w:r>
      <w:r>
        <w:rPr>
          <w:rFonts w:hint="eastAsia" w:ascii="仿宋" w:hAnsi="仿宋" w:eastAsia="仿宋" w:cs="仿宋"/>
          <w:sz w:val="32"/>
          <w:szCs w:val="32"/>
        </w:rPr>
        <w:t>未进行预算调整</w:t>
      </w:r>
      <w:r>
        <w:rPr>
          <w:rFonts w:hint="eastAsia" w:ascii="仿宋" w:hAnsi="仿宋" w:eastAsia="仿宋" w:cs="仿宋"/>
          <w:sz w:val="32"/>
          <w:szCs w:val="32"/>
          <w:lang w:val="zh-CN"/>
        </w:rPr>
        <w:t>。</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（二）资金计划、到位及使用情况</w:t>
      </w:r>
    </w:p>
    <w:p>
      <w:pPr>
        <w:adjustRightInd w:val="0"/>
        <w:snapToGrid w:val="0"/>
        <w:spacing w:line="576" w:lineRule="exact"/>
        <w:ind w:firstLine="640" w:firstLineChars="20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该项目全部为市本级财政安排资金</w:t>
      </w:r>
      <w:r>
        <w:rPr>
          <w:rFonts w:ascii="仿宋_GB2312" w:hAnsi="宋体" w:eastAsia="仿宋_GB2312"/>
          <w:sz w:val="32"/>
          <w:szCs w:val="32"/>
        </w:rPr>
        <w:t>10</w:t>
      </w:r>
      <w:r>
        <w:rPr>
          <w:rFonts w:hint="eastAsia" w:ascii="仿宋_GB2312" w:hAnsi="宋体" w:eastAsia="仿宋_GB2312"/>
          <w:sz w:val="32"/>
          <w:szCs w:val="32"/>
        </w:rPr>
        <w:t>万元</w:t>
      </w:r>
    </w:p>
    <w:p>
      <w:pPr>
        <w:spacing w:line="576" w:lineRule="exact"/>
        <w:ind w:firstLine="640" w:firstLineChars="200"/>
        <w:rPr>
          <w:rFonts w:ascii="仿宋" w:hAnsi="仿宋" w:eastAsia="仿宋" w:cs="仿宋"/>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 w:hAnsi="仿宋" w:eastAsia="仿宋" w:cs="仿宋"/>
          <w:sz w:val="32"/>
          <w:szCs w:val="32"/>
          <w:lang w:val="zh-CN"/>
        </w:rPr>
        <w:t>至</w:t>
      </w:r>
      <w:r>
        <w:rPr>
          <w:rFonts w:ascii="仿宋" w:hAnsi="仿宋" w:eastAsia="仿宋" w:cs="仿宋"/>
          <w:sz w:val="32"/>
          <w:szCs w:val="32"/>
          <w:lang w:val="zh-CN"/>
        </w:rPr>
        <w:t>202</w:t>
      </w:r>
      <w:r>
        <w:rPr>
          <w:rFonts w:ascii="仿宋" w:hAnsi="仿宋" w:eastAsia="仿宋" w:cs="仿宋"/>
          <w:sz w:val="32"/>
          <w:szCs w:val="32"/>
        </w:rPr>
        <w:t>1</w:t>
      </w:r>
      <w:r>
        <w:rPr>
          <w:rFonts w:hint="eastAsia" w:ascii="仿宋" w:hAnsi="仿宋" w:eastAsia="仿宋" w:cs="仿宋"/>
          <w:sz w:val="32"/>
          <w:szCs w:val="32"/>
          <w:lang w:val="zh-CN"/>
        </w:rPr>
        <w:t>年末，市级一般公共预算财政拨款</w:t>
      </w:r>
      <w:r>
        <w:rPr>
          <w:rFonts w:ascii="仿宋" w:hAnsi="仿宋" w:eastAsia="仿宋" w:cs="仿宋"/>
          <w:sz w:val="32"/>
          <w:szCs w:val="32"/>
        </w:rPr>
        <w:t>10</w:t>
      </w:r>
      <w:r>
        <w:rPr>
          <w:rFonts w:hint="eastAsia" w:ascii="仿宋" w:hAnsi="仿宋" w:eastAsia="仿宋" w:cs="仿宋"/>
          <w:sz w:val="32"/>
          <w:szCs w:val="32"/>
          <w:lang w:val="zh-CN"/>
        </w:rPr>
        <w:t>万元，市财政部门根据时间进度及时将项目资金拨付到位，资金到位率</w:t>
      </w:r>
      <w:r>
        <w:rPr>
          <w:rFonts w:ascii="仿宋" w:hAnsi="仿宋" w:eastAsia="仿宋" w:cs="仿宋"/>
          <w:sz w:val="32"/>
          <w:szCs w:val="32"/>
          <w:lang w:val="zh-CN"/>
        </w:rPr>
        <w:t>100%</w:t>
      </w:r>
      <w:r>
        <w:rPr>
          <w:rFonts w:hint="eastAsia" w:ascii="仿宋" w:hAnsi="仿宋" w:eastAsia="仿宋" w:cs="仿宋"/>
          <w:sz w:val="32"/>
          <w:szCs w:val="32"/>
          <w:lang w:val="zh-CN"/>
        </w:rPr>
        <w:t>。</w:t>
      </w:r>
    </w:p>
    <w:p>
      <w:pPr>
        <w:adjustRightInd w:val="0"/>
        <w:snapToGrid w:val="0"/>
        <w:spacing w:line="576" w:lineRule="exact"/>
        <w:ind w:firstLine="640" w:firstLineChars="200"/>
        <w:rPr>
          <w:rFonts w:ascii="仿宋" w:hAnsi="仿宋" w:eastAsia="仿宋" w:cs="仿宋"/>
          <w:sz w:val="32"/>
          <w:szCs w:val="32"/>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 w:hAnsi="仿宋" w:eastAsia="仿宋" w:cs="仿宋"/>
          <w:sz w:val="32"/>
          <w:szCs w:val="32"/>
          <w:lang w:val="zh-CN"/>
        </w:rPr>
        <w:t>项目实施中，坚持做到资金支付范围、支付标准、支付进度、支付依据等合规合法，截至年末，支出</w:t>
      </w:r>
      <w:r>
        <w:rPr>
          <w:rFonts w:ascii="仿宋" w:hAnsi="仿宋" w:eastAsia="仿宋" w:cs="仿宋"/>
          <w:sz w:val="32"/>
          <w:szCs w:val="32"/>
        </w:rPr>
        <w:t>2.35</w:t>
      </w:r>
      <w:r>
        <w:rPr>
          <w:rFonts w:hint="eastAsia" w:ascii="仿宋" w:hAnsi="仿宋" w:eastAsia="仿宋" w:cs="仿宋"/>
          <w:sz w:val="32"/>
          <w:szCs w:val="32"/>
          <w:lang w:val="zh-CN"/>
        </w:rPr>
        <w:t>万元，项目资金使用</w:t>
      </w:r>
      <w:r>
        <w:rPr>
          <w:rFonts w:hint="eastAsia" w:ascii="仿宋" w:hAnsi="仿宋" w:eastAsia="仿宋" w:cs="仿宋"/>
          <w:sz w:val="32"/>
          <w:szCs w:val="32"/>
        </w:rPr>
        <w:t>安全、合规。</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djustRightInd w:val="0"/>
        <w:snapToGrid w:val="0"/>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单位财务管理制度健全，做到了专款专用，严格执行财务管理制度，账务处理及时。</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仿宋" w:hAnsi="仿宋" w:eastAsia="仿宋" w:cs="仿宋"/>
          <w:sz w:val="32"/>
          <w:szCs w:val="32"/>
          <w:lang w:val="zh-CN"/>
        </w:rPr>
        <w:t>成立项目领导小组，由分管领导任组长，各相关科室经办人为成员。该项目由市委宣传部办公室组织并负责实施。计财科根据审核后的原始资料进行资金支付。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（二）项目管理情况。</w:t>
      </w:r>
      <w:r>
        <w:rPr>
          <w:rFonts w:hint="eastAsia" w:ascii="仿宋" w:hAnsi="仿宋" w:eastAsia="仿宋" w:cs="仿宋"/>
          <w:sz w:val="32"/>
          <w:szCs w:val="32"/>
          <w:shd w:val="clear" w:color="auto" w:fill="FFFFFF"/>
        </w:rPr>
        <w:t>确保实际支出与项目规定的用途一致，资金收支平衡。资金使用做到了公开、公平，按程序上报和审批。财务工作人员专门抓项目建设。财务制度健全，执行财务制度严格，无截留、挤占、挪用项目资金等违规行为。</w:t>
      </w:r>
    </w:p>
    <w:p>
      <w:pPr>
        <w:spacing w:line="576" w:lineRule="exact"/>
        <w:ind w:firstLine="640" w:firstLineChars="200"/>
        <w:rPr>
          <w:rFonts w:ascii="仿宋" w:hAnsi="仿宋" w:eastAsia="仿宋" w:cs="仿宋"/>
          <w:sz w:val="32"/>
          <w:szCs w:val="32"/>
          <w:lang w:val="zh-CN"/>
        </w:rPr>
      </w:pPr>
      <w:r>
        <w:rPr>
          <w:rFonts w:hint="eastAsia" w:ascii="楷体_GB2312" w:hAnsi="宋体" w:eastAsia="楷体_GB2312"/>
          <w:sz w:val="32"/>
          <w:szCs w:val="32"/>
          <w:lang w:val="zh-CN"/>
        </w:rPr>
        <w:t>（三）项目监管情况。</w:t>
      </w:r>
      <w:r>
        <w:rPr>
          <w:rFonts w:hint="eastAsia" w:ascii="仿宋" w:hAnsi="仿宋" w:eastAsia="仿宋" w:cs="仿宋"/>
          <w:sz w:val="32"/>
          <w:szCs w:val="32"/>
          <w:lang w:val="zh-CN"/>
        </w:rPr>
        <w:t>事前有规划、事中有监督检查、事后</w:t>
      </w:r>
      <w:r>
        <w:rPr>
          <w:rFonts w:hint="eastAsia" w:ascii="仿宋" w:hAnsi="仿宋" w:eastAsia="仿宋" w:cs="仿宋"/>
          <w:spacing w:val="-6"/>
          <w:sz w:val="32"/>
          <w:szCs w:val="32"/>
          <w:lang w:val="zh-CN"/>
        </w:rPr>
        <w:t>有追踪问效。项目实施过程中，</w:t>
      </w:r>
      <w:r>
        <w:rPr>
          <w:rFonts w:hint="eastAsia" w:ascii="仿宋" w:hAnsi="仿宋" w:eastAsia="仿宋" w:cs="仿宋"/>
          <w:spacing w:val="-6"/>
          <w:sz w:val="32"/>
          <w:szCs w:val="32"/>
        </w:rPr>
        <w:t>严格</w:t>
      </w:r>
      <w:r>
        <w:rPr>
          <w:rFonts w:hint="eastAsia" w:ascii="仿宋" w:hAnsi="仿宋" w:eastAsia="仿宋" w:cs="仿宋"/>
          <w:spacing w:val="-6"/>
          <w:sz w:val="32"/>
          <w:szCs w:val="32"/>
          <w:lang w:val="zh-CN"/>
        </w:rPr>
        <w:t>成本控制，提高资金使用效</w:t>
      </w:r>
      <w:r>
        <w:rPr>
          <w:rFonts w:hint="eastAsia" w:ascii="仿宋" w:hAnsi="仿宋" w:eastAsia="仿宋" w:cs="仿宋"/>
          <w:sz w:val="32"/>
          <w:szCs w:val="32"/>
          <w:lang w:val="zh-CN"/>
        </w:rPr>
        <w:t>益。</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adjustRightInd w:val="0"/>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rPr>
        <w:t>2021</w:t>
      </w:r>
      <w:r>
        <w:rPr>
          <w:rFonts w:hint="eastAsia" w:ascii="仿宋_GB2312" w:hAnsi="宋体" w:eastAsia="仿宋_GB2312"/>
          <w:sz w:val="32"/>
          <w:szCs w:val="32"/>
        </w:rPr>
        <w:t>年开展非法出版物鉴定</w:t>
      </w:r>
      <w:r>
        <w:rPr>
          <w:rFonts w:ascii="仿宋_GB2312" w:hAnsi="宋体" w:eastAsia="仿宋_GB2312"/>
          <w:sz w:val="32"/>
          <w:szCs w:val="32"/>
        </w:rPr>
        <w:t>20</w:t>
      </w:r>
      <w:r>
        <w:rPr>
          <w:rFonts w:hint="eastAsia" w:ascii="仿宋_GB2312" w:hAnsi="宋体" w:eastAsia="仿宋_GB2312"/>
          <w:sz w:val="32"/>
          <w:szCs w:val="32"/>
        </w:rPr>
        <w:t>次，</w:t>
      </w:r>
      <w:r>
        <w:rPr>
          <w:rFonts w:hint="eastAsia" w:ascii="仿宋_GB2312" w:hAnsi="宋体" w:eastAsia="仿宋_GB2312"/>
          <w:sz w:val="32"/>
          <w:szCs w:val="32"/>
          <w:lang w:val="zh-CN"/>
        </w:rPr>
        <w:t>开展“扫黄打非”五大专项行动，组织协调各成员单位深入开展五大专项行动，开展专项行动检查</w:t>
      </w:r>
      <w:r>
        <w:rPr>
          <w:rFonts w:ascii="仿宋_GB2312" w:hAnsi="宋体" w:eastAsia="仿宋_GB2312"/>
          <w:sz w:val="32"/>
          <w:szCs w:val="32"/>
        </w:rPr>
        <w:t>50</w:t>
      </w:r>
      <w:r>
        <w:rPr>
          <w:rFonts w:hint="eastAsia" w:ascii="仿宋_GB2312" w:hAnsi="宋体" w:eastAsia="仿宋_GB2312"/>
          <w:sz w:val="32"/>
          <w:szCs w:val="32"/>
          <w:lang w:val="zh-CN"/>
        </w:rPr>
        <w:t>余场次。</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社会效益指标：氛围营造，维护文化市场秩序，守牢意识形态阵地，营造风清气正的文化环境。</w:t>
      </w:r>
    </w:p>
    <w:p>
      <w:pPr>
        <w:adjustRightInd w:val="0"/>
        <w:snapToGrid w:val="0"/>
        <w:spacing w:line="576"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满意度指标：推进文化市场健康有序发展，营造清朗网络空间，群众满意度达到</w:t>
      </w:r>
      <w:r>
        <w:rPr>
          <w:rFonts w:ascii="仿宋_GB2312" w:hAnsi="宋体" w:eastAsia="仿宋_GB2312"/>
          <w:sz w:val="32"/>
          <w:szCs w:val="32"/>
        </w:rPr>
        <w:t>95%</w:t>
      </w:r>
      <w:r>
        <w:rPr>
          <w:rFonts w:hint="eastAsia" w:ascii="仿宋_GB2312" w:hAnsi="宋体" w:eastAsia="仿宋_GB2312"/>
          <w:sz w:val="32"/>
          <w:szCs w:val="32"/>
        </w:rPr>
        <w:t>。</w:t>
      </w:r>
    </w:p>
    <w:p>
      <w:pPr>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adjustRightInd w:val="0"/>
        <w:snapToGrid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经综合评价，扫黄打非新闻出版及全民阅读工作经费项目实际支出和规定用途一致，项目管理有健全的组织机构和财务制</w:t>
      </w:r>
      <w:r>
        <w:rPr>
          <w:rFonts w:hint="eastAsia" w:ascii="仿宋" w:hAnsi="仿宋" w:eastAsia="仿宋" w:cs="仿宋"/>
          <w:spacing w:val="-6"/>
          <w:sz w:val="32"/>
          <w:szCs w:val="32"/>
          <w:lang w:val="zh-CN"/>
        </w:rPr>
        <w:t>度，执行财务制度严格，无截留、挤占、挪用项目资金等违规行</w:t>
      </w:r>
      <w:r>
        <w:rPr>
          <w:rFonts w:hint="eastAsia" w:ascii="仿宋" w:hAnsi="仿宋" w:eastAsia="仿宋" w:cs="仿宋"/>
          <w:sz w:val="32"/>
          <w:szCs w:val="32"/>
        </w:rPr>
        <w:t>为。</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r>
        <w:rPr>
          <w:rFonts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无。</w:t>
      </w:r>
    </w:p>
    <w:p>
      <w:pPr>
        <w:spacing w:line="580" w:lineRule="exact"/>
        <w:ind w:left="630"/>
        <w:jc w:val="center"/>
        <w:rPr>
          <w:rFonts w:ascii="楷体_GB2312" w:hAnsi="楷体_GB2312" w:eastAsia="楷体_GB2312" w:cs="楷体_GB2312"/>
          <w:sz w:val="32"/>
          <w:szCs w:val="32"/>
        </w:rPr>
      </w:pPr>
      <w:r>
        <w:rPr>
          <w:rFonts w:ascii="黑体" w:hAnsi="黑体" w:eastAsia="黑体" w:cs="宋体"/>
          <w:bCs/>
          <w:kern w:val="0"/>
          <w:sz w:val="32"/>
          <w:szCs w:val="32"/>
        </w:rPr>
        <w:br w:type="page"/>
      </w:r>
      <w:r>
        <w:rPr>
          <w:rFonts w:hint="eastAsia" w:ascii="黑体" w:hAnsi="黑体" w:eastAsia="黑体" w:cs="宋体"/>
          <w:bCs/>
          <w:kern w:val="0"/>
          <w:sz w:val="32"/>
          <w:szCs w:val="32"/>
        </w:rPr>
        <w:t>项目绩效目标完成情况表</w:t>
      </w:r>
      <w:r>
        <w:rPr>
          <w:rFonts w:ascii="黑体" w:hAnsi="黑体" w:eastAsia="黑体" w:cs="宋体"/>
          <w:bCs/>
          <w:kern w:val="0"/>
          <w:sz w:val="32"/>
          <w:szCs w:val="32"/>
        </w:rPr>
        <w:br w:type="textWrapping"/>
      </w:r>
      <w:r>
        <w:rPr>
          <w:rFonts w:ascii="宋体" w:hAnsi="宋体" w:cs="宋体"/>
          <w:kern w:val="0"/>
          <w:sz w:val="22"/>
          <w:szCs w:val="22"/>
        </w:rPr>
        <w:t>(2021</w:t>
      </w:r>
      <w:r>
        <w:rPr>
          <w:rFonts w:hint="eastAsia" w:ascii="宋体" w:hAnsi="宋体" w:cs="宋体"/>
          <w:kern w:val="0"/>
          <w:sz w:val="22"/>
          <w:szCs w:val="22"/>
        </w:rPr>
        <w:t>年度</w:t>
      </w:r>
      <w:r>
        <w:rPr>
          <w:rFonts w:ascii="宋体" w:hAnsi="宋体" w:cs="宋体"/>
          <w:kern w:val="0"/>
          <w:sz w:val="22"/>
          <w:szCs w:val="22"/>
        </w:rPr>
        <w:t>)</w:t>
      </w:r>
    </w:p>
    <w:tbl>
      <w:tblPr>
        <w:tblStyle w:val="14"/>
        <w:tblW w:w="9723" w:type="dxa"/>
        <w:tblInd w:w="-153" w:type="dxa"/>
        <w:tblLayout w:type="fixed"/>
        <w:tblCellMar>
          <w:top w:w="0" w:type="dxa"/>
          <w:left w:w="0" w:type="dxa"/>
          <w:bottom w:w="0" w:type="dxa"/>
          <w:right w:w="0" w:type="dxa"/>
        </w:tblCellMar>
      </w:tblPr>
      <w:tblGrid>
        <w:gridCol w:w="918"/>
        <w:gridCol w:w="992"/>
        <w:gridCol w:w="1025"/>
        <w:gridCol w:w="1853"/>
        <w:gridCol w:w="2835"/>
        <w:gridCol w:w="2100"/>
      </w:tblGrid>
      <w:tr>
        <w:tblPrEx>
          <w:tblCellMar>
            <w:top w:w="0" w:type="dxa"/>
            <w:left w:w="0" w:type="dxa"/>
            <w:bottom w:w="0" w:type="dxa"/>
            <w:right w:w="0" w:type="dxa"/>
          </w:tblCellMar>
        </w:tblPrEx>
        <w:trPr>
          <w:trHeight w:val="276" w:hRule="atLeast"/>
        </w:trPr>
        <w:tc>
          <w:tcPr>
            <w:tcW w:w="29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项目名称</w:t>
            </w:r>
          </w:p>
        </w:tc>
        <w:tc>
          <w:tcPr>
            <w:tcW w:w="678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仿宋" w:hAnsi="仿宋" w:eastAsia="仿宋"/>
                <w:sz w:val="22"/>
                <w:szCs w:val="22"/>
              </w:rPr>
              <w:t>扫黄打非新闻出版及全民阅读工作经费</w:t>
            </w:r>
          </w:p>
        </w:tc>
      </w:tr>
      <w:tr>
        <w:tblPrEx>
          <w:tblCellMar>
            <w:top w:w="0" w:type="dxa"/>
            <w:left w:w="0" w:type="dxa"/>
            <w:bottom w:w="0" w:type="dxa"/>
            <w:right w:w="0" w:type="dxa"/>
          </w:tblCellMar>
        </w:tblPrEx>
        <w:trPr>
          <w:trHeight w:val="276" w:hRule="atLeast"/>
        </w:trPr>
        <w:tc>
          <w:tcPr>
            <w:tcW w:w="29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预算单位</w:t>
            </w:r>
          </w:p>
        </w:tc>
        <w:tc>
          <w:tcPr>
            <w:tcW w:w="678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中共广元市委宣传部</w:t>
            </w:r>
          </w:p>
        </w:tc>
      </w:tr>
      <w:tr>
        <w:tblPrEx>
          <w:tblCellMar>
            <w:top w:w="0" w:type="dxa"/>
            <w:left w:w="0" w:type="dxa"/>
            <w:bottom w:w="0" w:type="dxa"/>
            <w:right w:w="0" w:type="dxa"/>
          </w:tblCellMar>
        </w:tblPrEx>
        <w:trPr>
          <w:trHeight w:val="276" w:hRule="atLeast"/>
        </w:trPr>
        <w:tc>
          <w:tcPr>
            <w:tcW w:w="91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预算执行情况</w:t>
            </w:r>
            <w:r>
              <w:rPr>
                <w:rFonts w:ascii="宋体" w:hAnsi="宋体" w:cs="宋体"/>
                <w:kern w:val="0"/>
                <w:sz w:val="22"/>
                <w:szCs w:val="22"/>
              </w:rPr>
              <w:t>(</w:t>
            </w:r>
            <w:r>
              <w:rPr>
                <w:rFonts w:hint="eastAsia" w:ascii="宋体" w:hAnsi="宋体" w:cs="宋体"/>
                <w:kern w:val="0"/>
                <w:sz w:val="22"/>
                <w:szCs w:val="22"/>
              </w:rPr>
              <w:t>万元</w:t>
            </w:r>
            <w:r>
              <w:rPr>
                <w:rFonts w:ascii="宋体" w:hAnsi="宋体" w:cs="宋体"/>
                <w:kern w:val="0"/>
                <w:sz w:val="22"/>
                <w:szCs w:val="22"/>
              </w:rPr>
              <w:t>)</w:t>
            </w:r>
          </w:p>
        </w:tc>
        <w:tc>
          <w:tcPr>
            <w:tcW w:w="20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预算数</w:t>
            </w:r>
            <w:r>
              <w:rPr>
                <w:rFonts w:ascii="宋体" w:hAnsi="宋体" w:cs="宋体"/>
                <w:kern w:val="0"/>
                <w:sz w:val="22"/>
                <w:szCs w:val="22"/>
              </w:rPr>
              <w:t>:</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10</w:t>
            </w:r>
          </w:p>
        </w:tc>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执行数</w:t>
            </w:r>
            <w:r>
              <w:rPr>
                <w:rFonts w:ascii="宋体" w:hAnsi="宋体" w:cs="宋体"/>
                <w:kern w:val="0"/>
                <w:sz w:val="22"/>
                <w:szCs w:val="22"/>
              </w:rPr>
              <w:t>:</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2.35</w:t>
            </w:r>
          </w:p>
        </w:tc>
      </w:tr>
      <w:tr>
        <w:tblPrEx>
          <w:tblCellMar>
            <w:top w:w="0" w:type="dxa"/>
            <w:left w:w="0" w:type="dxa"/>
            <w:bottom w:w="0" w:type="dxa"/>
            <w:right w:w="0" w:type="dxa"/>
          </w:tblCellMar>
        </w:tblPrEx>
        <w:trPr>
          <w:trHeight w:val="276" w:hRule="atLeast"/>
        </w:trPr>
        <w:tc>
          <w:tcPr>
            <w:tcW w:w="91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宋体" w:cs="宋体"/>
                <w:sz w:val="22"/>
                <w:szCs w:val="22"/>
              </w:rPr>
            </w:pPr>
          </w:p>
        </w:tc>
        <w:tc>
          <w:tcPr>
            <w:tcW w:w="20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其中</w:t>
            </w:r>
            <w:r>
              <w:rPr>
                <w:rFonts w:ascii="宋体" w:cs="宋体"/>
                <w:kern w:val="0"/>
                <w:sz w:val="22"/>
                <w:szCs w:val="22"/>
              </w:rPr>
              <w:t>-</w:t>
            </w:r>
            <w:r>
              <w:rPr>
                <w:rFonts w:hint="eastAsia" w:ascii="宋体" w:hAnsi="宋体" w:cs="宋体"/>
                <w:kern w:val="0"/>
                <w:sz w:val="22"/>
                <w:szCs w:val="22"/>
              </w:rPr>
              <w:t>财政拨款</w:t>
            </w:r>
            <w:r>
              <w:rPr>
                <w:rFonts w:ascii="宋体" w:hAnsi="宋体" w:cs="宋体"/>
                <w:kern w:val="0"/>
                <w:sz w:val="22"/>
                <w:szCs w:val="22"/>
              </w:rPr>
              <w:t>:</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10</w:t>
            </w:r>
          </w:p>
        </w:tc>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其中</w:t>
            </w:r>
            <w:r>
              <w:rPr>
                <w:rFonts w:ascii="宋体" w:cs="宋体"/>
                <w:kern w:val="0"/>
                <w:sz w:val="22"/>
                <w:szCs w:val="22"/>
              </w:rPr>
              <w:t>-</w:t>
            </w:r>
            <w:r>
              <w:rPr>
                <w:rFonts w:hint="eastAsia" w:ascii="宋体" w:hAnsi="宋体" w:cs="宋体"/>
                <w:kern w:val="0"/>
                <w:sz w:val="22"/>
                <w:szCs w:val="22"/>
              </w:rPr>
              <w:t>财政拨款</w:t>
            </w:r>
            <w:r>
              <w:rPr>
                <w:rFonts w:ascii="宋体" w:hAnsi="宋体" w:cs="宋体"/>
                <w:kern w:val="0"/>
                <w:sz w:val="22"/>
                <w:szCs w:val="22"/>
              </w:rPr>
              <w:t>:</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2.35</w:t>
            </w:r>
          </w:p>
        </w:tc>
      </w:tr>
      <w:tr>
        <w:tblPrEx>
          <w:tblCellMar>
            <w:top w:w="0" w:type="dxa"/>
            <w:left w:w="0" w:type="dxa"/>
            <w:bottom w:w="0" w:type="dxa"/>
            <w:right w:w="0" w:type="dxa"/>
          </w:tblCellMar>
        </w:tblPrEx>
        <w:trPr>
          <w:trHeight w:val="546" w:hRule="atLeast"/>
        </w:trPr>
        <w:tc>
          <w:tcPr>
            <w:tcW w:w="91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宋体" w:cs="宋体"/>
                <w:sz w:val="22"/>
                <w:szCs w:val="22"/>
              </w:rPr>
            </w:pPr>
          </w:p>
        </w:tc>
        <w:tc>
          <w:tcPr>
            <w:tcW w:w="20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其它资金</w:t>
            </w:r>
            <w:r>
              <w:rPr>
                <w:rFonts w:ascii="宋体" w:hAnsi="宋体" w:cs="宋体"/>
                <w:kern w:val="0"/>
                <w:sz w:val="22"/>
                <w:szCs w:val="22"/>
              </w:rPr>
              <w:t>:</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p>
        </w:tc>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其它资金</w:t>
            </w:r>
            <w:r>
              <w:rPr>
                <w:rFonts w:ascii="宋体" w:hAnsi="宋体" w:cs="宋体"/>
                <w:kern w:val="0"/>
                <w:sz w:val="22"/>
                <w:szCs w:val="22"/>
              </w:rPr>
              <w:t>:</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宋体" w:cs="宋体"/>
                <w:sz w:val="22"/>
                <w:szCs w:val="22"/>
              </w:rPr>
            </w:pPr>
          </w:p>
        </w:tc>
      </w:tr>
      <w:tr>
        <w:tblPrEx>
          <w:tblCellMar>
            <w:top w:w="0" w:type="dxa"/>
            <w:left w:w="0" w:type="dxa"/>
            <w:bottom w:w="0" w:type="dxa"/>
            <w:right w:w="0" w:type="dxa"/>
          </w:tblCellMar>
        </w:tblPrEx>
        <w:trPr>
          <w:trHeight w:val="276" w:hRule="atLeast"/>
        </w:trPr>
        <w:tc>
          <w:tcPr>
            <w:tcW w:w="91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年度目标完成情况</w:t>
            </w:r>
          </w:p>
        </w:tc>
        <w:tc>
          <w:tcPr>
            <w:tcW w:w="38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预期目标</w:t>
            </w:r>
          </w:p>
        </w:tc>
        <w:tc>
          <w:tcPr>
            <w:tcW w:w="49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实际完成目标</w:t>
            </w:r>
          </w:p>
        </w:tc>
      </w:tr>
      <w:tr>
        <w:tblPrEx>
          <w:tblCellMar>
            <w:top w:w="0" w:type="dxa"/>
            <w:left w:w="0" w:type="dxa"/>
            <w:bottom w:w="0" w:type="dxa"/>
            <w:right w:w="0" w:type="dxa"/>
          </w:tblCellMar>
        </w:tblPrEx>
        <w:trPr>
          <w:trHeight w:val="1159" w:hRule="atLeast"/>
        </w:trPr>
        <w:tc>
          <w:tcPr>
            <w:tcW w:w="91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ascii="宋体" w:cs="宋体"/>
                <w:sz w:val="22"/>
                <w:szCs w:val="22"/>
              </w:rPr>
            </w:pPr>
          </w:p>
        </w:tc>
        <w:tc>
          <w:tcPr>
            <w:tcW w:w="38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textAlignment w:val="center"/>
              <w:rPr>
                <w:rFonts w:ascii="宋体" w:cs="宋体"/>
                <w:sz w:val="22"/>
                <w:szCs w:val="22"/>
              </w:rPr>
            </w:pPr>
            <w:r>
              <w:rPr>
                <w:rFonts w:hint="eastAsia" w:ascii="宋体" w:cs="宋体"/>
                <w:sz w:val="22"/>
                <w:szCs w:val="22"/>
              </w:rPr>
              <w:t>开展好“扫黄打非”五大专项行动，开展第三批全省基层“扫黄打非”示范网格创建工作，加强“扫黄打非”网络监测，开展“扫黄打非”出版物鉴定工作，强化传媒监管，加强宣传教育，坚决守住管好意识形态阵地。深入开展全民阅读活动，传播社会主义先进文化，倡导阅读生活方式，推进“书香广元”建设。</w:t>
            </w:r>
          </w:p>
        </w:tc>
        <w:tc>
          <w:tcPr>
            <w:tcW w:w="49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textAlignment w:val="center"/>
              <w:rPr>
                <w:rFonts w:ascii="宋体" w:cs="宋体"/>
                <w:sz w:val="22"/>
                <w:szCs w:val="22"/>
              </w:rPr>
            </w:pPr>
            <w:r>
              <w:rPr>
                <w:rFonts w:hint="eastAsia" w:ascii="宋体" w:cs="宋体"/>
                <w:sz w:val="22"/>
                <w:szCs w:val="22"/>
              </w:rPr>
              <w:t>开展好“扫黄打非”五大专项行动，开展第三批全省基层“扫黄打非”示范网格创建工作，加强“扫黄打非”网络监测，开展“扫黄打非”出版物鉴定工作，强化传媒监管，加强宣传教育，坚决守住管好意识形态阵地。深入开展全民阅读活动，传播社会主义先进文化，倡导阅读生活方式，推进“书香广元”建设。</w:t>
            </w:r>
          </w:p>
        </w:tc>
      </w:tr>
      <w:tr>
        <w:tblPrEx>
          <w:tblCellMar>
            <w:top w:w="0" w:type="dxa"/>
            <w:left w:w="0" w:type="dxa"/>
            <w:bottom w:w="0" w:type="dxa"/>
            <w:right w:w="0" w:type="dxa"/>
          </w:tblCellMar>
        </w:tblPrEx>
        <w:trPr>
          <w:trHeight w:val="721" w:hRule="atLeast"/>
        </w:trPr>
        <w:tc>
          <w:tcPr>
            <w:tcW w:w="918"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sz w:val="22"/>
                <w:szCs w:val="22"/>
              </w:rPr>
              <w:t>绩效指标完成情况</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二级指标</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三级指标</w:t>
            </w:r>
          </w:p>
        </w:tc>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预期指标值</w:t>
            </w:r>
            <w:r>
              <w:rPr>
                <w:rFonts w:ascii="宋体" w:hAnsi="宋体" w:cs="宋体"/>
                <w:kern w:val="0"/>
                <w:sz w:val="22"/>
                <w:szCs w:val="22"/>
              </w:rPr>
              <w:t>(</w:t>
            </w:r>
            <w:r>
              <w:rPr>
                <w:rFonts w:hint="eastAsia" w:ascii="宋体" w:hAnsi="宋体" w:cs="宋体"/>
                <w:kern w:val="0"/>
                <w:sz w:val="22"/>
                <w:szCs w:val="22"/>
              </w:rPr>
              <w:t>包含数字及文字描述</w:t>
            </w:r>
            <w:r>
              <w:rPr>
                <w:rFonts w:ascii="宋体" w:hAnsi="宋体" w:cs="宋体"/>
                <w:kern w:val="0"/>
                <w:sz w:val="22"/>
                <w:szCs w:val="22"/>
              </w:rPr>
              <w:t>)</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实际完成指标值</w:t>
            </w:r>
            <w:r>
              <w:rPr>
                <w:rFonts w:ascii="宋体" w:hAnsi="宋体" w:cs="宋体"/>
                <w:kern w:val="0"/>
                <w:sz w:val="22"/>
                <w:szCs w:val="22"/>
              </w:rPr>
              <w:t>(</w:t>
            </w:r>
            <w:r>
              <w:rPr>
                <w:rFonts w:hint="eastAsia" w:ascii="宋体" w:hAnsi="宋体" w:cs="宋体"/>
                <w:kern w:val="0"/>
                <w:sz w:val="22"/>
                <w:szCs w:val="22"/>
              </w:rPr>
              <w:t>包含数字及文字描述</w:t>
            </w:r>
            <w:r>
              <w:rPr>
                <w:rFonts w:ascii="宋体" w:hAnsi="宋体" w:cs="宋体"/>
                <w:kern w:val="0"/>
                <w:sz w:val="22"/>
                <w:szCs w:val="22"/>
              </w:rPr>
              <w:t>)</w:t>
            </w:r>
          </w:p>
        </w:tc>
      </w:tr>
      <w:tr>
        <w:tblPrEx>
          <w:tblCellMar>
            <w:top w:w="0" w:type="dxa"/>
            <w:left w:w="0" w:type="dxa"/>
            <w:bottom w:w="0" w:type="dxa"/>
            <w:right w:w="0" w:type="dxa"/>
          </w:tblCellMar>
        </w:tblPrEx>
        <w:trPr>
          <w:trHeight w:val="696" w:hRule="atLeast"/>
        </w:trPr>
        <w:tc>
          <w:tcPr>
            <w:tcW w:w="918"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数量指标</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对非法出版物开展鉴定</w:t>
            </w:r>
          </w:p>
        </w:tc>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及时开展出版物鉴定工作，全年开展鉴定</w:t>
            </w:r>
            <w:r>
              <w:rPr>
                <w:rFonts w:ascii="宋体" w:cs="宋体"/>
                <w:sz w:val="22"/>
                <w:szCs w:val="22"/>
              </w:rPr>
              <w:t>20</w:t>
            </w:r>
            <w:r>
              <w:rPr>
                <w:rFonts w:hint="eastAsia" w:ascii="宋体" w:cs="宋体"/>
                <w:sz w:val="22"/>
                <w:szCs w:val="22"/>
              </w:rPr>
              <w:t>次</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20</w:t>
            </w:r>
            <w:r>
              <w:rPr>
                <w:rFonts w:hint="eastAsia" w:ascii="宋体" w:cs="宋体"/>
                <w:sz w:val="22"/>
                <w:szCs w:val="22"/>
              </w:rPr>
              <w:t>次</w:t>
            </w:r>
          </w:p>
        </w:tc>
      </w:tr>
      <w:tr>
        <w:tblPrEx>
          <w:tblCellMar>
            <w:top w:w="0" w:type="dxa"/>
            <w:left w:w="0" w:type="dxa"/>
            <w:bottom w:w="0" w:type="dxa"/>
            <w:right w:w="0" w:type="dxa"/>
          </w:tblCellMar>
        </w:tblPrEx>
        <w:trPr>
          <w:trHeight w:val="852" w:hRule="atLeast"/>
        </w:trPr>
        <w:tc>
          <w:tcPr>
            <w:tcW w:w="918"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数量指标</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开展“扫黄打非”五大</w:t>
            </w:r>
            <w:r>
              <w:rPr>
                <w:rFonts w:ascii="宋体" w:cs="宋体"/>
                <w:sz w:val="22"/>
                <w:szCs w:val="22"/>
              </w:rPr>
              <w:t xml:space="preserve">   </w:t>
            </w:r>
          </w:p>
          <w:p>
            <w:pPr>
              <w:widowControl/>
              <w:spacing w:line="240" w:lineRule="exact"/>
              <w:jc w:val="center"/>
              <w:textAlignment w:val="center"/>
              <w:rPr>
                <w:rFonts w:ascii="宋体" w:cs="宋体"/>
                <w:sz w:val="22"/>
                <w:szCs w:val="22"/>
              </w:rPr>
            </w:pPr>
            <w:r>
              <w:rPr>
                <w:rFonts w:ascii="宋体" w:cs="宋体"/>
                <w:sz w:val="22"/>
                <w:szCs w:val="22"/>
              </w:rPr>
              <w:t xml:space="preserve">        </w:t>
            </w:r>
            <w:r>
              <w:rPr>
                <w:rFonts w:hint="eastAsia" w:ascii="宋体" w:cs="宋体"/>
                <w:sz w:val="22"/>
                <w:szCs w:val="22"/>
              </w:rPr>
              <w:t>专项行动</w:t>
            </w:r>
          </w:p>
        </w:tc>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组织协调各成员单位深入开展五大专项行动，开展专项行动检查</w:t>
            </w:r>
            <w:r>
              <w:rPr>
                <w:rFonts w:ascii="宋体" w:cs="宋体"/>
                <w:sz w:val="22"/>
                <w:szCs w:val="22"/>
              </w:rPr>
              <w:t>100</w:t>
            </w:r>
            <w:r>
              <w:rPr>
                <w:rFonts w:hint="eastAsia" w:ascii="宋体" w:cs="宋体"/>
                <w:sz w:val="22"/>
                <w:szCs w:val="22"/>
              </w:rPr>
              <w:t>余场次</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100</w:t>
            </w:r>
            <w:r>
              <w:rPr>
                <w:rFonts w:hint="eastAsia" w:ascii="宋体" w:cs="宋体"/>
                <w:sz w:val="22"/>
                <w:szCs w:val="22"/>
              </w:rPr>
              <w:t>场次</w:t>
            </w:r>
          </w:p>
        </w:tc>
      </w:tr>
      <w:tr>
        <w:tblPrEx>
          <w:tblCellMar>
            <w:top w:w="0" w:type="dxa"/>
            <w:left w:w="0" w:type="dxa"/>
            <w:bottom w:w="0" w:type="dxa"/>
            <w:right w:w="0" w:type="dxa"/>
          </w:tblCellMar>
        </w:tblPrEx>
        <w:trPr>
          <w:trHeight w:val="679" w:hRule="atLeast"/>
        </w:trPr>
        <w:tc>
          <w:tcPr>
            <w:tcW w:w="918"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数量指标</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活动场次</w:t>
            </w:r>
          </w:p>
        </w:tc>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全市开展全民阅读推广活动</w:t>
            </w:r>
            <w:r>
              <w:rPr>
                <w:rFonts w:ascii="宋体" w:cs="宋体"/>
                <w:sz w:val="22"/>
                <w:szCs w:val="22"/>
              </w:rPr>
              <w:t>15</w:t>
            </w:r>
            <w:r>
              <w:rPr>
                <w:rFonts w:hint="eastAsia" w:ascii="宋体" w:cs="宋体"/>
                <w:sz w:val="22"/>
                <w:szCs w:val="22"/>
              </w:rPr>
              <w:t>场</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ascii="宋体" w:cs="宋体"/>
                <w:sz w:val="22"/>
                <w:szCs w:val="22"/>
              </w:rPr>
              <w:t>15</w:t>
            </w:r>
            <w:r>
              <w:rPr>
                <w:rFonts w:hint="eastAsia" w:ascii="宋体" w:cs="宋体"/>
                <w:sz w:val="22"/>
                <w:szCs w:val="22"/>
              </w:rPr>
              <w:t>场</w:t>
            </w:r>
          </w:p>
        </w:tc>
      </w:tr>
      <w:tr>
        <w:tblPrEx>
          <w:tblCellMar>
            <w:top w:w="0" w:type="dxa"/>
            <w:left w:w="0" w:type="dxa"/>
            <w:bottom w:w="0" w:type="dxa"/>
            <w:right w:w="0" w:type="dxa"/>
          </w:tblCellMar>
        </w:tblPrEx>
        <w:trPr>
          <w:trHeight w:val="1042" w:hRule="atLeast"/>
        </w:trPr>
        <w:tc>
          <w:tcPr>
            <w:tcW w:w="918"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kern w:val="0"/>
                <w:sz w:val="22"/>
                <w:szCs w:val="22"/>
              </w:rPr>
            </w:pPr>
            <w:r>
              <w:rPr>
                <w:rFonts w:hint="eastAsia" w:ascii="宋体" w:hAnsi="宋体" w:cs="宋体"/>
                <w:kern w:val="0"/>
                <w:sz w:val="22"/>
                <w:szCs w:val="22"/>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社会效益</w:t>
            </w:r>
          </w:p>
          <w:p>
            <w:pPr>
              <w:widowControl/>
              <w:spacing w:line="240" w:lineRule="exact"/>
              <w:jc w:val="center"/>
              <w:textAlignment w:val="center"/>
              <w:rPr>
                <w:rFonts w:ascii="宋体" w:cs="宋体"/>
                <w:sz w:val="22"/>
                <w:szCs w:val="22"/>
              </w:rPr>
            </w:pPr>
            <w:r>
              <w:rPr>
                <w:rFonts w:hint="eastAsia" w:ascii="宋体" w:cs="宋体"/>
                <w:sz w:val="22"/>
                <w:szCs w:val="22"/>
              </w:rPr>
              <w:t>指标</w:t>
            </w: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氛围营造</w:t>
            </w:r>
          </w:p>
        </w:tc>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textAlignment w:val="center"/>
              <w:rPr>
                <w:rFonts w:ascii="宋体" w:cs="宋体"/>
                <w:sz w:val="22"/>
                <w:szCs w:val="22"/>
              </w:rPr>
            </w:pPr>
            <w:r>
              <w:rPr>
                <w:rFonts w:hint="eastAsia" w:ascii="宋体" w:cs="宋体"/>
                <w:sz w:val="22"/>
                <w:szCs w:val="22"/>
              </w:rPr>
              <w:t>维护文化市场秩序，守牢意识形态阵地，营造风清气正的文化环境。改善社会阅读生态，营造浓厚阅读氛围，促进全民文化素质和社会文明程度提高</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textAlignment w:val="center"/>
              <w:rPr>
                <w:rFonts w:ascii="宋体" w:cs="宋体"/>
                <w:sz w:val="22"/>
                <w:szCs w:val="22"/>
              </w:rPr>
            </w:pPr>
            <w:r>
              <w:rPr>
                <w:rFonts w:hint="eastAsia" w:ascii="宋体" w:cs="宋体"/>
                <w:sz w:val="22"/>
                <w:szCs w:val="22"/>
              </w:rPr>
              <w:t>维护文化市场秩序，守牢意识形态阵地，营造风清气正的文化环境。改善社会阅读生态，营造浓厚阅读氛围，促进全民文化素质和社会文明程度提高</w:t>
            </w:r>
          </w:p>
        </w:tc>
      </w:tr>
      <w:tr>
        <w:tblPrEx>
          <w:tblCellMar>
            <w:top w:w="0" w:type="dxa"/>
            <w:left w:w="0" w:type="dxa"/>
            <w:bottom w:w="0" w:type="dxa"/>
            <w:right w:w="0" w:type="dxa"/>
          </w:tblCellMar>
        </w:tblPrEx>
        <w:trPr>
          <w:trHeight w:val="1050" w:hRule="atLeast"/>
        </w:trPr>
        <w:tc>
          <w:tcPr>
            <w:tcW w:w="918"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hAnsi="宋体" w:cs="宋体"/>
                <w:kern w:val="0"/>
                <w:sz w:val="22"/>
                <w:szCs w:val="22"/>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p>
        </w:tc>
        <w:tc>
          <w:tcPr>
            <w:tcW w:w="18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ascii="宋体" w:cs="宋体"/>
                <w:sz w:val="22"/>
                <w:szCs w:val="22"/>
              </w:rPr>
            </w:pPr>
            <w:r>
              <w:rPr>
                <w:rFonts w:hint="eastAsia" w:ascii="宋体" w:cs="宋体"/>
                <w:sz w:val="22"/>
                <w:szCs w:val="22"/>
              </w:rPr>
              <w:t>群众满意度</w:t>
            </w:r>
          </w:p>
        </w:tc>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textAlignment w:val="center"/>
              <w:rPr>
                <w:rFonts w:ascii="宋体" w:cs="宋体"/>
                <w:sz w:val="22"/>
                <w:szCs w:val="22"/>
              </w:rPr>
            </w:pPr>
            <w:r>
              <w:rPr>
                <w:rFonts w:hint="eastAsia" w:ascii="宋体" w:cs="宋体"/>
                <w:sz w:val="22"/>
                <w:szCs w:val="22"/>
              </w:rPr>
              <w:t>推进文化市场健康有序发展，营造清朗网络空间。不断满足人民过上美好生活的新期待提供丰富的精神食粮，为全市经济社会发展提供强大的价值引导力、文化凝聚力、精神推动力</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textAlignment w:val="center"/>
              <w:rPr>
                <w:rFonts w:ascii="宋体" w:cs="宋体"/>
                <w:sz w:val="22"/>
                <w:szCs w:val="22"/>
              </w:rPr>
            </w:pPr>
            <w:r>
              <w:rPr>
                <w:rFonts w:hint="eastAsia" w:ascii="宋体" w:cs="宋体"/>
                <w:sz w:val="22"/>
                <w:szCs w:val="22"/>
              </w:rPr>
              <w:t>推进文化市场健康有序发展，营造清朗网络空间。不断满足人民过上美好生活的新期待提供丰富的精神食粮，为全市经济社会发展提供强大的价值引导力、文化凝聚力、精神推动力</w:t>
            </w:r>
          </w:p>
        </w:tc>
      </w:tr>
    </w:tbl>
    <w:p>
      <w:pPr>
        <w:adjustRightInd w:val="0"/>
        <w:snapToGrid w:val="0"/>
        <w:spacing w:line="560" w:lineRule="exact"/>
        <w:rPr>
          <w:rFonts w:ascii="仿宋_GB2312" w:hAnsi="宋体" w:eastAsia="仿宋_GB2312"/>
          <w:sz w:val="32"/>
          <w:szCs w:val="32"/>
          <w:lang w:val="zh-CN"/>
        </w:rPr>
      </w:pPr>
      <w:r>
        <w:rPr>
          <w:rFonts w:hint="eastAsia" w:ascii="仿宋_GB2312" w:hAnsi="宋体" w:eastAsia="仿宋_GB2312"/>
          <w:sz w:val="32"/>
          <w:szCs w:val="32"/>
          <w:lang w:val="zh-CN"/>
        </w:rPr>
        <w:t>附表：</w:t>
      </w:r>
    </w:p>
    <w:p>
      <w:pPr>
        <w:pStyle w:val="2"/>
        <w:spacing w:line="560" w:lineRule="exact"/>
        <w:rPr>
          <w:lang w:val="zh-CN"/>
        </w:rPr>
      </w:pPr>
    </w:p>
    <w:p>
      <w:pPr>
        <w:spacing w:line="560" w:lineRule="exact"/>
        <w:jc w:val="center"/>
        <w:outlineLvl w:val="0"/>
        <w:rPr>
          <w:rStyle w:val="19"/>
          <w:rFonts w:ascii="方正小标宋简体" w:hAnsi="黑体" w:eastAsia="方正小标宋简体"/>
          <w:b w:val="0"/>
        </w:rPr>
      </w:pPr>
      <w:bookmarkStart w:id="59" w:name="_Toc15396618"/>
      <w:r>
        <w:rPr>
          <w:rFonts w:hint="eastAsia" w:ascii="方正小标宋简体" w:hAnsi="黑体" w:eastAsia="方正小标宋简体"/>
          <w:sz w:val="44"/>
          <w:szCs w:val="44"/>
        </w:rPr>
        <w:t>第</w:t>
      </w:r>
      <w:r>
        <w:rPr>
          <w:rStyle w:val="19"/>
          <w:rFonts w:hint="eastAsia" w:ascii="方正小标宋简体" w:hAnsi="黑体" w:eastAsia="方正小标宋简体"/>
          <w:b w:val="0"/>
        </w:rPr>
        <w:t>五部分</w:t>
      </w:r>
      <w:r>
        <w:rPr>
          <w:rStyle w:val="19"/>
          <w:rFonts w:ascii="方正小标宋简体" w:hAnsi="黑体" w:eastAsia="方正小标宋简体"/>
          <w:b w:val="0"/>
        </w:rPr>
        <w:t xml:space="preserve">  </w:t>
      </w:r>
      <w:r>
        <w:rPr>
          <w:rStyle w:val="19"/>
          <w:rFonts w:hint="eastAsia" w:ascii="方正小标宋简体" w:hAnsi="黑体" w:eastAsia="方正小标宋简体"/>
          <w:b w:val="0"/>
        </w:rPr>
        <w:t>附</w:t>
      </w:r>
      <w:r>
        <w:rPr>
          <w:rStyle w:val="19"/>
          <w:rFonts w:ascii="方正小标宋简体" w:hAnsi="黑体" w:eastAsia="方正小标宋简体"/>
          <w:b w:val="0"/>
        </w:rPr>
        <w:t xml:space="preserve">  </w:t>
      </w:r>
      <w:r>
        <w:rPr>
          <w:rStyle w:val="19"/>
          <w:rFonts w:hint="eastAsia" w:ascii="方正小标宋简体" w:hAnsi="黑体" w:eastAsia="方正小标宋简体"/>
          <w:b w:val="0"/>
        </w:rPr>
        <w:t>表</w:t>
      </w:r>
      <w:bookmarkEnd w:id="57"/>
      <w:bookmarkEnd w:id="59"/>
      <w:bookmarkStart w:id="60" w:name="_Toc15396619"/>
    </w:p>
    <w:p>
      <w:pPr>
        <w:pStyle w:val="2"/>
        <w:spacing w:line="560" w:lineRule="exact"/>
      </w:pPr>
    </w:p>
    <w:p>
      <w:pPr>
        <w:spacing w:line="560" w:lineRule="exact"/>
        <w:rPr>
          <w:rStyle w:val="20"/>
          <w:rFonts w:ascii="仿宋_GB2312" w:hAnsi="仿宋" w:eastAsia="仿宋_GB2312"/>
        </w:rPr>
      </w:pPr>
      <w:r>
        <w:rPr>
          <w:rStyle w:val="20"/>
          <w:rFonts w:hint="eastAsia" w:ascii="仿宋_GB2312" w:hAnsi="仿宋" w:eastAsia="仿宋_GB2312"/>
        </w:rPr>
        <w:t>一、收</w:t>
      </w:r>
      <w:r>
        <w:rPr>
          <w:rStyle w:val="20"/>
          <w:rFonts w:hint="eastAsia" w:ascii="仿宋_GB2312" w:hAnsi="仿宋" w:eastAsia="仿宋_GB2312"/>
          <w:b w:val="0"/>
          <w:bCs w:val="0"/>
        </w:rPr>
        <w:t>入支出决算总表</w:t>
      </w:r>
      <w:bookmarkEnd w:id="60"/>
    </w:p>
    <w:p>
      <w:pPr>
        <w:spacing w:line="560" w:lineRule="exact"/>
        <w:rPr>
          <w:rStyle w:val="20"/>
          <w:rFonts w:ascii="仿宋_GB2312" w:hAnsi="仿宋" w:eastAsia="仿宋_GB2312"/>
        </w:rPr>
      </w:pPr>
      <w:bookmarkStart w:id="61" w:name="_Toc15396620"/>
      <w:r>
        <w:rPr>
          <w:rStyle w:val="20"/>
          <w:rFonts w:hint="eastAsia" w:ascii="仿宋_GB2312" w:hAnsi="仿宋" w:eastAsia="仿宋_GB2312"/>
        </w:rPr>
        <w:t>二、收</w:t>
      </w:r>
      <w:r>
        <w:rPr>
          <w:rStyle w:val="20"/>
          <w:rFonts w:hint="eastAsia" w:ascii="仿宋_GB2312" w:hAnsi="仿宋" w:eastAsia="仿宋_GB2312"/>
          <w:b w:val="0"/>
          <w:bCs w:val="0"/>
        </w:rPr>
        <w:t>入决算表</w:t>
      </w:r>
      <w:bookmarkEnd w:id="61"/>
    </w:p>
    <w:p>
      <w:pPr>
        <w:spacing w:line="560" w:lineRule="exact"/>
        <w:rPr>
          <w:rStyle w:val="20"/>
          <w:rFonts w:ascii="仿宋_GB2312" w:hAnsi="仿宋" w:eastAsia="仿宋_GB2312"/>
        </w:rPr>
      </w:pPr>
      <w:bookmarkStart w:id="62" w:name="_Toc15396621"/>
      <w:r>
        <w:rPr>
          <w:rStyle w:val="20"/>
          <w:rFonts w:hint="eastAsia" w:ascii="仿宋_GB2312" w:hAnsi="仿宋" w:eastAsia="仿宋_GB2312"/>
          <w:b w:val="0"/>
          <w:bCs w:val="0"/>
        </w:rPr>
        <w:t>三、</w:t>
      </w:r>
      <w:r>
        <w:rPr>
          <w:rStyle w:val="20"/>
          <w:rFonts w:hint="eastAsia" w:ascii="仿宋_GB2312" w:hAnsi="仿宋" w:eastAsia="仿宋_GB2312"/>
        </w:rPr>
        <w:t>支</w:t>
      </w:r>
      <w:r>
        <w:rPr>
          <w:rStyle w:val="20"/>
          <w:rFonts w:hint="eastAsia" w:ascii="仿宋_GB2312" w:hAnsi="仿宋" w:eastAsia="仿宋_GB2312"/>
          <w:b w:val="0"/>
          <w:bCs w:val="0"/>
        </w:rPr>
        <w:t>出决算表</w:t>
      </w:r>
      <w:bookmarkEnd w:id="62"/>
    </w:p>
    <w:p>
      <w:pPr>
        <w:spacing w:line="560" w:lineRule="exact"/>
        <w:rPr>
          <w:rStyle w:val="20"/>
          <w:rFonts w:ascii="仿宋_GB2312" w:hAnsi="仿宋" w:eastAsia="仿宋_GB2312"/>
        </w:rPr>
      </w:pPr>
      <w:bookmarkStart w:id="63" w:name="_Toc15396622"/>
      <w:r>
        <w:rPr>
          <w:rStyle w:val="20"/>
          <w:rFonts w:hint="eastAsia" w:ascii="仿宋_GB2312" w:hAnsi="仿宋" w:eastAsia="仿宋_GB2312"/>
          <w:b w:val="0"/>
          <w:bCs w:val="0"/>
        </w:rPr>
        <w:t>四、</w:t>
      </w:r>
      <w:r>
        <w:rPr>
          <w:rStyle w:val="20"/>
          <w:rFonts w:hint="eastAsia" w:ascii="仿宋_GB2312" w:hAnsi="仿宋" w:eastAsia="仿宋_GB2312"/>
        </w:rPr>
        <w:t>财</w:t>
      </w:r>
      <w:r>
        <w:rPr>
          <w:rStyle w:val="20"/>
          <w:rFonts w:hint="eastAsia" w:ascii="仿宋_GB2312" w:hAnsi="仿宋" w:eastAsia="仿宋_GB2312"/>
          <w:b w:val="0"/>
          <w:bCs w:val="0"/>
        </w:rPr>
        <w:t>政拨款收入支出决算总表</w:t>
      </w:r>
      <w:bookmarkEnd w:id="63"/>
    </w:p>
    <w:p>
      <w:pPr>
        <w:spacing w:line="560" w:lineRule="exact"/>
        <w:rPr>
          <w:rStyle w:val="20"/>
          <w:rFonts w:ascii="仿宋_GB2312" w:hAnsi="仿宋" w:eastAsia="仿宋_GB2312"/>
          <w:b w:val="0"/>
          <w:bCs w:val="0"/>
        </w:rPr>
      </w:pPr>
      <w:bookmarkStart w:id="64" w:name="_Toc15396623"/>
      <w:r>
        <w:rPr>
          <w:rStyle w:val="20"/>
          <w:rFonts w:hint="eastAsia" w:ascii="仿宋_GB2312" w:hAnsi="仿宋" w:eastAsia="仿宋_GB2312"/>
          <w:b w:val="0"/>
          <w:bCs w:val="0"/>
        </w:rPr>
        <w:t>五、</w:t>
      </w:r>
      <w:r>
        <w:rPr>
          <w:rStyle w:val="20"/>
          <w:rFonts w:hint="eastAsia" w:ascii="仿宋_GB2312" w:hAnsi="仿宋" w:eastAsia="仿宋_GB2312"/>
        </w:rPr>
        <w:t>财</w:t>
      </w:r>
      <w:r>
        <w:rPr>
          <w:rStyle w:val="20"/>
          <w:rFonts w:hint="eastAsia" w:ascii="仿宋_GB2312" w:hAnsi="仿宋" w:eastAsia="仿宋_GB2312"/>
          <w:b w:val="0"/>
          <w:bCs w:val="0"/>
        </w:rPr>
        <w:t>政拨款支出决算明细表</w:t>
      </w:r>
      <w:bookmarkEnd w:id="64"/>
      <w:bookmarkStart w:id="65" w:name="_Toc15396624"/>
    </w:p>
    <w:p>
      <w:pPr>
        <w:spacing w:line="560" w:lineRule="exact"/>
        <w:rPr>
          <w:rStyle w:val="20"/>
          <w:rFonts w:ascii="仿宋_GB2312" w:hAnsi="仿宋" w:eastAsia="仿宋_GB2312"/>
        </w:rPr>
      </w:pPr>
      <w:r>
        <w:rPr>
          <w:rStyle w:val="20"/>
          <w:rFonts w:hint="eastAsia" w:ascii="仿宋_GB2312" w:hAnsi="仿宋" w:eastAsia="仿宋_GB2312"/>
          <w:b w:val="0"/>
          <w:bCs w:val="0"/>
        </w:rPr>
        <w:t>六、</w:t>
      </w:r>
      <w:r>
        <w:rPr>
          <w:rStyle w:val="20"/>
          <w:rFonts w:hint="eastAsia" w:ascii="仿宋_GB2312" w:hAnsi="仿宋" w:eastAsia="仿宋_GB2312"/>
        </w:rPr>
        <w:t>一</w:t>
      </w:r>
      <w:r>
        <w:rPr>
          <w:rStyle w:val="20"/>
          <w:rFonts w:hint="eastAsia" w:ascii="仿宋_GB2312" w:hAnsi="仿宋" w:eastAsia="仿宋_GB2312"/>
          <w:b w:val="0"/>
          <w:bCs w:val="0"/>
        </w:rPr>
        <w:t>般公共预算财政拨款支出决算表</w:t>
      </w:r>
      <w:bookmarkEnd w:id="65"/>
    </w:p>
    <w:p>
      <w:pPr>
        <w:spacing w:line="560" w:lineRule="exact"/>
        <w:rPr>
          <w:rStyle w:val="20"/>
          <w:rFonts w:ascii="仿宋_GB2312" w:hAnsi="仿宋" w:eastAsia="仿宋_GB2312"/>
        </w:rPr>
      </w:pPr>
      <w:bookmarkStart w:id="66" w:name="_Toc15396625"/>
      <w:r>
        <w:rPr>
          <w:rStyle w:val="20"/>
          <w:rFonts w:hint="eastAsia" w:ascii="仿宋_GB2312" w:hAnsi="仿宋" w:eastAsia="仿宋_GB2312"/>
          <w:b w:val="0"/>
          <w:bCs w:val="0"/>
        </w:rPr>
        <w:t>七、</w:t>
      </w:r>
      <w:r>
        <w:rPr>
          <w:rStyle w:val="20"/>
          <w:rFonts w:hint="eastAsia" w:ascii="仿宋_GB2312" w:hAnsi="仿宋" w:eastAsia="仿宋_GB2312"/>
        </w:rPr>
        <w:t>一</w:t>
      </w:r>
      <w:r>
        <w:rPr>
          <w:rStyle w:val="20"/>
          <w:rFonts w:hint="eastAsia" w:ascii="仿宋_GB2312" w:hAnsi="仿宋" w:eastAsia="仿宋_GB2312"/>
          <w:b w:val="0"/>
          <w:bCs w:val="0"/>
        </w:rPr>
        <w:t>般公共预算财政拨款支出决算明细表</w:t>
      </w:r>
      <w:bookmarkEnd w:id="66"/>
    </w:p>
    <w:p>
      <w:pPr>
        <w:spacing w:line="560" w:lineRule="exact"/>
        <w:rPr>
          <w:rStyle w:val="20"/>
          <w:rFonts w:ascii="仿宋_GB2312" w:hAnsi="仿宋" w:eastAsia="仿宋_GB2312"/>
        </w:rPr>
      </w:pPr>
      <w:bookmarkStart w:id="67" w:name="_Toc15396626"/>
      <w:r>
        <w:rPr>
          <w:rStyle w:val="20"/>
          <w:rFonts w:hint="eastAsia" w:ascii="仿宋_GB2312" w:hAnsi="仿宋" w:eastAsia="仿宋_GB2312"/>
          <w:b w:val="0"/>
          <w:bCs w:val="0"/>
        </w:rPr>
        <w:t>八、</w:t>
      </w:r>
      <w:r>
        <w:rPr>
          <w:rStyle w:val="20"/>
          <w:rFonts w:hint="eastAsia" w:ascii="仿宋_GB2312" w:hAnsi="仿宋" w:eastAsia="仿宋_GB2312"/>
        </w:rPr>
        <w:t>一</w:t>
      </w:r>
      <w:r>
        <w:rPr>
          <w:rStyle w:val="20"/>
          <w:rFonts w:hint="eastAsia" w:ascii="仿宋_GB2312" w:hAnsi="仿宋" w:eastAsia="仿宋_GB2312"/>
          <w:b w:val="0"/>
          <w:bCs w:val="0"/>
        </w:rPr>
        <w:t>般公共预算财政拨款基本支出决算表</w:t>
      </w:r>
      <w:bookmarkEnd w:id="67"/>
    </w:p>
    <w:p>
      <w:pPr>
        <w:spacing w:line="560" w:lineRule="exact"/>
        <w:rPr>
          <w:rStyle w:val="20"/>
          <w:rFonts w:ascii="仿宋_GB2312" w:hAnsi="仿宋" w:eastAsia="仿宋_GB2312"/>
        </w:rPr>
      </w:pPr>
      <w:bookmarkStart w:id="68" w:name="_Toc15396627"/>
      <w:r>
        <w:rPr>
          <w:rStyle w:val="20"/>
          <w:rFonts w:hint="eastAsia" w:ascii="仿宋_GB2312" w:hAnsi="仿宋" w:eastAsia="仿宋_GB2312"/>
          <w:b w:val="0"/>
          <w:bCs w:val="0"/>
        </w:rPr>
        <w:t>九、</w:t>
      </w:r>
      <w:r>
        <w:rPr>
          <w:rStyle w:val="20"/>
          <w:rFonts w:hint="eastAsia" w:ascii="仿宋_GB2312" w:hAnsi="仿宋" w:eastAsia="仿宋_GB2312"/>
        </w:rPr>
        <w:t>一</w:t>
      </w:r>
      <w:r>
        <w:rPr>
          <w:rStyle w:val="20"/>
          <w:rFonts w:hint="eastAsia" w:ascii="仿宋_GB2312" w:hAnsi="仿宋" w:eastAsia="仿宋_GB2312"/>
          <w:b w:val="0"/>
          <w:bCs w:val="0"/>
        </w:rPr>
        <w:t>般公共预算财政拨款项目支出决算表</w:t>
      </w:r>
      <w:bookmarkEnd w:id="68"/>
    </w:p>
    <w:p>
      <w:pPr>
        <w:spacing w:line="560" w:lineRule="exact"/>
        <w:rPr>
          <w:rStyle w:val="20"/>
          <w:rFonts w:ascii="仿宋_GB2312" w:hAnsi="仿宋" w:eastAsia="仿宋_GB2312"/>
        </w:rPr>
      </w:pPr>
      <w:bookmarkStart w:id="69" w:name="_Toc15396628"/>
      <w:r>
        <w:rPr>
          <w:rStyle w:val="20"/>
          <w:rFonts w:hint="eastAsia" w:ascii="仿宋_GB2312" w:hAnsi="仿宋" w:eastAsia="仿宋_GB2312"/>
          <w:b w:val="0"/>
          <w:bCs w:val="0"/>
        </w:rPr>
        <w:t>十、</w:t>
      </w:r>
      <w:r>
        <w:rPr>
          <w:rStyle w:val="20"/>
          <w:rFonts w:hint="eastAsia" w:ascii="仿宋_GB2312" w:hAnsi="仿宋" w:eastAsia="仿宋_GB2312"/>
        </w:rPr>
        <w:t>一</w:t>
      </w:r>
      <w:r>
        <w:rPr>
          <w:rStyle w:val="20"/>
          <w:rFonts w:hint="eastAsia" w:ascii="仿宋_GB2312" w:hAnsi="仿宋" w:eastAsia="仿宋_GB2312"/>
          <w:b w:val="0"/>
          <w:bCs w:val="0"/>
        </w:rPr>
        <w:t>般公共预算财政拨款“三公”经费支出决算表</w:t>
      </w:r>
      <w:bookmarkEnd w:id="69"/>
    </w:p>
    <w:p>
      <w:pPr>
        <w:spacing w:line="560" w:lineRule="exact"/>
        <w:rPr>
          <w:rStyle w:val="20"/>
          <w:rFonts w:ascii="仿宋_GB2312" w:hAnsi="仿宋" w:eastAsia="仿宋_GB2312"/>
        </w:rPr>
      </w:pPr>
      <w:bookmarkStart w:id="70" w:name="_Toc15396629"/>
      <w:r>
        <w:rPr>
          <w:rStyle w:val="20"/>
          <w:rFonts w:hint="eastAsia" w:ascii="仿宋_GB2312" w:hAnsi="仿宋" w:eastAsia="仿宋_GB2312"/>
          <w:b w:val="0"/>
          <w:bCs w:val="0"/>
        </w:rPr>
        <w:t>十一、</w:t>
      </w:r>
      <w:r>
        <w:rPr>
          <w:rStyle w:val="20"/>
          <w:rFonts w:hint="eastAsia" w:ascii="仿宋_GB2312" w:hAnsi="仿宋" w:eastAsia="仿宋_GB2312"/>
        </w:rPr>
        <w:t>政</w:t>
      </w:r>
      <w:r>
        <w:rPr>
          <w:rStyle w:val="20"/>
          <w:rFonts w:hint="eastAsia" w:ascii="仿宋_GB2312" w:hAnsi="仿宋" w:eastAsia="仿宋_GB2312"/>
          <w:b w:val="0"/>
          <w:bCs w:val="0"/>
        </w:rPr>
        <w:t>府性基金预算财政拨款收入支出决算表</w:t>
      </w:r>
      <w:bookmarkEnd w:id="70"/>
    </w:p>
    <w:p>
      <w:pPr>
        <w:spacing w:line="560" w:lineRule="exact"/>
        <w:rPr>
          <w:rStyle w:val="20"/>
          <w:rFonts w:ascii="仿宋_GB2312" w:hAnsi="仿宋" w:eastAsia="仿宋_GB2312"/>
        </w:rPr>
      </w:pPr>
      <w:bookmarkStart w:id="71" w:name="_Toc15396630"/>
      <w:r>
        <w:rPr>
          <w:rStyle w:val="20"/>
          <w:rFonts w:hint="eastAsia" w:ascii="仿宋_GB2312" w:hAnsi="仿宋" w:eastAsia="仿宋_GB2312"/>
          <w:b w:val="0"/>
          <w:bCs w:val="0"/>
        </w:rPr>
        <w:t>十二、</w:t>
      </w:r>
      <w:r>
        <w:rPr>
          <w:rStyle w:val="20"/>
          <w:rFonts w:hint="eastAsia" w:ascii="仿宋_GB2312" w:hAnsi="仿宋" w:eastAsia="仿宋_GB2312"/>
        </w:rPr>
        <w:t>政</w:t>
      </w:r>
      <w:r>
        <w:rPr>
          <w:rStyle w:val="20"/>
          <w:rFonts w:hint="eastAsia" w:ascii="仿宋_GB2312" w:hAnsi="仿宋" w:eastAsia="仿宋_GB2312"/>
          <w:b w:val="0"/>
          <w:bCs w:val="0"/>
        </w:rPr>
        <w:t>府性基金预算财政拨款“三公”经费支出决算表</w:t>
      </w:r>
      <w:bookmarkEnd w:id="71"/>
    </w:p>
    <w:p>
      <w:pPr>
        <w:spacing w:line="560" w:lineRule="exact"/>
        <w:rPr>
          <w:rStyle w:val="20"/>
          <w:rFonts w:ascii="仿宋_GB2312" w:hAnsi="仿宋" w:eastAsia="仿宋_GB2312"/>
          <w:b w:val="0"/>
          <w:bCs w:val="0"/>
        </w:rPr>
      </w:pPr>
      <w:bookmarkStart w:id="72" w:name="_Toc15396631"/>
      <w:r>
        <w:rPr>
          <w:rStyle w:val="20"/>
          <w:rFonts w:hint="eastAsia" w:ascii="仿宋_GB2312" w:hAnsi="仿宋" w:eastAsia="仿宋_GB2312"/>
          <w:b w:val="0"/>
          <w:bCs w:val="0"/>
        </w:rPr>
        <w:t>十三、</w:t>
      </w:r>
      <w:r>
        <w:rPr>
          <w:rStyle w:val="20"/>
          <w:rFonts w:hint="eastAsia" w:ascii="仿宋_GB2312" w:hAnsi="仿宋" w:eastAsia="仿宋_GB2312"/>
        </w:rPr>
        <w:t>国</w:t>
      </w:r>
      <w:r>
        <w:rPr>
          <w:rStyle w:val="20"/>
          <w:rFonts w:hint="eastAsia" w:ascii="仿宋_GB2312" w:hAnsi="仿宋" w:eastAsia="仿宋_GB2312"/>
          <w:b w:val="0"/>
          <w:bCs w:val="0"/>
        </w:rPr>
        <w:t>有资本经营预算财政拨款收入支出决算表</w:t>
      </w:r>
      <w:bookmarkEnd w:id="72"/>
    </w:p>
    <w:p>
      <w:pPr>
        <w:spacing w:line="560" w:lineRule="exact"/>
        <w:rPr>
          <w:rFonts w:ascii="仿宋_GB2312" w:eastAsia="仿宋_GB2312"/>
        </w:rPr>
      </w:pPr>
      <w:r>
        <w:rPr>
          <w:rStyle w:val="20"/>
          <w:rFonts w:hint="eastAsia" w:ascii="仿宋_GB2312" w:hAnsi="仿宋" w:eastAsia="仿宋_GB2312"/>
          <w:b w:val="0"/>
          <w:bCs w:val="0"/>
        </w:rPr>
        <w:t>十四、国有资本经营预算财政拨款支出决算表</w:t>
      </w:r>
    </w:p>
    <w:sectPr>
      <w:pgSz w:w="11906" w:h="16838"/>
      <w:pgMar w:top="2098" w:right="1474" w:bottom="1985" w:left="1588" w:header="851" w:footer="147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C9785A-A7D4-4EAA-B76A-FCB94C4B33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69C12B56-5B45-4862-9150-6964A6143600}"/>
  </w:font>
  <w:font w:name="Cambria">
    <w:panose1 w:val="02040503050406030204"/>
    <w:charset w:val="00"/>
    <w:family w:val="roman"/>
    <w:pitch w:val="default"/>
    <w:sig w:usb0="E00006FF" w:usb1="420024FF" w:usb2="02000000" w:usb3="00000000" w:csb0="2000019F" w:csb1="00000000"/>
    <w:embedRegular r:id="rId3" w:fontKey="{519DD554-ADB0-4065-B4EF-B7B8B4A7C6AA}"/>
  </w:font>
  <w:font w:name="仿宋">
    <w:panose1 w:val="02010609060101010101"/>
    <w:charset w:val="86"/>
    <w:family w:val="modern"/>
    <w:pitch w:val="default"/>
    <w:sig w:usb0="800002BF" w:usb1="38CF7CFA" w:usb2="00000016" w:usb3="00000000" w:csb0="00040001" w:csb1="00000000"/>
    <w:embedRegular r:id="rId4" w:fontKey="{67F086D0-F5AD-4A3D-93A1-A5B2851771D6}"/>
  </w:font>
  <w:font w:name="方正小标宋简体">
    <w:panose1 w:val="02000000000000000000"/>
    <w:charset w:val="86"/>
    <w:family w:val="auto"/>
    <w:pitch w:val="default"/>
    <w:sig w:usb0="00000001" w:usb1="08000000" w:usb2="00000000" w:usb3="00000000" w:csb0="00040000" w:csb1="00000000"/>
    <w:embedRegular r:id="rId5" w:fontKey="{575E51E3-5B96-4097-AADC-DE258130BB5A}"/>
  </w:font>
  <w:font w:name="楷体_GB2312">
    <w:altName w:val="楷体"/>
    <w:panose1 w:val="02010609030101010101"/>
    <w:charset w:val="86"/>
    <w:family w:val="modern"/>
    <w:pitch w:val="default"/>
    <w:sig w:usb0="00000000" w:usb1="00000000" w:usb2="00000000" w:usb3="00000000" w:csb0="00040000" w:csb1="00000000"/>
    <w:embedRegular r:id="rId6" w:fontKey="{D9D4AA41-E33C-4E72-A71D-4482B1481B3F}"/>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492" w:wrap="around" w:vAnchor="text" w:hAnchor="margin" w:xAlign="center" w:y="4"/>
      <w:rPr>
        <w:rStyle w:val="17"/>
      </w:rPr>
    </w:pPr>
    <w:r>
      <w:rPr>
        <w:rStyle w:val="17"/>
      </w:rPr>
      <w:fldChar w:fldCharType="begin"/>
    </w:r>
    <w:r>
      <w:rPr>
        <w:rStyle w:val="17"/>
      </w:rPr>
      <w:instrText xml:space="preserve">PAGE  </w:instrText>
    </w:r>
    <w:r>
      <w:rPr>
        <w:rStyle w:val="17"/>
      </w:rPr>
      <w:fldChar w:fldCharType="separate"/>
    </w:r>
    <w:r>
      <w:rPr>
        <w:rStyle w:val="17"/>
      </w:rPr>
      <w:t>17</w:t>
    </w:r>
    <w:r>
      <w:rPr>
        <w:rStyle w:val="17"/>
      </w:rPr>
      <w:fldChar w:fldCharType="end"/>
    </w:r>
  </w:p>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3E794925"/>
    <w:multiLevelType w:val="singleLevel"/>
    <w:tmpl w:val="3E794925"/>
    <w:lvl w:ilvl="0" w:tentative="0">
      <w:start w:val="3"/>
      <w:numFmt w:val="chineseCounting"/>
      <w:suff w:val="nothing"/>
      <w:lvlText w:val="（%1）"/>
      <w:lvlJc w:val="left"/>
      <w:rPr>
        <w:rFonts w:hint="eastAsia" w:cs="Times New Roman"/>
      </w:rPr>
    </w:lvl>
  </w:abstractNum>
  <w:abstractNum w:abstractNumId="2">
    <w:nsid w:val="47B25C6F"/>
    <w:multiLevelType w:val="singleLevel"/>
    <w:tmpl w:val="47B25C6F"/>
    <w:lvl w:ilvl="0" w:tentative="0">
      <w:start w:val="3"/>
      <w:numFmt w:val="decimal"/>
      <w:suff w:val="nothing"/>
      <w:lvlText w:val="%1．"/>
      <w:lvlJc w:val="left"/>
      <w:rPr>
        <w:rFonts w:cs="Times New Roman"/>
      </w:rPr>
    </w:lvl>
  </w:abstractNum>
  <w:abstractNum w:abstractNumId="3">
    <w:nsid w:val="5E1BEE6F"/>
    <w:multiLevelType w:val="singleLevel"/>
    <w:tmpl w:val="5E1BEE6F"/>
    <w:lvl w:ilvl="0" w:tentative="0">
      <w:start w:val="2"/>
      <w:numFmt w:val="chineseCounting"/>
      <w:suff w:val="nothing"/>
      <w:lvlText w:val="（%1）"/>
      <w:lvlJc w:val="left"/>
      <w:rPr>
        <w:rFonts w:hint="eastAsia" w:cs="Times New Roman"/>
      </w:rPr>
    </w:lvl>
  </w:abstractNum>
  <w:abstractNum w:abstractNumId="4">
    <w:nsid w:val="5EC6A2DD"/>
    <w:multiLevelType w:val="singleLevel"/>
    <w:tmpl w:val="5EC6A2DD"/>
    <w:lvl w:ilvl="0" w:tentative="0">
      <w:start w:val="2"/>
      <w:numFmt w:val="chineseCounting"/>
      <w:suff w:val="nothing"/>
      <w:lvlText w:val="（%1）"/>
      <w:lvlJc w:val="left"/>
      <w:pPr>
        <w:ind w:left="-300"/>
      </w:pPr>
      <w:rPr>
        <w:rFonts w:hint="eastAsia" w:cs="Times New Roman"/>
      </w:rPr>
    </w:lvl>
  </w:abstractNum>
  <w:abstractNum w:abstractNumId="5">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abstractNum w:abstractNumId="6">
    <w:nsid w:val="635045F0"/>
    <w:multiLevelType w:val="singleLevel"/>
    <w:tmpl w:val="635045F0"/>
    <w:lvl w:ilvl="0" w:tentative="0">
      <w:start w:val="2"/>
      <w:numFmt w:val="decimal"/>
      <w:suff w:val="nothing"/>
      <w:lvlText w:val="%1．"/>
      <w:lvlJc w:val="left"/>
      <w:rPr>
        <w:rFonts w:cs="Times New Roman"/>
      </w:rPr>
    </w:lvl>
  </w:abstractNum>
  <w:abstractNum w:abstractNumId="7">
    <w:nsid w:val="7FD6A4E6"/>
    <w:multiLevelType w:val="singleLevel"/>
    <w:tmpl w:val="7FD6A4E6"/>
    <w:lvl w:ilvl="0" w:tentative="0">
      <w:start w:val="2"/>
      <w:numFmt w:val="chineseCounting"/>
      <w:suff w:val="nothing"/>
      <w:lvlText w:val="（%1）"/>
      <w:lvlJc w:val="left"/>
      <w:rPr>
        <w:rFonts w:hint="eastAsia" w:cs="Times New Roman"/>
      </w:rPr>
    </w:lvl>
  </w:abstractNum>
  <w:num w:numId="1">
    <w:abstractNumId w:val="5"/>
  </w:num>
  <w:num w:numId="2">
    <w:abstractNumId w:val="0"/>
  </w:num>
  <w:num w:numId="3">
    <w:abstractNumId w:val="3"/>
  </w:num>
  <w:num w:numId="4">
    <w:abstractNumId w:val="1"/>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9718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0DDD"/>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15C9"/>
    <w:rsid w:val="005664BB"/>
    <w:rsid w:val="00566FFA"/>
    <w:rsid w:val="0057481D"/>
    <w:rsid w:val="00577EF6"/>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221"/>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4474"/>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8738D"/>
    <w:rsid w:val="008939CD"/>
    <w:rsid w:val="008B024F"/>
    <w:rsid w:val="008B58BE"/>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0417"/>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58C0"/>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1F4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59F9"/>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0FD7C37C"/>
    <w:rsid w:val="0FEFE3AB"/>
    <w:rsid w:val="101860EC"/>
    <w:rsid w:val="10C055FF"/>
    <w:rsid w:val="118107EC"/>
    <w:rsid w:val="12557610"/>
    <w:rsid w:val="13D50BC4"/>
    <w:rsid w:val="140F3692"/>
    <w:rsid w:val="16BB723D"/>
    <w:rsid w:val="1BE8440E"/>
    <w:rsid w:val="1D155CEE"/>
    <w:rsid w:val="21FF8223"/>
    <w:rsid w:val="23860B96"/>
    <w:rsid w:val="240371BF"/>
    <w:rsid w:val="271B3D6E"/>
    <w:rsid w:val="29FD04D3"/>
    <w:rsid w:val="2B77B9F4"/>
    <w:rsid w:val="2BF51126"/>
    <w:rsid w:val="2C8A61B5"/>
    <w:rsid w:val="2DF04E50"/>
    <w:rsid w:val="319F7F4E"/>
    <w:rsid w:val="359F7AA1"/>
    <w:rsid w:val="36AA5135"/>
    <w:rsid w:val="36CE41D9"/>
    <w:rsid w:val="37E16F03"/>
    <w:rsid w:val="3D98207C"/>
    <w:rsid w:val="3EF5152D"/>
    <w:rsid w:val="3FFFF221"/>
    <w:rsid w:val="44E268DA"/>
    <w:rsid w:val="4A627F82"/>
    <w:rsid w:val="4B4F25DA"/>
    <w:rsid w:val="4BE068DB"/>
    <w:rsid w:val="4D577224"/>
    <w:rsid w:val="4D7D99A4"/>
    <w:rsid w:val="4EAB630A"/>
    <w:rsid w:val="4ECE2238"/>
    <w:rsid w:val="4FFFC18C"/>
    <w:rsid w:val="567DAF2F"/>
    <w:rsid w:val="57FBFD3A"/>
    <w:rsid w:val="5AF92295"/>
    <w:rsid w:val="5CD71FC4"/>
    <w:rsid w:val="5DD74FE4"/>
    <w:rsid w:val="5F2345A8"/>
    <w:rsid w:val="5F3394AD"/>
    <w:rsid w:val="66376316"/>
    <w:rsid w:val="674FE7CF"/>
    <w:rsid w:val="67BD2208"/>
    <w:rsid w:val="69FD33AB"/>
    <w:rsid w:val="6ABE861D"/>
    <w:rsid w:val="6B6539C0"/>
    <w:rsid w:val="6C4A05C8"/>
    <w:rsid w:val="6DFBD880"/>
    <w:rsid w:val="6E7E3605"/>
    <w:rsid w:val="6F7F894C"/>
    <w:rsid w:val="6FAB214D"/>
    <w:rsid w:val="6FBB78D4"/>
    <w:rsid w:val="6FDAB8D0"/>
    <w:rsid w:val="6FDB8DE7"/>
    <w:rsid w:val="6FE7EABE"/>
    <w:rsid w:val="6FEF03B1"/>
    <w:rsid w:val="6FF5CC65"/>
    <w:rsid w:val="715C0E4B"/>
    <w:rsid w:val="72734D90"/>
    <w:rsid w:val="73A914E7"/>
    <w:rsid w:val="73AD73D5"/>
    <w:rsid w:val="73B6EB34"/>
    <w:rsid w:val="757D19BC"/>
    <w:rsid w:val="75EC2105"/>
    <w:rsid w:val="767F1A6E"/>
    <w:rsid w:val="7767A34B"/>
    <w:rsid w:val="77BA2578"/>
    <w:rsid w:val="77D9AD4D"/>
    <w:rsid w:val="77FF71F1"/>
    <w:rsid w:val="79EE5BA4"/>
    <w:rsid w:val="7A894339"/>
    <w:rsid w:val="7AFBFD84"/>
    <w:rsid w:val="7B8DBC70"/>
    <w:rsid w:val="7BFF63C6"/>
    <w:rsid w:val="7C4F09E6"/>
    <w:rsid w:val="7C7FA70E"/>
    <w:rsid w:val="7C972865"/>
    <w:rsid w:val="7CDED2CD"/>
    <w:rsid w:val="7EAAACAA"/>
    <w:rsid w:val="7EEF11D3"/>
    <w:rsid w:val="7FA30C79"/>
    <w:rsid w:val="7FC96657"/>
    <w:rsid w:val="8DEFBBEB"/>
    <w:rsid w:val="8FD2C6F2"/>
    <w:rsid w:val="9EBB7D0C"/>
    <w:rsid w:val="AD7EF052"/>
    <w:rsid w:val="AD9F5A97"/>
    <w:rsid w:val="B6FA2772"/>
    <w:rsid w:val="B9FF2F7E"/>
    <w:rsid w:val="BA7B23C6"/>
    <w:rsid w:val="BD5B47AF"/>
    <w:rsid w:val="BD754345"/>
    <w:rsid w:val="BEFA5260"/>
    <w:rsid w:val="BF93EFFE"/>
    <w:rsid w:val="BFDE5D3E"/>
    <w:rsid w:val="C2BFC8DB"/>
    <w:rsid w:val="C5FF0F69"/>
    <w:rsid w:val="CDF76F70"/>
    <w:rsid w:val="CFF335AC"/>
    <w:rsid w:val="D3FF1F70"/>
    <w:rsid w:val="D5AB1365"/>
    <w:rsid w:val="D7EDD2DC"/>
    <w:rsid w:val="D8D6DB89"/>
    <w:rsid w:val="DB6F4CAB"/>
    <w:rsid w:val="DBFB154B"/>
    <w:rsid w:val="DCFF9428"/>
    <w:rsid w:val="DD5F316D"/>
    <w:rsid w:val="DDD5A2D7"/>
    <w:rsid w:val="DEAFFC98"/>
    <w:rsid w:val="DF3BA408"/>
    <w:rsid w:val="DF6F9789"/>
    <w:rsid w:val="E5FD3B16"/>
    <w:rsid w:val="E6FCD111"/>
    <w:rsid w:val="E736B839"/>
    <w:rsid w:val="EDED3821"/>
    <w:rsid w:val="EE5CBB9F"/>
    <w:rsid w:val="EEFFCF9C"/>
    <w:rsid w:val="EF7C3CCA"/>
    <w:rsid w:val="EFBFB641"/>
    <w:rsid w:val="F1F7497B"/>
    <w:rsid w:val="F3A5A190"/>
    <w:rsid w:val="F6F9D30E"/>
    <w:rsid w:val="F77D8389"/>
    <w:rsid w:val="F7F70CC5"/>
    <w:rsid w:val="F837218D"/>
    <w:rsid w:val="FA7BD4C0"/>
    <w:rsid w:val="FB952FDA"/>
    <w:rsid w:val="FB9EAD77"/>
    <w:rsid w:val="FBFF5324"/>
    <w:rsid w:val="FEAFC8B0"/>
    <w:rsid w:val="FED73A97"/>
    <w:rsid w:val="FEDD2426"/>
    <w:rsid w:val="FF3DAAD0"/>
    <w:rsid w:val="FFDD6DB6"/>
    <w:rsid w:val="FFF595AA"/>
    <w:rsid w:val="FFFB58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22"/>
    <w:qFormat/>
    <w:uiPriority w:val="99"/>
  </w:style>
  <w:style w:type="paragraph" w:styleId="6">
    <w:name w:val="Body Text"/>
    <w:basedOn w:val="1"/>
    <w:link w:val="30"/>
    <w:qFormat/>
    <w:uiPriority w:val="99"/>
    <w:pPr>
      <w:spacing w:beforeLines="30"/>
    </w:pPr>
    <w:rPr>
      <w:rFonts w:ascii="仿宋_GB2312" w:eastAsia="仿宋_GB2312"/>
      <w:kern w:val="0"/>
      <w:sz w:val="24"/>
      <w:szCs w:val="20"/>
    </w:r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24"/>
    <w:semiHidden/>
    <w:qFormat/>
    <w:uiPriority w:val="99"/>
    <w:rPr>
      <w:sz w:val="18"/>
      <w:szCs w:val="18"/>
    </w:rPr>
  </w:style>
  <w:style w:type="paragraph" w:styleId="9">
    <w:name w:val="footer"/>
    <w:basedOn w:val="1"/>
    <w:next w:val="1"/>
    <w:link w:val="29"/>
    <w:qFormat/>
    <w:uiPriority w:val="99"/>
    <w:pPr>
      <w:tabs>
        <w:tab w:val="center" w:pos="4153"/>
        <w:tab w:val="right" w:pos="8306"/>
      </w:tabs>
      <w:snapToGrid w:val="0"/>
      <w:jc w:val="left"/>
    </w:pPr>
    <w:rPr>
      <w:kern w:val="0"/>
      <w:sz w:val="18"/>
      <w:szCs w:val="20"/>
    </w:rPr>
  </w:style>
  <w:style w:type="paragraph" w:styleId="10">
    <w:name w:val="header"/>
    <w:basedOn w:val="1"/>
    <w:link w:val="28"/>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paragraph" w:styleId="13">
    <w:name w:val="Normal (Web)"/>
    <w:basedOn w:val="1"/>
    <w:qFormat/>
    <w:uiPriority w:val="99"/>
    <w:pPr>
      <w:spacing w:before="100" w:beforeAutospacing="1" w:after="100" w:afterAutospacing="1"/>
      <w:jc w:val="left"/>
    </w:pPr>
    <w:rPr>
      <w:kern w:val="0"/>
      <w:sz w:val="24"/>
    </w:rPr>
  </w:style>
  <w:style w:type="character" w:styleId="16">
    <w:name w:val="Strong"/>
    <w:basedOn w:val="15"/>
    <w:qFormat/>
    <w:uiPriority w:val="99"/>
    <w:rPr>
      <w:rFonts w:cs="Times New Roman"/>
      <w:b/>
    </w:rPr>
  </w:style>
  <w:style w:type="character" w:styleId="17">
    <w:name w:val="page number"/>
    <w:basedOn w:val="15"/>
    <w:qFormat/>
    <w:uiPriority w:val="99"/>
    <w:rPr>
      <w:rFonts w:cs="Times New Roman"/>
    </w:rPr>
  </w:style>
  <w:style w:type="character" w:styleId="18">
    <w:name w:val="Hyperlink"/>
    <w:basedOn w:val="15"/>
    <w:qFormat/>
    <w:uiPriority w:val="99"/>
    <w:rPr>
      <w:rFonts w:cs="Times New Roman"/>
      <w:color w:val="0000FF"/>
      <w:u w:val="single"/>
    </w:rPr>
  </w:style>
  <w:style w:type="character" w:customStyle="1" w:styleId="19">
    <w:name w:val="Heading 1 Char"/>
    <w:basedOn w:val="15"/>
    <w:link w:val="3"/>
    <w:qFormat/>
    <w:locked/>
    <w:uiPriority w:val="99"/>
    <w:rPr>
      <w:rFonts w:ascii="Times New Roman" w:hAnsi="Times New Roman" w:cs="Times New Roman"/>
      <w:b/>
      <w:bCs/>
      <w:kern w:val="44"/>
      <w:sz w:val="44"/>
      <w:szCs w:val="44"/>
    </w:rPr>
  </w:style>
  <w:style w:type="character" w:customStyle="1" w:styleId="20">
    <w:name w:val="Heading 2 Char"/>
    <w:basedOn w:val="15"/>
    <w:link w:val="4"/>
    <w:qFormat/>
    <w:locked/>
    <w:uiPriority w:val="99"/>
    <w:rPr>
      <w:rFonts w:ascii="Cambria" w:hAnsi="Cambria" w:eastAsia="宋体" w:cs="Times New Roman"/>
      <w:b/>
      <w:bCs/>
      <w:kern w:val="2"/>
      <w:sz w:val="32"/>
      <w:szCs w:val="32"/>
    </w:rPr>
  </w:style>
  <w:style w:type="character" w:customStyle="1" w:styleId="21">
    <w:name w:val="Heading 3 Char"/>
    <w:basedOn w:val="15"/>
    <w:link w:val="5"/>
    <w:qFormat/>
    <w:locked/>
    <w:uiPriority w:val="99"/>
    <w:rPr>
      <w:rFonts w:ascii="Times New Roman" w:hAnsi="Times New Roman" w:cs="Times New Roman"/>
      <w:b/>
      <w:bCs/>
      <w:kern w:val="2"/>
      <w:sz w:val="32"/>
      <w:szCs w:val="32"/>
    </w:rPr>
  </w:style>
  <w:style w:type="character" w:customStyle="1" w:styleId="22">
    <w:name w:val="Salutation Char"/>
    <w:basedOn w:val="15"/>
    <w:link w:val="2"/>
    <w:semiHidden/>
    <w:qFormat/>
    <w:locked/>
    <w:uiPriority w:val="99"/>
    <w:rPr>
      <w:rFonts w:cs="Times New Roman"/>
      <w:sz w:val="24"/>
      <w:szCs w:val="24"/>
    </w:rPr>
  </w:style>
  <w:style w:type="character" w:customStyle="1" w:styleId="23">
    <w:name w:val="Body Text Char"/>
    <w:basedOn w:val="15"/>
    <w:link w:val="6"/>
    <w:semiHidden/>
    <w:qFormat/>
    <w:locked/>
    <w:uiPriority w:val="99"/>
    <w:rPr>
      <w:rFonts w:ascii="Times New Roman" w:hAnsi="Times New Roman" w:cs="Times New Roman"/>
      <w:sz w:val="24"/>
      <w:szCs w:val="24"/>
    </w:rPr>
  </w:style>
  <w:style w:type="character" w:customStyle="1" w:styleId="24">
    <w:name w:val="Balloon Text Char"/>
    <w:basedOn w:val="15"/>
    <w:link w:val="8"/>
    <w:semiHidden/>
    <w:qFormat/>
    <w:locked/>
    <w:uiPriority w:val="99"/>
    <w:rPr>
      <w:rFonts w:ascii="Times New Roman" w:hAnsi="Times New Roman" w:cs="Times New Roman"/>
      <w:kern w:val="2"/>
      <w:sz w:val="18"/>
      <w:szCs w:val="18"/>
    </w:rPr>
  </w:style>
  <w:style w:type="character" w:customStyle="1" w:styleId="25">
    <w:name w:val="Footer Char"/>
    <w:basedOn w:val="15"/>
    <w:link w:val="9"/>
    <w:semiHidden/>
    <w:qFormat/>
    <w:locked/>
    <w:uiPriority w:val="99"/>
    <w:rPr>
      <w:rFonts w:ascii="Times New Roman" w:hAnsi="Times New Roman" w:cs="Times New Roman"/>
      <w:sz w:val="18"/>
      <w:szCs w:val="18"/>
    </w:rPr>
  </w:style>
  <w:style w:type="character" w:customStyle="1" w:styleId="26">
    <w:name w:val="Header Char"/>
    <w:basedOn w:val="15"/>
    <w:link w:val="10"/>
    <w:semiHidden/>
    <w:qFormat/>
    <w:locked/>
    <w:uiPriority w:val="99"/>
    <w:rPr>
      <w:rFonts w:ascii="Times New Roman" w:hAnsi="Times New Roman" w:cs="Times New Roman"/>
      <w:sz w:val="18"/>
      <w:szCs w:val="18"/>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28">
    <w:name w:val="Header Char1"/>
    <w:link w:val="10"/>
    <w:semiHidden/>
    <w:qFormat/>
    <w:locked/>
    <w:uiPriority w:val="99"/>
    <w:rPr>
      <w:sz w:val="18"/>
    </w:rPr>
  </w:style>
  <w:style w:type="character" w:customStyle="1" w:styleId="29">
    <w:name w:val="Footer Char1"/>
    <w:link w:val="9"/>
    <w:qFormat/>
    <w:locked/>
    <w:uiPriority w:val="99"/>
    <w:rPr>
      <w:sz w:val="18"/>
    </w:rPr>
  </w:style>
  <w:style w:type="character" w:customStyle="1" w:styleId="30">
    <w:name w:val="Body Text Char1"/>
    <w:link w:val="6"/>
    <w:qFormat/>
    <w:locked/>
    <w:uiPriority w:val="99"/>
    <w:rPr>
      <w:rFonts w:ascii="仿宋_GB2312" w:hAnsi="Times New Roman" w:eastAsia="仿宋_GB2312"/>
      <w:sz w:val="24"/>
    </w:rPr>
  </w:style>
  <w:style w:type="paragraph" w:styleId="31">
    <w:name w:val="List Paragraph"/>
    <w:basedOn w:val="1"/>
    <w:qFormat/>
    <w:uiPriority w:val="99"/>
    <w:pPr>
      <w:ind w:firstLine="420" w:firstLineChars="200"/>
    </w:pPr>
  </w:style>
  <w:style w:type="paragraph" w:customStyle="1" w:styleId="32">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四川省财政厅</Company>
  <Pages>59</Pages>
  <Words>23002</Words>
  <Characters>24044</Characters>
  <Lines>0</Lines>
  <Paragraphs>0</Paragraphs>
  <TotalTime>3</TotalTime>
  <ScaleCrop>false</ScaleCrop>
  <LinksUpToDate>false</LinksUpToDate>
  <CharactersWithSpaces>24114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玖千余为春秋</cp:lastModifiedBy>
  <cp:lastPrinted>2022-09-28T02:51:00Z</cp:lastPrinted>
  <dcterms:modified xsi:type="dcterms:W3CDTF">2023-07-28T13:15:37Z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