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7C596">
      <w:pPr>
        <w:rPr>
          <w:rFonts w:hint="eastAsia"/>
        </w:rPr>
      </w:pPr>
      <w:bookmarkStart w:id="0" w:name="_GoBack"/>
      <w:r>
        <w:rPr>
          <w:rFonts w:hint="eastAsia"/>
        </w:rPr>
        <w:t>广元市生活垃圾分类中心2023年单位预算编制说明</w:t>
      </w:r>
    </w:p>
    <w:bookmarkEnd w:id="0"/>
    <w:p w14:paraId="4654D508">
      <w:pPr>
        <w:rPr>
          <w:rFonts w:hint="eastAsia"/>
        </w:rPr>
      </w:pPr>
    </w:p>
    <w:p w14:paraId="721C576D">
      <w:pPr>
        <w:rPr>
          <w:rFonts w:hint="eastAsia"/>
        </w:rPr>
      </w:pPr>
      <w:r>
        <w:rPr>
          <w:rFonts w:hint="eastAsia"/>
        </w:rPr>
        <w:t>目   录</w:t>
      </w:r>
    </w:p>
    <w:p w14:paraId="203DC77D">
      <w:pPr>
        <w:rPr>
          <w:rFonts w:hint="eastAsia"/>
        </w:rPr>
      </w:pPr>
    </w:p>
    <w:p w14:paraId="00A81EAE">
      <w:pPr>
        <w:rPr>
          <w:rFonts w:hint="eastAsia"/>
        </w:rPr>
      </w:pPr>
      <w:r>
        <w:rPr>
          <w:rFonts w:hint="eastAsia"/>
        </w:rPr>
        <w:t>一、基本职能及主要工作</w:t>
      </w:r>
    </w:p>
    <w:p w14:paraId="3C596FB9">
      <w:pPr>
        <w:rPr>
          <w:rFonts w:hint="eastAsia"/>
        </w:rPr>
      </w:pPr>
    </w:p>
    <w:p w14:paraId="103782A6">
      <w:pPr>
        <w:rPr>
          <w:rFonts w:hint="eastAsia"/>
        </w:rPr>
      </w:pPr>
      <w:r>
        <w:rPr>
          <w:rFonts w:hint="eastAsia"/>
        </w:rPr>
        <w:t>（一）单位职能简介</w:t>
      </w:r>
    </w:p>
    <w:p w14:paraId="4D3658E9">
      <w:pPr>
        <w:rPr>
          <w:rFonts w:hint="eastAsia"/>
        </w:rPr>
      </w:pPr>
    </w:p>
    <w:p w14:paraId="1092DFF5">
      <w:pPr>
        <w:rPr>
          <w:rFonts w:hint="eastAsia"/>
        </w:rPr>
      </w:pPr>
      <w:r>
        <w:rPr>
          <w:rFonts w:hint="eastAsia"/>
        </w:rPr>
        <w:t>（二）单位2023年重点工作</w:t>
      </w:r>
    </w:p>
    <w:p w14:paraId="5F933F75">
      <w:pPr>
        <w:rPr>
          <w:rFonts w:hint="eastAsia"/>
        </w:rPr>
      </w:pPr>
    </w:p>
    <w:p w14:paraId="26C11E8F">
      <w:pPr>
        <w:rPr>
          <w:rFonts w:hint="eastAsia"/>
        </w:rPr>
      </w:pPr>
      <w:r>
        <w:rPr>
          <w:rFonts w:hint="eastAsia"/>
        </w:rPr>
        <w:t>二、部门预算单位构成</w:t>
      </w:r>
    </w:p>
    <w:p w14:paraId="6964F2FF">
      <w:pPr>
        <w:rPr>
          <w:rFonts w:hint="eastAsia"/>
        </w:rPr>
      </w:pPr>
    </w:p>
    <w:p w14:paraId="60FA9A90">
      <w:pPr>
        <w:rPr>
          <w:rFonts w:hint="eastAsia"/>
        </w:rPr>
      </w:pPr>
      <w:r>
        <w:rPr>
          <w:rFonts w:hint="eastAsia"/>
        </w:rPr>
        <w:t>三、收支预算情况说明</w:t>
      </w:r>
    </w:p>
    <w:p w14:paraId="16B6F634">
      <w:pPr>
        <w:rPr>
          <w:rFonts w:hint="eastAsia"/>
        </w:rPr>
      </w:pPr>
    </w:p>
    <w:p w14:paraId="5F077BC7">
      <w:pPr>
        <w:rPr>
          <w:rFonts w:hint="eastAsia"/>
        </w:rPr>
      </w:pPr>
      <w:r>
        <w:rPr>
          <w:rFonts w:hint="eastAsia"/>
        </w:rPr>
        <w:t>（一）收入预算情况</w:t>
      </w:r>
    </w:p>
    <w:p w14:paraId="7E552AE4">
      <w:pPr>
        <w:rPr>
          <w:rFonts w:hint="eastAsia"/>
        </w:rPr>
      </w:pPr>
    </w:p>
    <w:p w14:paraId="1BC21972">
      <w:pPr>
        <w:rPr>
          <w:rFonts w:hint="eastAsia"/>
        </w:rPr>
      </w:pPr>
      <w:r>
        <w:rPr>
          <w:rFonts w:hint="eastAsia"/>
        </w:rPr>
        <w:t>（二）支出预算情况</w:t>
      </w:r>
    </w:p>
    <w:p w14:paraId="10B30E09">
      <w:pPr>
        <w:rPr>
          <w:rFonts w:hint="eastAsia"/>
        </w:rPr>
      </w:pPr>
    </w:p>
    <w:p w14:paraId="637A05D6">
      <w:pPr>
        <w:rPr>
          <w:rFonts w:hint="eastAsia"/>
        </w:rPr>
      </w:pPr>
      <w:r>
        <w:rPr>
          <w:rFonts w:hint="eastAsia"/>
        </w:rPr>
        <w:t>四、财政拨款收支预算情况说明</w:t>
      </w:r>
    </w:p>
    <w:p w14:paraId="688937B9">
      <w:pPr>
        <w:rPr>
          <w:rFonts w:hint="eastAsia"/>
        </w:rPr>
      </w:pPr>
    </w:p>
    <w:p w14:paraId="42E10FB0">
      <w:pPr>
        <w:rPr>
          <w:rFonts w:hint="eastAsia"/>
        </w:rPr>
      </w:pPr>
      <w:r>
        <w:rPr>
          <w:rFonts w:hint="eastAsia"/>
        </w:rPr>
        <w:t>五、一般公共预算当年拨款情况说明</w:t>
      </w:r>
    </w:p>
    <w:p w14:paraId="24C8CF78">
      <w:pPr>
        <w:rPr>
          <w:rFonts w:hint="eastAsia"/>
        </w:rPr>
      </w:pPr>
    </w:p>
    <w:p w14:paraId="52D9ABF6">
      <w:pPr>
        <w:rPr>
          <w:rFonts w:hint="eastAsia"/>
        </w:rPr>
      </w:pPr>
      <w:r>
        <w:rPr>
          <w:rFonts w:hint="eastAsia"/>
        </w:rPr>
        <w:t>（一）一般公共预算当年拨款规模变化情况</w:t>
      </w:r>
    </w:p>
    <w:p w14:paraId="3D201B33">
      <w:pPr>
        <w:rPr>
          <w:rFonts w:hint="eastAsia"/>
        </w:rPr>
      </w:pPr>
    </w:p>
    <w:p w14:paraId="0A768536">
      <w:pPr>
        <w:rPr>
          <w:rFonts w:hint="eastAsia"/>
        </w:rPr>
      </w:pPr>
      <w:r>
        <w:rPr>
          <w:rFonts w:hint="eastAsia"/>
        </w:rPr>
        <w:t>（二）一般公共预算当年拨款结构情况</w:t>
      </w:r>
    </w:p>
    <w:p w14:paraId="7817029B">
      <w:pPr>
        <w:rPr>
          <w:rFonts w:hint="eastAsia"/>
        </w:rPr>
      </w:pPr>
    </w:p>
    <w:p w14:paraId="35CDF52D">
      <w:pPr>
        <w:rPr>
          <w:rFonts w:hint="eastAsia"/>
        </w:rPr>
      </w:pPr>
      <w:r>
        <w:rPr>
          <w:rFonts w:hint="eastAsia"/>
        </w:rPr>
        <w:t>（三）一般公共预算当年拨款具体使用情况</w:t>
      </w:r>
    </w:p>
    <w:p w14:paraId="1C217EAE">
      <w:pPr>
        <w:rPr>
          <w:rFonts w:hint="eastAsia"/>
        </w:rPr>
      </w:pPr>
    </w:p>
    <w:p w14:paraId="0B39F96E">
      <w:pPr>
        <w:rPr>
          <w:rFonts w:hint="eastAsia"/>
        </w:rPr>
      </w:pPr>
      <w:r>
        <w:rPr>
          <w:rFonts w:hint="eastAsia"/>
        </w:rPr>
        <w:t>六、一般公共预算基本支出情况说明</w:t>
      </w:r>
    </w:p>
    <w:p w14:paraId="54D3AC6D">
      <w:pPr>
        <w:rPr>
          <w:rFonts w:hint="eastAsia"/>
        </w:rPr>
      </w:pPr>
    </w:p>
    <w:p w14:paraId="655470C4">
      <w:pPr>
        <w:rPr>
          <w:rFonts w:hint="eastAsia"/>
        </w:rPr>
      </w:pPr>
      <w:r>
        <w:rPr>
          <w:rFonts w:hint="eastAsia"/>
        </w:rPr>
        <w:t>七、“三公”经费财政拨款预算安排情况说明</w:t>
      </w:r>
    </w:p>
    <w:p w14:paraId="54076BFD">
      <w:pPr>
        <w:rPr>
          <w:rFonts w:hint="eastAsia"/>
        </w:rPr>
      </w:pPr>
    </w:p>
    <w:p w14:paraId="022FA8D7">
      <w:pPr>
        <w:rPr>
          <w:rFonts w:hint="eastAsia"/>
        </w:rPr>
      </w:pPr>
      <w:r>
        <w:rPr>
          <w:rFonts w:hint="eastAsia"/>
        </w:rPr>
        <w:t>（一）公务接待费与2022年预算相比</w:t>
      </w:r>
    </w:p>
    <w:p w14:paraId="1471B5A5">
      <w:pPr>
        <w:rPr>
          <w:rFonts w:hint="eastAsia"/>
        </w:rPr>
      </w:pPr>
    </w:p>
    <w:p w14:paraId="11DEF42A">
      <w:pPr>
        <w:rPr>
          <w:rFonts w:hint="eastAsia"/>
        </w:rPr>
      </w:pPr>
      <w:r>
        <w:rPr>
          <w:rFonts w:hint="eastAsia"/>
        </w:rPr>
        <w:t>（二）公务用车购置及运行维护费与2022年预算相比</w:t>
      </w:r>
    </w:p>
    <w:p w14:paraId="3E66D813">
      <w:pPr>
        <w:rPr>
          <w:rFonts w:hint="eastAsia"/>
        </w:rPr>
      </w:pPr>
    </w:p>
    <w:p w14:paraId="3298DE28">
      <w:pPr>
        <w:rPr>
          <w:rFonts w:hint="eastAsia"/>
        </w:rPr>
      </w:pPr>
      <w:r>
        <w:rPr>
          <w:rFonts w:hint="eastAsia"/>
        </w:rPr>
        <w:t>（三）因公出国（境）经费与2022年预算相比</w:t>
      </w:r>
    </w:p>
    <w:p w14:paraId="11138E43">
      <w:pPr>
        <w:rPr>
          <w:rFonts w:hint="eastAsia"/>
        </w:rPr>
      </w:pPr>
    </w:p>
    <w:p w14:paraId="08B04DFA">
      <w:pPr>
        <w:rPr>
          <w:rFonts w:hint="eastAsia"/>
        </w:rPr>
      </w:pPr>
      <w:r>
        <w:rPr>
          <w:rFonts w:hint="eastAsia"/>
        </w:rPr>
        <w:t>八、政府性基金预算支出情况说明</w:t>
      </w:r>
    </w:p>
    <w:p w14:paraId="61C16421">
      <w:pPr>
        <w:rPr>
          <w:rFonts w:hint="eastAsia"/>
        </w:rPr>
      </w:pPr>
    </w:p>
    <w:p w14:paraId="5D6DC6A8">
      <w:pPr>
        <w:rPr>
          <w:rFonts w:hint="eastAsia"/>
        </w:rPr>
      </w:pPr>
      <w:r>
        <w:rPr>
          <w:rFonts w:hint="eastAsia"/>
        </w:rPr>
        <w:t>九、国有资本经营预算支出情况说明</w:t>
      </w:r>
    </w:p>
    <w:p w14:paraId="315ABDFB">
      <w:pPr>
        <w:rPr>
          <w:rFonts w:hint="eastAsia"/>
        </w:rPr>
      </w:pPr>
    </w:p>
    <w:p w14:paraId="59A927BD">
      <w:pPr>
        <w:rPr>
          <w:rFonts w:hint="eastAsia"/>
        </w:rPr>
      </w:pPr>
      <w:r>
        <w:rPr>
          <w:rFonts w:hint="eastAsia"/>
        </w:rPr>
        <w:t>十、其他重要事项的情况说明</w:t>
      </w:r>
    </w:p>
    <w:p w14:paraId="5CDEE73E">
      <w:pPr>
        <w:rPr>
          <w:rFonts w:hint="eastAsia"/>
        </w:rPr>
      </w:pPr>
    </w:p>
    <w:p w14:paraId="2832386F">
      <w:pPr>
        <w:rPr>
          <w:rFonts w:hint="eastAsia"/>
        </w:rPr>
      </w:pPr>
      <w:r>
        <w:rPr>
          <w:rFonts w:hint="eastAsia"/>
        </w:rPr>
        <w:t>十一、名词解释</w:t>
      </w:r>
    </w:p>
    <w:p w14:paraId="35BACD19">
      <w:pPr>
        <w:rPr>
          <w:rFonts w:hint="eastAsia"/>
        </w:rPr>
      </w:pPr>
    </w:p>
    <w:p w14:paraId="39EA5651">
      <w:pPr>
        <w:rPr>
          <w:rFonts w:hint="eastAsia"/>
        </w:rPr>
      </w:pPr>
    </w:p>
    <w:p w14:paraId="699045A2">
      <w:pPr>
        <w:rPr>
          <w:rFonts w:hint="eastAsia"/>
        </w:rPr>
      </w:pPr>
    </w:p>
    <w:p w14:paraId="3085D46C">
      <w:pPr>
        <w:rPr>
          <w:rFonts w:hint="eastAsia"/>
        </w:rPr>
      </w:pPr>
    </w:p>
    <w:p w14:paraId="5A99C20C">
      <w:pPr>
        <w:rPr>
          <w:rFonts w:hint="eastAsia"/>
        </w:rPr>
      </w:pPr>
      <w:r>
        <w:rPr>
          <w:rFonts w:hint="eastAsia"/>
        </w:rPr>
        <w:t>一、基本职能及主要工作</w:t>
      </w:r>
    </w:p>
    <w:p w14:paraId="6990AA6F">
      <w:pPr>
        <w:rPr>
          <w:rFonts w:hint="eastAsia"/>
        </w:rPr>
      </w:pPr>
    </w:p>
    <w:p w14:paraId="3527D61F">
      <w:pPr>
        <w:rPr>
          <w:rFonts w:hint="eastAsia"/>
        </w:rPr>
      </w:pPr>
      <w:r>
        <w:rPr>
          <w:rFonts w:hint="eastAsia"/>
        </w:rPr>
        <w:t>（一）广元市生活垃圾分类中心职能简介</w:t>
      </w:r>
    </w:p>
    <w:p w14:paraId="218DE9B0">
      <w:pPr>
        <w:rPr>
          <w:rFonts w:hint="eastAsia"/>
        </w:rPr>
      </w:pPr>
    </w:p>
    <w:p w14:paraId="55D869A3">
      <w:pPr>
        <w:rPr>
          <w:rFonts w:hint="eastAsia"/>
        </w:rPr>
      </w:pPr>
      <w:r>
        <w:rPr>
          <w:rFonts w:hint="eastAsia"/>
        </w:rPr>
        <w:t>1. 承担市城市生活垃圾分类工作推进领导小组办公室日常工作，组织实施城市生活垃圾分类；</w:t>
      </w:r>
    </w:p>
    <w:p w14:paraId="51AC8359">
      <w:pPr>
        <w:rPr>
          <w:rFonts w:hint="eastAsia"/>
        </w:rPr>
      </w:pPr>
    </w:p>
    <w:p w14:paraId="201F96AD">
      <w:pPr>
        <w:rPr>
          <w:rFonts w:hint="eastAsia"/>
        </w:rPr>
      </w:pPr>
      <w:r>
        <w:rPr>
          <w:rFonts w:hint="eastAsia"/>
        </w:rPr>
        <w:t>2. 指导县区生活垃圾分类工作；</w:t>
      </w:r>
    </w:p>
    <w:p w14:paraId="19786D11">
      <w:pPr>
        <w:rPr>
          <w:rFonts w:hint="eastAsia"/>
        </w:rPr>
      </w:pPr>
    </w:p>
    <w:p w14:paraId="7CFCF4E6">
      <w:pPr>
        <w:rPr>
          <w:rFonts w:hint="eastAsia"/>
        </w:rPr>
      </w:pPr>
      <w:r>
        <w:rPr>
          <w:rFonts w:hint="eastAsia"/>
        </w:rPr>
        <w:t>3. 指导城市市容环境卫生工作，参与环境卫生项目论证和生活垃圾收运处置场地运营监管等事务职责。</w:t>
      </w:r>
    </w:p>
    <w:p w14:paraId="1E00B8FE">
      <w:pPr>
        <w:rPr>
          <w:rFonts w:hint="eastAsia"/>
        </w:rPr>
      </w:pPr>
    </w:p>
    <w:p w14:paraId="3762EA11">
      <w:pPr>
        <w:rPr>
          <w:rFonts w:hint="eastAsia"/>
        </w:rPr>
      </w:pPr>
      <w:r>
        <w:rPr>
          <w:rFonts w:hint="eastAsia"/>
        </w:rPr>
        <w:t>（二）广元市生活垃圾分类中心2023年重点工作</w:t>
      </w:r>
    </w:p>
    <w:p w14:paraId="2A42774E">
      <w:pPr>
        <w:rPr>
          <w:rFonts w:hint="eastAsia"/>
        </w:rPr>
      </w:pPr>
    </w:p>
    <w:p w14:paraId="59EDA883">
      <w:pPr>
        <w:rPr>
          <w:rFonts w:hint="eastAsia"/>
        </w:rPr>
      </w:pPr>
      <w:r>
        <w:rPr>
          <w:rFonts w:hint="eastAsia"/>
        </w:rPr>
        <w:t>1. 稳步推进城市生活垃圾分类。</w:t>
      </w:r>
    </w:p>
    <w:p w14:paraId="0BEDB33C">
      <w:pPr>
        <w:rPr>
          <w:rFonts w:hint="eastAsia"/>
        </w:rPr>
      </w:pPr>
    </w:p>
    <w:p w14:paraId="38B9BB3C">
      <w:pPr>
        <w:rPr>
          <w:rFonts w:hint="eastAsia"/>
        </w:rPr>
      </w:pPr>
      <w:r>
        <w:rPr>
          <w:rFonts w:hint="eastAsia"/>
        </w:rPr>
        <w:t>一是细化完善示范片区建设标准，持续提升示范片区建设质效，大力推进各县区、市级各部门生活垃圾分类工作；二是把推进生活垃圾分类作为我为群众办实事主题活动的具体抓手，在城市社区合理配置四分类投放收集容器、箱房、桶站等设施设备，做到布局合理、标识规范，满足使用需求；三是督促分类服务企业回收可回收物，提高我市生活垃圾回收利用率；四是强化分类服务企业监督考核；五是加强生活垃圾分类宣传引导，开展多种形式垃圾分类主题宣传活动，提高市民知晓率与参与度。</w:t>
      </w:r>
    </w:p>
    <w:p w14:paraId="20F172DB">
      <w:pPr>
        <w:rPr>
          <w:rFonts w:hint="eastAsia"/>
        </w:rPr>
      </w:pPr>
    </w:p>
    <w:p w14:paraId="5952F03D">
      <w:pPr>
        <w:rPr>
          <w:rFonts w:hint="eastAsia"/>
        </w:rPr>
      </w:pPr>
      <w:r>
        <w:rPr>
          <w:rFonts w:hint="eastAsia"/>
        </w:rPr>
        <w:t>2. 狠抓党风廉政、作风纪律建设。</w:t>
      </w:r>
    </w:p>
    <w:p w14:paraId="415B7C93">
      <w:pPr>
        <w:rPr>
          <w:rFonts w:hint="eastAsia"/>
        </w:rPr>
      </w:pPr>
    </w:p>
    <w:p w14:paraId="65AC2977">
      <w:pPr>
        <w:rPr>
          <w:rFonts w:hint="eastAsia"/>
        </w:rPr>
      </w:pPr>
      <w:r>
        <w:rPr>
          <w:rFonts w:hint="eastAsia"/>
        </w:rPr>
        <w:t>一是抓好党风廉政建设，夯实廉洁自律基础。严格坚持谈心谈话、述职述廉和重大事件报告制度；二是抓好党建目标工作，认真落实将党员干部学习与业务工作、疫情防控紧密结合，及时将各类重要决策部署进行学习传达，积极开展主题党日活动、开展党建引领垃圾分类进机关、进小区、进医院、进学校、进社区等活动。</w:t>
      </w:r>
    </w:p>
    <w:p w14:paraId="3A856C92">
      <w:pPr>
        <w:rPr>
          <w:rFonts w:hint="eastAsia"/>
        </w:rPr>
      </w:pPr>
    </w:p>
    <w:p w14:paraId="48AB0740">
      <w:pPr>
        <w:rPr>
          <w:rFonts w:hint="eastAsia"/>
        </w:rPr>
      </w:pPr>
      <w:r>
        <w:rPr>
          <w:rFonts w:hint="eastAsia"/>
        </w:rPr>
        <w:t>二、部门预算单位构成</w:t>
      </w:r>
    </w:p>
    <w:p w14:paraId="20C5C61D">
      <w:pPr>
        <w:rPr>
          <w:rFonts w:hint="eastAsia"/>
        </w:rPr>
      </w:pPr>
    </w:p>
    <w:p w14:paraId="246DCFE5">
      <w:pPr>
        <w:rPr>
          <w:rFonts w:hint="eastAsia"/>
        </w:rPr>
      </w:pPr>
      <w:r>
        <w:rPr>
          <w:rFonts w:hint="eastAsia"/>
        </w:rPr>
        <w:t>广元市生活垃圾分类中心属于广元市城市管理行政执法局二级预算单位。</w:t>
      </w:r>
    </w:p>
    <w:p w14:paraId="6D60A621">
      <w:pPr>
        <w:rPr>
          <w:rFonts w:hint="eastAsia"/>
        </w:rPr>
      </w:pPr>
    </w:p>
    <w:p w14:paraId="64E61B39">
      <w:pPr>
        <w:rPr>
          <w:rFonts w:hint="eastAsia"/>
        </w:rPr>
      </w:pPr>
      <w:r>
        <w:rPr>
          <w:rFonts w:hint="eastAsia"/>
        </w:rPr>
        <w:t>三、收支预算情况说明</w:t>
      </w:r>
    </w:p>
    <w:p w14:paraId="4BD9A110">
      <w:pPr>
        <w:rPr>
          <w:rFonts w:hint="eastAsia"/>
        </w:rPr>
      </w:pPr>
    </w:p>
    <w:p w14:paraId="47B34243">
      <w:pPr>
        <w:rPr>
          <w:rFonts w:hint="eastAsia"/>
        </w:rPr>
      </w:pPr>
      <w:r>
        <w:rPr>
          <w:rFonts w:hint="eastAsia"/>
        </w:rPr>
        <w:t>按照综合预算的原则，广元市生活垃圾分类中心所有收入和支出均纳入部门预算管理。收入包括：一般公共预算拨款收入。支出包括：社会保障和就业支出、卫生健康支出、住房保障支出、城乡社区支出。广元市生活垃圾分类中心2023年收支总预算168.54万元。</w:t>
      </w:r>
    </w:p>
    <w:p w14:paraId="44271173">
      <w:pPr>
        <w:rPr>
          <w:rFonts w:hint="eastAsia"/>
        </w:rPr>
      </w:pPr>
    </w:p>
    <w:p w14:paraId="702CDA8C">
      <w:pPr>
        <w:rPr>
          <w:rFonts w:hint="eastAsia"/>
        </w:rPr>
      </w:pPr>
      <w:r>
        <w:rPr>
          <w:rFonts w:hint="eastAsia"/>
        </w:rPr>
        <w:t>（一）收入预算情况</w:t>
      </w:r>
    </w:p>
    <w:p w14:paraId="4CE5FBCB">
      <w:pPr>
        <w:rPr>
          <w:rFonts w:hint="eastAsia"/>
        </w:rPr>
      </w:pPr>
    </w:p>
    <w:p w14:paraId="1495168D">
      <w:pPr>
        <w:rPr>
          <w:rFonts w:hint="eastAsia"/>
        </w:rPr>
      </w:pPr>
      <w:r>
        <w:rPr>
          <w:rFonts w:hint="eastAsia"/>
        </w:rPr>
        <w:t>广元市生活垃圾分类中心2023年收入预算168.54万元，一般公共预算拨款收入168.54万元，占100%。</w:t>
      </w:r>
    </w:p>
    <w:p w14:paraId="3364E043">
      <w:pPr>
        <w:rPr>
          <w:rFonts w:hint="eastAsia"/>
        </w:rPr>
      </w:pPr>
    </w:p>
    <w:p w14:paraId="5BD73BFE">
      <w:pPr>
        <w:rPr>
          <w:rFonts w:hint="eastAsia"/>
        </w:rPr>
      </w:pPr>
      <w:r>
        <w:rPr>
          <w:rFonts w:hint="eastAsia"/>
        </w:rPr>
        <w:t>（二）支出预算情况</w:t>
      </w:r>
    </w:p>
    <w:p w14:paraId="1E00540F">
      <w:pPr>
        <w:rPr>
          <w:rFonts w:hint="eastAsia"/>
        </w:rPr>
      </w:pPr>
    </w:p>
    <w:p w14:paraId="0B61A860">
      <w:pPr>
        <w:rPr>
          <w:rFonts w:hint="eastAsia"/>
        </w:rPr>
      </w:pPr>
      <w:r>
        <w:rPr>
          <w:rFonts w:hint="eastAsia"/>
        </w:rPr>
        <w:t>广元市生活垃圾分类中心2023年支出预算168.54万元，其中：基本支出168.54万元，占100%。</w:t>
      </w:r>
    </w:p>
    <w:p w14:paraId="1744AE43">
      <w:pPr>
        <w:rPr>
          <w:rFonts w:hint="eastAsia"/>
        </w:rPr>
      </w:pPr>
    </w:p>
    <w:p w14:paraId="59EDC2A9">
      <w:pPr>
        <w:rPr>
          <w:rFonts w:hint="eastAsia"/>
        </w:rPr>
      </w:pPr>
      <w:r>
        <w:rPr>
          <w:rFonts w:hint="eastAsia"/>
        </w:rPr>
        <w:t>四、财政拨款收支预算情况说明</w:t>
      </w:r>
    </w:p>
    <w:p w14:paraId="5B915D1E">
      <w:pPr>
        <w:rPr>
          <w:rFonts w:hint="eastAsia"/>
        </w:rPr>
      </w:pPr>
    </w:p>
    <w:p w14:paraId="5FCD8158">
      <w:pPr>
        <w:rPr>
          <w:rFonts w:hint="eastAsia"/>
        </w:rPr>
      </w:pPr>
      <w:r>
        <w:rPr>
          <w:rFonts w:hint="eastAsia"/>
        </w:rPr>
        <w:t>广元市生活垃圾分类中心2023年财政拨款收支总预算168.54万元,比2022年财政拨款收支总预算增加27.26万元，主要原因是2023年将基础性绩效纳入了预算。</w:t>
      </w:r>
    </w:p>
    <w:p w14:paraId="0CC56279">
      <w:pPr>
        <w:rPr>
          <w:rFonts w:hint="eastAsia"/>
        </w:rPr>
      </w:pPr>
    </w:p>
    <w:p w14:paraId="04A00ECB">
      <w:pPr>
        <w:rPr>
          <w:rFonts w:hint="eastAsia"/>
        </w:rPr>
      </w:pPr>
      <w:r>
        <w:rPr>
          <w:rFonts w:hint="eastAsia"/>
        </w:rPr>
        <w:t>收入包括：本年一般公共预算拨款收入168.54万元；支出包括：社会保障和就业支出17.07万元、卫生健康支出5.90万元、住房保障支出15.44万元、城乡社区支出130.13万元。</w:t>
      </w:r>
    </w:p>
    <w:p w14:paraId="42D08A82">
      <w:pPr>
        <w:rPr>
          <w:rFonts w:hint="eastAsia"/>
        </w:rPr>
      </w:pPr>
    </w:p>
    <w:p w14:paraId="362DB9BA">
      <w:pPr>
        <w:rPr>
          <w:rFonts w:hint="eastAsia"/>
        </w:rPr>
      </w:pPr>
      <w:r>
        <w:rPr>
          <w:rFonts w:hint="eastAsia"/>
        </w:rPr>
        <w:t>五、一般公共预算当年拨款情况说明</w:t>
      </w:r>
    </w:p>
    <w:p w14:paraId="0B83C80D">
      <w:pPr>
        <w:rPr>
          <w:rFonts w:hint="eastAsia"/>
        </w:rPr>
      </w:pPr>
    </w:p>
    <w:p w14:paraId="46E556CE">
      <w:pPr>
        <w:rPr>
          <w:rFonts w:hint="eastAsia"/>
        </w:rPr>
      </w:pPr>
      <w:r>
        <w:rPr>
          <w:rFonts w:hint="eastAsia"/>
        </w:rPr>
        <w:t>（一）一般公共预算当年拨款规模变化情况</w:t>
      </w:r>
    </w:p>
    <w:p w14:paraId="0A588F9F">
      <w:pPr>
        <w:rPr>
          <w:rFonts w:hint="eastAsia"/>
        </w:rPr>
      </w:pPr>
    </w:p>
    <w:p w14:paraId="5685A1F5">
      <w:pPr>
        <w:rPr>
          <w:rFonts w:hint="eastAsia"/>
        </w:rPr>
      </w:pPr>
      <w:r>
        <w:rPr>
          <w:rFonts w:hint="eastAsia"/>
        </w:rPr>
        <w:t>广元市生活垃圾分类中心2023年一般公共预算当年拨款168.54万元，比2022年预算数增加27.26万元，主要原因是2023年将基础性绩效纳入了预算。</w:t>
      </w:r>
    </w:p>
    <w:p w14:paraId="67FF219E">
      <w:pPr>
        <w:rPr>
          <w:rFonts w:hint="eastAsia"/>
        </w:rPr>
      </w:pPr>
    </w:p>
    <w:p w14:paraId="7A9787F8">
      <w:pPr>
        <w:rPr>
          <w:rFonts w:hint="eastAsia"/>
        </w:rPr>
      </w:pPr>
      <w:r>
        <w:rPr>
          <w:rFonts w:hint="eastAsia"/>
        </w:rPr>
        <w:t>（二）一般公共预算当年拨款结构情况</w:t>
      </w:r>
    </w:p>
    <w:p w14:paraId="71409C61">
      <w:pPr>
        <w:rPr>
          <w:rFonts w:hint="eastAsia"/>
        </w:rPr>
      </w:pPr>
    </w:p>
    <w:p w14:paraId="66DCCA06">
      <w:pPr>
        <w:rPr>
          <w:rFonts w:hint="eastAsia"/>
        </w:rPr>
      </w:pPr>
      <w:r>
        <w:rPr>
          <w:rFonts w:hint="eastAsia"/>
        </w:rPr>
        <w:t>社会保障和就业支出17.07万元，占10.13%；卫生健康支出5.90万元，占3.50%；住房保障支出15.44万元，占9.16%；城乡社区支出130.13万元，占77.21%。</w:t>
      </w:r>
    </w:p>
    <w:p w14:paraId="388BFC5F">
      <w:pPr>
        <w:rPr>
          <w:rFonts w:hint="eastAsia"/>
        </w:rPr>
      </w:pPr>
    </w:p>
    <w:p w14:paraId="1D325124">
      <w:pPr>
        <w:rPr>
          <w:rFonts w:hint="eastAsia"/>
        </w:rPr>
      </w:pPr>
      <w:r>
        <w:rPr>
          <w:rFonts w:hint="eastAsia"/>
        </w:rPr>
        <w:t>（三）一般公共预算当年拨款具体使用情况</w:t>
      </w:r>
    </w:p>
    <w:p w14:paraId="69D0EC14">
      <w:pPr>
        <w:rPr>
          <w:rFonts w:hint="eastAsia"/>
        </w:rPr>
      </w:pPr>
    </w:p>
    <w:p w14:paraId="557E3AE1">
      <w:pPr>
        <w:rPr>
          <w:rFonts w:hint="eastAsia"/>
        </w:rPr>
      </w:pPr>
      <w:r>
        <w:rPr>
          <w:rFonts w:hint="eastAsia"/>
        </w:rPr>
        <w:t>1.社会保障和就业（类）行政事业单位养老支出（款）机关事业单位基本养老保险缴费支出（项）2023年预算数为17.07万元，主要用于：实施养老保险制度由单位缴纳的基本养老保险支出。</w:t>
      </w:r>
    </w:p>
    <w:p w14:paraId="1B05F7FB">
      <w:pPr>
        <w:rPr>
          <w:rFonts w:hint="eastAsia"/>
        </w:rPr>
      </w:pPr>
    </w:p>
    <w:p w14:paraId="3F88E4D2">
      <w:pPr>
        <w:rPr>
          <w:rFonts w:hint="eastAsia"/>
        </w:rPr>
      </w:pPr>
      <w:r>
        <w:rPr>
          <w:rFonts w:hint="eastAsia"/>
        </w:rPr>
        <w:t>2.卫生健康（类）行政事业单位医疗（款）事业单位医疗（项）2023年预算数为5.90万元，主要用于：部门下属事业单位按规定由单位缴纳的基本医疗保险支出。</w:t>
      </w:r>
    </w:p>
    <w:p w14:paraId="419AEF1C">
      <w:pPr>
        <w:rPr>
          <w:rFonts w:hint="eastAsia"/>
        </w:rPr>
      </w:pPr>
    </w:p>
    <w:p w14:paraId="1684E36A">
      <w:pPr>
        <w:rPr>
          <w:rFonts w:hint="eastAsia"/>
        </w:rPr>
      </w:pPr>
      <w:r>
        <w:rPr>
          <w:rFonts w:hint="eastAsia"/>
        </w:rPr>
        <w:t>3.住房保障（类）住房改革支出（款）住房公积金（项）2023年预算数为15.44万元，主要用于：部门按规定为职工缴纳的住房公积金支出。</w:t>
      </w:r>
    </w:p>
    <w:p w14:paraId="41C3BFBD">
      <w:pPr>
        <w:rPr>
          <w:rFonts w:hint="eastAsia"/>
        </w:rPr>
      </w:pPr>
    </w:p>
    <w:p w14:paraId="7BF8E9AA">
      <w:pPr>
        <w:rPr>
          <w:rFonts w:hint="eastAsia"/>
        </w:rPr>
      </w:pPr>
      <w:r>
        <w:rPr>
          <w:rFonts w:hint="eastAsia"/>
        </w:rPr>
        <w:t>11.城乡社区（类）城乡社区管理事务支出（款）其他城乡社区管理事务支出（项）2023年预算数为130.13万元，主要用于：事业单位的基本支出。</w:t>
      </w:r>
    </w:p>
    <w:p w14:paraId="77116509">
      <w:pPr>
        <w:rPr>
          <w:rFonts w:hint="eastAsia"/>
        </w:rPr>
      </w:pPr>
    </w:p>
    <w:p w14:paraId="0C6FA57B">
      <w:pPr>
        <w:rPr>
          <w:rFonts w:hint="eastAsia"/>
        </w:rPr>
      </w:pPr>
      <w:r>
        <w:rPr>
          <w:rFonts w:hint="eastAsia"/>
        </w:rPr>
        <w:t>六、一般公共预算基本支出情况说明</w:t>
      </w:r>
    </w:p>
    <w:p w14:paraId="4D9498CB">
      <w:pPr>
        <w:rPr>
          <w:rFonts w:hint="eastAsia"/>
        </w:rPr>
      </w:pPr>
    </w:p>
    <w:p w14:paraId="5EC0059D">
      <w:pPr>
        <w:rPr>
          <w:rFonts w:hint="eastAsia"/>
        </w:rPr>
      </w:pPr>
      <w:r>
        <w:rPr>
          <w:rFonts w:hint="eastAsia"/>
        </w:rPr>
        <w:t>广元市生活垃圾分类中心2023年一般公共预算基本支出168.54万元，其中：人员经费151.54万元，主要包括：基本工资、津贴补贴、奖金、社会保险缴费、住房公积金等支出。</w:t>
      </w:r>
    </w:p>
    <w:p w14:paraId="00A4B032">
      <w:pPr>
        <w:rPr>
          <w:rFonts w:hint="eastAsia"/>
        </w:rPr>
      </w:pPr>
    </w:p>
    <w:p w14:paraId="750F450E">
      <w:pPr>
        <w:rPr>
          <w:rFonts w:hint="eastAsia"/>
        </w:rPr>
      </w:pPr>
      <w:r>
        <w:rPr>
          <w:rFonts w:hint="eastAsia"/>
        </w:rPr>
        <w:t>公用经费17.00万元，主要包括：办公费、水费、电费、邮电费、差旅费、公务接待费、工会经费、福利费、其他交通费用、其他商品和服务等支出。</w:t>
      </w:r>
    </w:p>
    <w:p w14:paraId="2A2013A5">
      <w:pPr>
        <w:rPr>
          <w:rFonts w:hint="eastAsia"/>
        </w:rPr>
      </w:pPr>
    </w:p>
    <w:p w14:paraId="17F86279">
      <w:pPr>
        <w:rPr>
          <w:rFonts w:hint="eastAsia"/>
        </w:rPr>
      </w:pPr>
      <w:r>
        <w:rPr>
          <w:rFonts w:hint="eastAsia"/>
        </w:rPr>
        <w:t>七、“三公”经费财政拨款预算安排情况说明</w:t>
      </w:r>
    </w:p>
    <w:p w14:paraId="51EFA324">
      <w:pPr>
        <w:rPr>
          <w:rFonts w:hint="eastAsia"/>
        </w:rPr>
      </w:pPr>
    </w:p>
    <w:p w14:paraId="754DB1F4">
      <w:pPr>
        <w:rPr>
          <w:rFonts w:hint="eastAsia"/>
        </w:rPr>
      </w:pPr>
      <w:r>
        <w:rPr>
          <w:rFonts w:hint="eastAsia"/>
        </w:rPr>
        <w:t>广元市生活垃圾分类中心2023年“三公”经费财政拨款预算数0.50万元，其中：公务接待费0.50万元。</w:t>
      </w:r>
    </w:p>
    <w:p w14:paraId="557F5B6F">
      <w:pPr>
        <w:rPr>
          <w:rFonts w:hint="eastAsia"/>
        </w:rPr>
      </w:pPr>
    </w:p>
    <w:p w14:paraId="23ED5C43">
      <w:pPr>
        <w:rPr>
          <w:rFonts w:hint="eastAsia"/>
        </w:rPr>
      </w:pPr>
      <w:r>
        <w:rPr>
          <w:rFonts w:hint="eastAsia"/>
        </w:rPr>
        <w:t>（一）公务接待费与2022年预算相比增加。</w:t>
      </w:r>
    </w:p>
    <w:p w14:paraId="1F8A6642">
      <w:pPr>
        <w:rPr>
          <w:rFonts w:hint="eastAsia"/>
        </w:rPr>
      </w:pPr>
    </w:p>
    <w:p w14:paraId="036383B3">
      <w:pPr>
        <w:rPr>
          <w:rFonts w:hint="eastAsia"/>
        </w:rPr>
      </w:pPr>
      <w:r>
        <w:rPr>
          <w:rFonts w:hint="eastAsia"/>
        </w:rPr>
        <w:t>2023年公务接待费为0.50万元，计划用于执行接待考察调研、检查指导等公务活动开支的交通费、住宿费、用餐费等。</w:t>
      </w:r>
    </w:p>
    <w:p w14:paraId="794D5E8F">
      <w:pPr>
        <w:rPr>
          <w:rFonts w:hint="eastAsia"/>
        </w:rPr>
      </w:pPr>
    </w:p>
    <w:p w14:paraId="3E1D9C86">
      <w:pPr>
        <w:rPr>
          <w:rFonts w:hint="eastAsia"/>
        </w:rPr>
      </w:pPr>
      <w:r>
        <w:rPr>
          <w:rFonts w:hint="eastAsia"/>
        </w:rPr>
        <w:t>（二）公务用车购置及运行维护费与2022年预算相比减少。</w:t>
      </w:r>
    </w:p>
    <w:p w14:paraId="7DB80AAE">
      <w:pPr>
        <w:rPr>
          <w:rFonts w:hint="eastAsia"/>
        </w:rPr>
      </w:pPr>
    </w:p>
    <w:p w14:paraId="022DBF01">
      <w:pPr>
        <w:rPr>
          <w:rFonts w:hint="eastAsia"/>
        </w:rPr>
      </w:pPr>
      <w:r>
        <w:rPr>
          <w:rFonts w:hint="eastAsia"/>
        </w:rPr>
        <w:t>广元市生活垃圾分类中心2023年无公务用车。</w:t>
      </w:r>
    </w:p>
    <w:p w14:paraId="77EBC034">
      <w:pPr>
        <w:rPr>
          <w:rFonts w:hint="eastAsia"/>
        </w:rPr>
      </w:pPr>
    </w:p>
    <w:p w14:paraId="67C7542F">
      <w:pPr>
        <w:rPr>
          <w:rFonts w:hint="eastAsia"/>
        </w:rPr>
      </w:pPr>
      <w:r>
        <w:rPr>
          <w:rFonts w:hint="eastAsia"/>
        </w:rPr>
        <w:t>（三）因公出国（境）经费与2022年预算相比持平</w:t>
      </w:r>
    </w:p>
    <w:p w14:paraId="245C5C0A">
      <w:pPr>
        <w:rPr>
          <w:rFonts w:hint="eastAsia"/>
        </w:rPr>
      </w:pPr>
    </w:p>
    <w:p w14:paraId="19D9D22D">
      <w:pPr>
        <w:rPr>
          <w:rFonts w:hint="eastAsia"/>
        </w:rPr>
      </w:pPr>
      <w:r>
        <w:rPr>
          <w:rFonts w:hint="eastAsia"/>
        </w:rPr>
        <w:t>2023年预算安排0万元，较2022年预算无变化，主要原因是未安排因公出国（境）业务。</w:t>
      </w:r>
    </w:p>
    <w:p w14:paraId="580B3D5B">
      <w:pPr>
        <w:rPr>
          <w:rFonts w:hint="eastAsia"/>
        </w:rPr>
      </w:pPr>
    </w:p>
    <w:p w14:paraId="6F79440E">
      <w:pPr>
        <w:rPr>
          <w:rFonts w:hint="eastAsia"/>
        </w:rPr>
      </w:pPr>
      <w:r>
        <w:rPr>
          <w:rFonts w:hint="eastAsia"/>
        </w:rPr>
        <w:t>八、政府性基金预算支出情况说明</w:t>
      </w:r>
    </w:p>
    <w:p w14:paraId="78B1EA7F">
      <w:pPr>
        <w:rPr>
          <w:rFonts w:hint="eastAsia"/>
        </w:rPr>
      </w:pPr>
    </w:p>
    <w:p w14:paraId="0A7E7470">
      <w:pPr>
        <w:rPr>
          <w:rFonts w:hint="eastAsia"/>
        </w:rPr>
      </w:pPr>
      <w:r>
        <w:rPr>
          <w:rFonts w:hint="eastAsia"/>
        </w:rPr>
        <w:t>广元市生活垃圾分类中心2023年没有使用政府性基金预算拨款安排的支出。</w:t>
      </w:r>
    </w:p>
    <w:p w14:paraId="67D13F31">
      <w:pPr>
        <w:rPr>
          <w:rFonts w:hint="eastAsia"/>
        </w:rPr>
      </w:pPr>
    </w:p>
    <w:p w14:paraId="61F6E775">
      <w:pPr>
        <w:rPr>
          <w:rFonts w:hint="eastAsia"/>
        </w:rPr>
      </w:pPr>
      <w:r>
        <w:rPr>
          <w:rFonts w:hint="eastAsia"/>
        </w:rPr>
        <w:t>九、国有资本经营预算支出情况说明</w:t>
      </w:r>
    </w:p>
    <w:p w14:paraId="4D328558">
      <w:pPr>
        <w:rPr>
          <w:rFonts w:hint="eastAsia"/>
        </w:rPr>
      </w:pPr>
    </w:p>
    <w:p w14:paraId="225871F8">
      <w:pPr>
        <w:rPr>
          <w:rFonts w:hint="eastAsia"/>
        </w:rPr>
      </w:pPr>
      <w:r>
        <w:rPr>
          <w:rFonts w:hint="eastAsia"/>
        </w:rPr>
        <w:t>广元市生活垃圾分类中心2023年没有使用国有资本经营预算拨款安排的支出。</w:t>
      </w:r>
    </w:p>
    <w:p w14:paraId="70AB8996">
      <w:pPr>
        <w:rPr>
          <w:rFonts w:hint="eastAsia"/>
        </w:rPr>
      </w:pPr>
    </w:p>
    <w:p w14:paraId="0EDE8F93">
      <w:pPr>
        <w:rPr>
          <w:rFonts w:hint="eastAsia"/>
        </w:rPr>
      </w:pPr>
      <w:r>
        <w:rPr>
          <w:rFonts w:hint="eastAsia"/>
        </w:rPr>
        <w:t>十、其他重要事项的情况说明</w:t>
      </w:r>
    </w:p>
    <w:p w14:paraId="63BB96C2">
      <w:pPr>
        <w:rPr>
          <w:rFonts w:hint="eastAsia"/>
        </w:rPr>
      </w:pPr>
    </w:p>
    <w:p w14:paraId="7747C526">
      <w:pPr>
        <w:rPr>
          <w:rFonts w:hint="eastAsia"/>
        </w:rPr>
      </w:pPr>
      <w:r>
        <w:rPr>
          <w:rFonts w:hint="eastAsia"/>
        </w:rPr>
        <w:t>（一）机关运行经费</w:t>
      </w:r>
    </w:p>
    <w:p w14:paraId="3D9B519F">
      <w:pPr>
        <w:rPr>
          <w:rFonts w:hint="eastAsia"/>
        </w:rPr>
      </w:pPr>
    </w:p>
    <w:p w14:paraId="1B8DB028">
      <w:pPr>
        <w:rPr>
          <w:rFonts w:hint="eastAsia"/>
        </w:rPr>
      </w:pPr>
      <w:r>
        <w:rPr>
          <w:rFonts w:hint="eastAsia"/>
        </w:rPr>
        <w:t>2023年，广元市生活垃圾分类中心的机关运行经费财政拨款预算为17.00万元，比2022年预算增加0.27万元，上升1.61%。主要原因是人员增加，公用经费相应增加。</w:t>
      </w:r>
    </w:p>
    <w:p w14:paraId="2B93A49E">
      <w:pPr>
        <w:rPr>
          <w:rFonts w:hint="eastAsia"/>
        </w:rPr>
      </w:pPr>
    </w:p>
    <w:p w14:paraId="5E377F88">
      <w:pPr>
        <w:rPr>
          <w:rFonts w:hint="eastAsia"/>
        </w:rPr>
      </w:pPr>
      <w:r>
        <w:rPr>
          <w:rFonts w:hint="eastAsia"/>
        </w:rPr>
        <w:t>（二）政府采购情况</w:t>
      </w:r>
    </w:p>
    <w:p w14:paraId="6C18FAFB">
      <w:pPr>
        <w:rPr>
          <w:rFonts w:hint="eastAsia"/>
        </w:rPr>
      </w:pPr>
    </w:p>
    <w:p w14:paraId="00F7B0FC">
      <w:pPr>
        <w:rPr>
          <w:rFonts w:hint="eastAsia"/>
        </w:rPr>
      </w:pPr>
      <w:r>
        <w:rPr>
          <w:rFonts w:hint="eastAsia"/>
        </w:rPr>
        <w:t>2023年，广元市生活垃圾分类中心未安排政府采购预算。</w:t>
      </w:r>
    </w:p>
    <w:p w14:paraId="7E2DADB9">
      <w:pPr>
        <w:rPr>
          <w:rFonts w:hint="eastAsia"/>
        </w:rPr>
      </w:pPr>
    </w:p>
    <w:p w14:paraId="03B54396">
      <w:pPr>
        <w:rPr>
          <w:rFonts w:hint="eastAsia"/>
        </w:rPr>
      </w:pPr>
      <w:r>
        <w:rPr>
          <w:rFonts w:hint="eastAsia"/>
        </w:rPr>
        <w:t>（三）国有资产占有使用情况</w:t>
      </w:r>
    </w:p>
    <w:p w14:paraId="7DE07CAB">
      <w:pPr>
        <w:rPr>
          <w:rFonts w:hint="eastAsia"/>
        </w:rPr>
      </w:pPr>
    </w:p>
    <w:p w14:paraId="3E7A378D">
      <w:pPr>
        <w:rPr>
          <w:rFonts w:hint="eastAsia"/>
        </w:rPr>
      </w:pPr>
    </w:p>
    <w:p w14:paraId="60955CA8">
      <w:pPr>
        <w:rPr>
          <w:rFonts w:hint="eastAsia"/>
        </w:rPr>
      </w:pPr>
      <w:r>
        <w:rPr>
          <w:rFonts w:hint="eastAsia"/>
        </w:rPr>
        <w:t>截至2022年底，广元市生活垃圾分类中心共有车辆3辆，属于其他用车。主要是督查市城区和各县区生活垃圾分类、指导城市市容环境卫生、监管生活垃圾收运处置场地运营等工作用车。单价100万元以上专用设备0台（套）。</w:t>
      </w:r>
    </w:p>
    <w:p w14:paraId="1C4B12D6">
      <w:pPr>
        <w:rPr>
          <w:rFonts w:hint="eastAsia"/>
        </w:rPr>
      </w:pPr>
    </w:p>
    <w:p w14:paraId="23BD04E7">
      <w:pPr>
        <w:rPr>
          <w:rFonts w:hint="eastAsia"/>
        </w:rPr>
      </w:pPr>
      <w:r>
        <w:rPr>
          <w:rFonts w:hint="eastAsia"/>
        </w:rPr>
        <w:t>（四）绩效目标设置情况</w:t>
      </w:r>
    </w:p>
    <w:p w14:paraId="57012ED6">
      <w:pPr>
        <w:rPr>
          <w:rFonts w:hint="eastAsia"/>
        </w:rPr>
      </w:pPr>
    </w:p>
    <w:p w14:paraId="5F48E661">
      <w:pPr>
        <w:rPr>
          <w:rFonts w:hint="eastAsia"/>
        </w:rPr>
      </w:pPr>
      <w:r>
        <w:rPr>
          <w:rFonts w:hint="eastAsia"/>
        </w:rPr>
        <w:t>绩效目标是预算编制的前提和基础，2023年广元市生活垃圾分类中心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14:paraId="12F15CD3">
      <w:pPr>
        <w:rPr>
          <w:rFonts w:hint="eastAsia"/>
        </w:rPr>
      </w:pPr>
    </w:p>
    <w:p w14:paraId="2339C27D">
      <w:pPr>
        <w:rPr>
          <w:rFonts w:hint="eastAsia"/>
        </w:rPr>
      </w:pPr>
      <w:r>
        <w:rPr>
          <w:rFonts w:hint="eastAsia"/>
        </w:rPr>
        <w:t>十一、名词解释</w:t>
      </w:r>
    </w:p>
    <w:p w14:paraId="12C5DA1F">
      <w:pPr>
        <w:rPr>
          <w:rFonts w:hint="eastAsia"/>
        </w:rPr>
      </w:pPr>
    </w:p>
    <w:p w14:paraId="31FB492F">
      <w:pPr>
        <w:rPr>
          <w:rFonts w:hint="eastAsia"/>
        </w:rPr>
      </w:pPr>
      <w:r>
        <w:rPr>
          <w:rFonts w:hint="eastAsia"/>
        </w:rPr>
        <w:t>（一）一般公共预算拨款收入：指省级财政当年拨付的资金。</w:t>
      </w:r>
    </w:p>
    <w:p w14:paraId="782AB547">
      <w:pPr>
        <w:rPr>
          <w:rFonts w:hint="eastAsia"/>
        </w:rPr>
      </w:pPr>
    </w:p>
    <w:p w14:paraId="4F76D6DA">
      <w:pPr>
        <w:rPr>
          <w:rFonts w:hint="eastAsia"/>
        </w:rPr>
      </w:pPr>
      <w:r>
        <w:rPr>
          <w:rFonts w:hint="eastAsia"/>
        </w:rPr>
        <w:t>（二）城乡社区（类）城乡社区管理事务支出（款）其他城乡社区管理事务支出（项）指事业单位用于保障机构正常运行、开展日常工作的基本支出。</w:t>
      </w:r>
    </w:p>
    <w:p w14:paraId="640BA15A">
      <w:pPr>
        <w:rPr>
          <w:rFonts w:hint="eastAsia"/>
        </w:rPr>
      </w:pPr>
    </w:p>
    <w:p w14:paraId="3E9EAD58">
      <w:pPr>
        <w:rPr>
          <w:rFonts w:hint="eastAsia"/>
        </w:rPr>
      </w:pPr>
      <w:r>
        <w:rPr>
          <w:rFonts w:hint="eastAsia"/>
        </w:rPr>
        <w:t>（三）社会保障和就业（类）行政事业单位养老支出（款）机关事业单位基本养老保险缴费支出（项）：指部门实施养老保险制度由单位缴纳的养老</w:t>
      </w:r>
    </w:p>
    <w:p w14:paraId="671EB882">
      <w:pPr>
        <w:rPr>
          <w:rFonts w:hint="eastAsia"/>
        </w:rPr>
      </w:pPr>
    </w:p>
    <w:p w14:paraId="1A6403CD">
      <w:pPr>
        <w:rPr>
          <w:rFonts w:hint="eastAsia"/>
        </w:rPr>
      </w:pPr>
      <w:r>
        <w:rPr>
          <w:rFonts w:hint="eastAsia"/>
        </w:rPr>
        <w:t>（四）卫生健康（类）行政事业单位医疗（款）事业单位医疗（项）：指事业单位用于单位应缴纳基本医疗保险支出。</w:t>
      </w:r>
    </w:p>
    <w:p w14:paraId="28CE80FC">
      <w:pPr>
        <w:rPr>
          <w:rFonts w:hint="eastAsia"/>
        </w:rPr>
      </w:pPr>
    </w:p>
    <w:p w14:paraId="5861550C">
      <w:pPr>
        <w:rPr>
          <w:rFonts w:hint="eastAsia"/>
        </w:rPr>
      </w:pPr>
      <w:r>
        <w:rPr>
          <w:rFonts w:hint="eastAsia"/>
        </w:rPr>
        <w:t>（五）住房保障（类）住房改革支出（款）住房公积金（项）：指按照《住房公积金管理条例》的规定，由单位及其在职职工缴存的长期住房储金。</w:t>
      </w:r>
    </w:p>
    <w:p w14:paraId="687EDFD4">
      <w:pPr>
        <w:rPr>
          <w:rFonts w:hint="eastAsia"/>
        </w:rPr>
      </w:pPr>
    </w:p>
    <w:p w14:paraId="6B91EB6E">
      <w:pPr>
        <w:rPr>
          <w:rFonts w:hint="eastAsia"/>
        </w:rPr>
      </w:pPr>
      <w:r>
        <w:rPr>
          <w:rFonts w:hint="eastAsia"/>
        </w:rPr>
        <w:t>（六）基本支出：指为保证机构正常运转，完成日常工作任务而发生的人员支出和公用支出。</w:t>
      </w:r>
    </w:p>
    <w:p w14:paraId="4256B89C">
      <w:pPr>
        <w:rPr>
          <w:rFonts w:hint="eastAsia"/>
        </w:rPr>
      </w:pPr>
    </w:p>
    <w:p w14:paraId="0535698A">
      <w:pPr>
        <w:rPr>
          <w:rFonts w:hint="eastAsia"/>
        </w:rPr>
      </w:pPr>
      <w:r>
        <w:rPr>
          <w:rFonts w:hint="eastAsia"/>
        </w:rPr>
        <w:t>（七）“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6BE6B93">
      <w:pPr>
        <w:rPr>
          <w:rFonts w:hint="eastAsia"/>
        </w:rPr>
      </w:pPr>
    </w:p>
    <w:p w14:paraId="71216725">
      <w:pPr>
        <w:rPr>
          <w:rFonts w:hint="eastAsia"/>
        </w:rPr>
      </w:pPr>
      <w:r>
        <w:rPr>
          <w:rFonts w:hint="eastAsia"/>
        </w:rPr>
        <w:t>（八）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14:paraId="5A2F0412">
      <w:pPr>
        <w:rPr>
          <w:rFonts w:hint="eastAsia"/>
        </w:rPr>
      </w:pPr>
    </w:p>
    <w:p w14:paraId="19C084F3">
      <w:pPr>
        <w:rPr>
          <w:rFonts w:hint="eastAsia"/>
        </w:rPr>
      </w:pPr>
    </w:p>
    <w:p w14:paraId="6C32D23C">
      <w:r>
        <w:rPr>
          <w:rFonts w:hint="eastAsia"/>
        </w:rPr>
        <w:t>附件：广元市生活垃圾分类中心2023年单位预算公开表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jZWJiNjFjOThlOGUzY2JmMDM5NDRhNTlkMDMzOTgifQ=="/>
  </w:docVars>
  <w:rsids>
    <w:rsidRoot w:val="054714AE"/>
    <w:rsid w:val="05471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2024-12-12T12:20:00Z</dcterms:created>
  <dc:creator>Administrator</dc:creator>
  <cp:lastModifiedBy>Administrator</cp:lastModifiedBy>
  <dcterms:modified xsi:type="dcterms:W3CDTF">2024-12-12T12:21:37Z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585781A5C2D14D3DBC8BF24671D12879_11</vt:lpwstr>
  </property>
</Properties>
</file>