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7DD" w:rsidRDefault="003407DD" w:rsidP="003407DD">
      <w:pPr>
        <w:tabs>
          <w:tab w:val="left" w:pos="5024"/>
        </w:tabs>
        <w:spacing w:line="680" w:lineRule="exact"/>
        <w:jc w:val="left"/>
        <w:rPr>
          <w:rFonts w:ascii="方正小标宋简体" w:eastAsia="方正小标宋简体"/>
          <w:color w:val="FF0000"/>
          <w:spacing w:val="60"/>
          <w:w w:val="70"/>
          <w:sz w:val="120"/>
          <w:szCs w:val="116"/>
        </w:rPr>
      </w:pPr>
      <w:bookmarkStart w:id="0" w:name="_GoBack"/>
      <w:bookmarkEnd w:id="0"/>
      <w:r>
        <w:rPr>
          <w:rFonts w:ascii="方正小标宋简体" w:eastAsia="方正小标宋简体"/>
          <w:color w:val="FF0000"/>
          <w:spacing w:val="60"/>
          <w:w w:val="70"/>
          <w:sz w:val="120"/>
          <w:szCs w:val="116"/>
        </w:rPr>
        <w:tab/>
      </w:r>
    </w:p>
    <w:p w:rsidR="003407DD" w:rsidRDefault="003407DD" w:rsidP="003407DD">
      <w:pPr>
        <w:spacing w:line="680" w:lineRule="exact"/>
        <w:jc w:val="center"/>
        <w:rPr>
          <w:rFonts w:ascii="方正小标宋简体" w:eastAsia="方正小标宋简体"/>
          <w:color w:val="FF0000"/>
          <w:spacing w:val="60"/>
          <w:w w:val="70"/>
          <w:sz w:val="120"/>
          <w:szCs w:val="116"/>
        </w:rPr>
      </w:pPr>
    </w:p>
    <w:p w:rsidR="003407DD" w:rsidRDefault="003407DD" w:rsidP="003407DD">
      <w:pPr>
        <w:spacing w:line="680" w:lineRule="exact"/>
        <w:jc w:val="center"/>
        <w:rPr>
          <w:rFonts w:ascii="方正小标宋简体" w:eastAsia="方正小标宋简体"/>
          <w:color w:val="FF0000"/>
          <w:spacing w:val="60"/>
          <w:w w:val="70"/>
          <w:sz w:val="120"/>
          <w:szCs w:val="116"/>
        </w:rPr>
      </w:pPr>
    </w:p>
    <w:p w:rsidR="003407DD" w:rsidRPr="005F5884" w:rsidRDefault="003407DD" w:rsidP="003407DD">
      <w:pPr>
        <w:spacing w:line="1220" w:lineRule="exact"/>
        <w:jc w:val="center"/>
        <w:rPr>
          <w:rFonts w:ascii="方正小标宋简体" w:eastAsia="方正小标宋简体"/>
          <w:color w:val="FF0000"/>
          <w:spacing w:val="60"/>
          <w:w w:val="70"/>
          <w:sz w:val="120"/>
          <w:szCs w:val="116"/>
        </w:rPr>
      </w:pPr>
      <w:r w:rsidRPr="005F5884">
        <w:rPr>
          <w:rFonts w:ascii="方正小标宋简体" w:eastAsia="方正小标宋简体" w:hint="eastAsia"/>
          <w:color w:val="FF0000"/>
          <w:spacing w:val="60"/>
          <w:w w:val="70"/>
          <w:sz w:val="120"/>
          <w:szCs w:val="116"/>
        </w:rPr>
        <w:t>四川省财政厅文件</w:t>
      </w:r>
    </w:p>
    <w:p w:rsidR="003407DD" w:rsidRDefault="003407DD" w:rsidP="003407DD">
      <w:pPr>
        <w:spacing w:line="660" w:lineRule="exact"/>
        <w:rPr>
          <w:rFonts w:ascii="仿宋_GB2312"/>
        </w:rPr>
      </w:pPr>
      <w:r w:rsidRPr="00422DA4">
        <w:rPr>
          <w:rFonts w:ascii="方正小标宋简体" w:eastAsia="方正小标宋简体" w:hint="eastAsia"/>
          <w:w w:val="95"/>
          <w:sz w:val="80"/>
          <w:szCs w:val="80"/>
        </w:rPr>
        <w:t xml:space="preserve">     </w:t>
      </w:r>
      <w:r w:rsidRPr="00422DA4">
        <w:rPr>
          <w:rFonts w:ascii="方正小标宋简体" w:eastAsia="方正小标宋简体" w:hint="eastAsia"/>
          <w:spacing w:val="160"/>
          <w:w w:val="95"/>
          <w:sz w:val="80"/>
          <w:szCs w:val="80"/>
        </w:rPr>
        <w:t xml:space="preserve">       </w:t>
      </w:r>
    </w:p>
    <w:p w:rsidR="003407DD" w:rsidRPr="000D014B" w:rsidRDefault="003407DD" w:rsidP="003407DD">
      <w:pPr>
        <w:spacing w:line="660" w:lineRule="exact"/>
        <w:jc w:val="center"/>
        <w:rPr>
          <w:rFonts w:ascii="仿宋_GB2312"/>
        </w:rPr>
      </w:pPr>
      <w:r w:rsidRPr="00C83D82">
        <w:rPr>
          <w:rFonts w:ascii="仿宋_GB2312" w:eastAsia="仿宋_GB2312" w:hAnsi="华文中宋" w:hint="eastAsia"/>
        </w:rPr>
        <w:t>川财</w:t>
      </w:r>
      <w:proofErr w:type="gramStart"/>
      <w:r w:rsidRPr="00C83D82">
        <w:rPr>
          <w:rFonts w:ascii="仿宋_GB2312" w:eastAsia="仿宋_GB2312" w:hAnsi="华文中宋" w:hint="eastAsia"/>
        </w:rPr>
        <w:t>规</w:t>
      </w:r>
      <w:proofErr w:type="gramEnd"/>
      <w:r w:rsidRPr="000D014B">
        <w:rPr>
          <w:rFonts w:ascii="仿宋_GB2312" w:hAnsi="华文中宋" w:hint="eastAsia"/>
        </w:rPr>
        <w:t>〔</w:t>
      </w:r>
      <w:r w:rsidRPr="000D014B">
        <w:rPr>
          <w:rFonts w:ascii="仿宋_GB2312" w:hAnsi="华文中宋" w:hint="eastAsia"/>
        </w:rPr>
        <w:t>2019</w:t>
      </w:r>
      <w:r w:rsidRPr="000D014B">
        <w:rPr>
          <w:rFonts w:ascii="仿宋_GB2312" w:hAnsi="华文中宋" w:hint="eastAsia"/>
        </w:rPr>
        <w:t>〕</w:t>
      </w:r>
      <w:r w:rsidRPr="000D014B">
        <w:rPr>
          <w:rFonts w:ascii="仿宋_GB2312" w:hAnsi="华文中宋" w:hint="eastAsia"/>
        </w:rPr>
        <w:t>7</w:t>
      </w:r>
      <w:r w:rsidRPr="000D014B">
        <w:rPr>
          <w:rFonts w:ascii="仿宋_GB2312" w:hAnsi="华文中宋" w:hint="eastAsia"/>
        </w:rPr>
        <w:t>号</w:t>
      </w:r>
    </w:p>
    <w:p w:rsidR="003407DD" w:rsidRDefault="00F95165" w:rsidP="003407DD">
      <w:pPr>
        <w:spacing w:line="620" w:lineRule="exact"/>
        <w:jc w:val="center"/>
        <w:rPr>
          <w:rFonts w:ascii="方正小标宋简体" w:eastAsia="方正小标宋简体"/>
          <w:color w:val="FF0000"/>
          <w:w w:val="90"/>
          <w:sz w:val="84"/>
          <w:szCs w:val="80"/>
        </w:rPr>
      </w:pPr>
      <w:r>
        <w:rPr>
          <w:rFonts w:ascii="仿宋_GB2312"/>
          <w:noProof/>
        </w:rPr>
        <w:pict>
          <v:line id="_x0000_s2050" style="position:absolute;left:0;text-align:left;z-index:251660288" from="0,1.8pt" to="441pt,1.8pt" strokecolor="red" strokeweight="1.5pt"/>
        </w:pict>
      </w:r>
    </w:p>
    <w:p w:rsidR="003407DD" w:rsidRPr="00C83D82" w:rsidRDefault="003407DD" w:rsidP="00C83D82">
      <w:pPr>
        <w:spacing w:line="580" w:lineRule="exact"/>
        <w:jc w:val="center"/>
        <w:rPr>
          <w:rFonts w:ascii="仿宋_GB2312" w:hAnsi="华文中宋"/>
          <w:sz w:val="32"/>
          <w:szCs w:val="32"/>
        </w:rPr>
      </w:pPr>
    </w:p>
    <w:p w:rsidR="003407DD" w:rsidRPr="000D014B" w:rsidRDefault="003407DD" w:rsidP="00C83D82">
      <w:pPr>
        <w:spacing w:line="580" w:lineRule="exact"/>
        <w:jc w:val="center"/>
        <w:rPr>
          <w:rFonts w:ascii="方正小标宋简体" w:eastAsia="方正小标宋简体" w:hAnsi="华文中宋"/>
          <w:sz w:val="44"/>
          <w:szCs w:val="44"/>
        </w:rPr>
      </w:pPr>
      <w:r w:rsidRPr="000D014B">
        <w:rPr>
          <w:rFonts w:ascii="方正小标宋简体" w:eastAsia="方正小标宋简体" w:hAnsi="华文中宋" w:hint="eastAsia"/>
          <w:sz w:val="44"/>
          <w:szCs w:val="44"/>
        </w:rPr>
        <w:t>四川省财政厅关于减征</w:t>
      </w:r>
    </w:p>
    <w:p w:rsidR="003407DD" w:rsidRPr="000D014B" w:rsidRDefault="003407DD" w:rsidP="00C83D82">
      <w:pPr>
        <w:spacing w:line="580" w:lineRule="exact"/>
        <w:jc w:val="center"/>
        <w:rPr>
          <w:rFonts w:ascii="方正小标宋简体" w:eastAsia="方正小标宋简体" w:hAnsi="华文中宋"/>
          <w:sz w:val="44"/>
          <w:szCs w:val="44"/>
        </w:rPr>
      </w:pPr>
      <w:r w:rsidRPr="000D014B">
        <w:rPr>
          <w:rFonts w:ascii="方正小标宋简体" w:eastAsia="方正小标宋简体" w:hAnsi="华文中宋" w:hint="eastAsia"/>
          <w:sz w:val="44"/>
          <w:szCs w:val="44"/>
        </w:rPr>
        <w:t>文化事业建设费有关事项的通知</w:t>
      </w:r>
    </w:p>
    <w:p w:rsidR="003407DD" w:rsidRPr="000D014B" w:rsidRDefault="003407DD" w:rsidP="00C83D82">
      <w:pPr>
        <w:spacing w:line="580" w:lineRule="exact"/>
        <w:rPr>
          <w:rFonts w:ascii="仿宋" w:eastAsia="仿宋" w:hAnsi="仿宋"/>
        </w:rPr>
      </w:pPr>
    </w:p>
    <w:p w:rsidR="003407DD" w:rsidRPr="000D014B" w:rsidRDefault="003407DD" w:rsidP="00C83D82">
      <w:pPr>
        <w:spacing w:line="580" w:lineRule="exact"/>
        <w:ind w:firstLine="402"/>
        <w:rPr>
          <w:rFonts w:ascii="仿宋_GB2312" w:hAnsi="仿宋"/>
        </w:rPr>
      </w:pPr>
      <w:r w:rsidRPr="000D014B">
        <w:rPr>
          <w:rFonts w:ascii="仿宋_GB2312" w:hAnsi="仿宋" w:hint="eastAsia"/>
        </w:rPr>
        <w:t>省委宣传部，省税务局，各市（州）、扩权县（市）财政局：</w:t>
      </w:r>
    </w:p>
    <w:p w:rsidR="003407DD" w:rsidRPr="000D014B" w:rsidRDefault="003407DD" w:rsidP="003407DD">
      <w:pPr>
        <w:spacing w:line="580" w:lineRule="exact"/>
        <w:ind w:firstLineChars="200" w:firstLine="402"/>
        <w:rPr>
          <w:rFonts w:ascii="仿宋_GB2312" w:hAnsi="仿宋"/>
        </w:rPr>
      </w:pPr>
      <w:r w:rsidRPr="000D014B">
        <w:rPr>
          <w:rFonts w:ascii="仿宋_GB2312" w:hAnsi="仿宋" w:hint="eastAsia"/>
        </w:rPr>
        <w:t>为切实贯彻落实党中央、国务院决策部署，进一步减轻企业负担，根据《财政部关于调整部分政府性基金有关政策的通知》（财税〔</w:t>
      </w:r>
      <w:r w:rsidRPr="000D014B">
        <w:rPr>
          <w:rFonts w:ascii="仿宋_GB2312" w:hAnsi="仿宋" w:hint="eastAsia"/>
        </w:rPr>
        <w:t>2019</w:t>
      </w:r>
      <w:r w:rsidRPr="000D014B">
        <w:rPr>
          <w:rFonts w:ascii="仿宋_GB2312" w:hAnsi="仿宋" w:hint="eastAsia"/>
        </w:rPr>
        <w:t>〕</w:t>
      </w:r>
      <w:r w:rsidRPr="000D014B">
        <w:rPr>
          <w:rFonts w:ascii="仿宋_GB2312" w:hAnsi="仿宋" w:hint="eastAsia"/>
        </w:rPr>
        <w:t>46</w:t>
      </w:r>
      <w:r w:rsidRPr="000D014B">
        <w:rPr>
          <w:rFonts w:ascii="仿宋_GB2312" w:hAnsi="仿宋" w:hint="eastAsia"/>
        </w:rPr>
        <w:t>号）</w:t>
      </w:r>
      <w:r w:rsidRPr="000D014B">
        <w:rPr>
          <w:rFonts w:ascii="仿宋_GB2312" w:hint="eastAsia"/>
        </w:rPr>
        <w:t>，现就减征我省文化事业建设费有关事项通知如下：</w:t>
      </w:r>
    </w:p>
    <w:p w:rsidR="003407DD" w:rsidRPr="000D014B" w:rsidRDefault="003407DD" w:rsidP="00B2488E">
      <w:pPr>
        <w:spacing w:line="580" w:lineRule="exact"/>
        <w:ind w:firstLineChars="200" w:firstLine="402"/>
      </w:pPr>
      <w:r w:rsidRPr="000D014B">
        <w:rPr>
          <w:rFonts w:hint="eastAsia"/>
        </w:rPr>
        <w:t>自</w:t>
      </w:r>
      <w:smartTag w:uri="urn:schemas-microsoft-com:office:smarttags" w:element="chsdate">
        <w:smartTagPr>
          <w:attr w:name="IsROCDate" w:val="False"/>
          <w:attr w:name="IsLunarDate" w:val="False"/>
          <w:attr w:name="Day" w:val="1"/>
          <w:attr w:name="Month" w:val="7"/>
          <w:attr w:name="Year" w:val="2019"/>
        </w:smartTagPr>
        <w:r w:rsidRPr="000D014B">
          <w:rPr>
            <w:rFonts w:hint="eastAsia"/>
          </w:rPr>
          <w:t>2019</w:t>
        </w:r>
        <w:r w:rsidRPr="000D014B">
          <w:rPr>
            <w:rFonts w:hint="eastAsia"/>
          </w:rPr>
          <w:t>年</w:t>
        </w:r>
        <w:r w:rsidRPr="000D014B">
          <w:rPr>
            <w:rFonts w:hint="eastAsia"/>
          </w:rPr>
          <w:t>7</w:t>
        </w:r>
        <w:r w:rsidRPr="000D014B">
          <w:rPr>
            <w:rFonts w:hint="eastAsia"/>
          </w:rPr>
          <w:t>月</w:t>
        </w:r>
        <w:r w:rsidRPr="000D014B">
          <w:rPr>
            <w:rFonts w:hint="eastAsia"/>
          </w:rPr>
          <w:t>1</w:t>
        </w:r>
        <w:r w:rsidRPr="000D014B">
          <w:rPr>
            <w:rFonts w:hint="eastAsia"/>
          </w:rPr>
          <w:t>日</w:t>
        </w:r>
      </w:smartTag>
      <w:r w:rsidRPr="000D014B">
        <w:rPr>
          <w:rFonts w:hint="eastAsia"/>
        </w:rPr>
        <w:t>至</w:t>
      </w:r>
      <w:smartTag w:uri="urn:schemas-microsoft-com:office:smarttags" w:element="chsdate">
        <w:smartTagPr>
          <w:attr w:name="IsROCDate" w:val="False"/>
          <w:attr w:name="IsLunarDate" w:val="False"/>
          <w:attr w:name="Day" w:val="31"/>
          <w:attr w:name="Month" w:val="12"/>
          <w:attr w:name="Year" w:val="2024"/>
        </w:smartTagPr>
        <w:r w:rsidRPr="000D014B">
          <w:rPr>
            <w:rFonts w:hint="eastAsia"/>
          </w:rPr>
          <w:t>2024</w:t>
        </w:r>
        <w:r w:rsidRPr="000D014B">
          <w:rPr>
            <w:rFonts w:hint="eastAsia"/>
          </w:rPr>
          <w:t>年</w:t>
        </w:r>
        <w:r w:rsidRPr="000D014B">
          <w:rPr>
            <w:rFonts w:hint="eastAsia"/>
          </w:rPr>
          <w:t>12</w:t>
        </w:r>
        <w:r w:rsidRPr="000D014B">
          <w:rPr>
            <w:rFonts w:hint="eastAsia"/>
          </w:rPr>
          <w:t>月</w:t>
        </w:r>
        <w:r w:rsidRPr="000D014B">
          <w:rPr>
            <w:rFonts w:hint="eastAsia"/>
          </w:rPr>
          <w:t>31</w:t>
        </w:r>
        <w:r w:rsidRPr="000D014B">
          <w:rPr>
            <w:rFonts w:hint="eastAsia"/>
          </w:rPr>
          <w:t>日</w:t>
        </w:r>
      </w:smartTag>
      <w:r w:rsidRPr="000D014B">
        <w:rPr>
          <w:rFonts w:hint="eastAsia"/>
        </w:rPr>
        <w:t>，对归属我省收入的文化事业建设费，按照缴纳义务人应缴费额的</w:t>
      </w:r>
      <w:r w:rsidRPr="000D014B">
        <w:rPr>
          <w:rFonts w:hint="eastAsia"/>
        </w:rPr>
        <w:t>50%</w:t>
      </w:r>
      <w:r w:rsidRPr="000D014B">
        <w:rPr>
          <w:rFonts w:hint="eastAsia"/>
        </w:rPr>
        <w:t>减征。</w:t>
      </w:r>
    </w:p>
    <w:p w:rsidR="003407DD" w:rsidRPr="000D014B" w:rsidRDefault="003407DD" w:rsidP="00B2488E">
      <w:pPr>
        <w:spacing w:line="580" w:lineRule="exact"/>
        <w:ind w:firstLineChars="200" w:firstLine="402"/>
        <w:rPr>
          <w:rFonts w:ascii="仿宋_GB2312" w:hAnsi="宋体"/>
        </w:rPr>
      </w:pPr>
      <w:r w:rsidRPr="000D014B">
        <w:rPr>
          <w:rFonts w:ascii="仿宋_GB2312" w:hAnsi="宋体" w:hint="eastAsia"/>
        </w:rPr>
        <w:t>各级财政部门要统筹安排资金，根据宣传思想文化事业需要积极予以支持，确保相关工作顺利开展。各级财政用于宣传思想文化事业方面的经费继续按照现有资金管理方式使用。</w:t>
      </w:r>
    </w:p>
    <w:p w:rsidR="003407DD" w:rsidRPr="000D014B" w:rsidRDefault="003407DD" w:rsidP="00C83D82">
      <w:pPr>
        <w:spacing w:line="580" w:lineRule="exact"/>
        <w:ind w:firstLine="630"/>
        <w:rPr>
          <w:rFonts w:ascii="仿宋_GB2312" w:hAnsi="宋体"/>
        </w:rPr>
      </w:pPr>
    </w:p>
    <w:p w:rsidR="003407DD" w:rsidRDefault="00F95165" w:rsidP="00C83D82">
      <w:pPr>
        <w:spacing w:line="580" w:lineRule="exact"/>
      </w:pPr>
      <w:r>
        <w:rPr>
          <w:noProof/>
        </w:rPr>
        <w:pict>
          <v:shapetype id="_x0000_t201" coordsize="21600,21600" o:spt="201" path="m,l,21600r21600,l21600,xe">
            <v:stroke joinstyle="miter"/>
            <v:path shadowok="f" o:extrusionok="f" strokeok="f" fillok="f" o:connecttype="rect"/>
            <o:lock v:ext="edit" shapetype="t"/>
          </v:shapetype>
          <v:shape id="_x0000_s2052" type="#_x0000_t201" style="position:absolute;left:0;text-align:left;margin-left:315pt;margin-top:186pt;width:126pt;height:126pt;z-index:-251654144;mso-position-horizontal-relative:page;mso-position-vertical-relative:page" stroked="f">
            <v:imagedata r:id="rId7" o:title=""/>
            <w10:wrap anchorx="page" anchory="page"/>
            <w10:anchorlock/>
          </v:shape>
          <w:control r:id="rId8" w:name="SecSignControl2" w:shapeid="_x0000_s2052"/>
        </w:pict>
      </w:r>
    </w:p>
    <w:p w:rsidR="003407DD" w:rsidRPr="000D014B" w:rsidRDefault="003407DD" w:rsidP="00C83D82">
      <w:pPr>
        <w:spacing w:line="580" w:lineRule="exact"/>
      </w:pPr>
    </w:p>
    <w:p w:rsidR="003407DD" w:rsidRPr="000D014B" w:rsidRDefault="003407DD" w:rsidP="00C83D82">
      <w:pPr>
        <w:spacing w:line="580" w:lineRule="exact"/>
        <w:ind w:rightChars="425" w:right="854" w:firstLineChars="1500" w:firstLine="3015"/>
        <w:jc w:val="center"/>
      </w:pPr>
      <w:r w:rsidRPr="000D014B">
        <w:rPr>
          <w:rFonts w:hint="eastAsia"/>
        </w:rPr>
        <w:t>四川省财政厅</w:t>
      </w:r>
    </w:p>
    <w:p w:rsidR="003407DD" w:rsidRPr="000D014B" w:rsidRDefault="003407DD" w:rsidP="00C83D82">
      <w:pPr>
        <w:spacing w:line="580" w:lineRule="exact"/>
        <w:ind w:rightChars="425" w:right="854" w:firstLineChars="1450" w:firstLine="2914"/>
        <w:jc w:val="right"/>
      </w:pPr>
      <w:smartTag w:uri="urn:schemas-microsoft-com:office:smarttags" w:element="chsdate">
        <w:smartTagPr>
          <w:attr w:name="IsROCDate" w:val="False"/>
          <w:attr w:name="IsLunarDate" w:val="False"/>
          <w:attr w:name="Day" w:val="24"/>
          <w:attr w:name="Month" w:val="6"/>
          <w:attr w:name="Year" w:val="2019"/>
        </w:smartTagPr>
        <w:r w:rsidRPr="000D014B">
          <w:rPr>
            <w:rFonts w:hint="eastAsia"/>
          </w:rPr>
          <w:t>2019</w:t>
        </w:r>
        <w:r w:rsidRPr="000D014B">
          <w:rPr>
            <w:rFonts w:hint="eastAsia"/>
          </w:rPr>
          <w:t>年</w:t>
        </w:r>
        <w:r w:rsidRPr="000D014B">
          <w:rPr>
            <w:rFonts w:hint="eastAsia"/>
          </w:rPr>
          <w:t>6</w:t>
        </w:r>
        <w:r w:rsidRPr="000D014B">
          <w:rPr>
            <w:rFonts w:hint="eastAsia"/>
          </w:rPr>
          <w:t>月</w:t>
        </w:r>
        <w:r w:rsidRPr="000D014B">
          <w:rPr>
            <w:rFonts w:hint="eastAsia"/>
          </w:rPr>
          <w:t>24</w:t>
        </w:r>
        <w:r w:rsidRPr="000D014B">
          <w:rPr>
            <w:rFonts w:hint="eastAsia"/>
          </w:rPr>
          <w:t>日</w:t>
        </w:r>
      </w:smartTag>
    </w:p>
    <w:p w:rsidR="003407DD" w:rsidRDefault="003407DD" w:rsidP="00C83D82">
      <w:pPr>
        <w:spacing w:line="580" w:lineRule="exact"/>
        <w:ind w:rightChars="425" w:right="854"/>
        <w:jc w:val="right"/>
      </w:pPr>
    </w:p>
    <w:p w:rsidR="003407DD" w:rsidRDefault="003407DD" w:rsidP="00C83D82">
      <w:pPr>
        <w:spacing w:line="580" w:lineRule="exact"/>
      </w:pPr>
    </w:p>
    <w:p w:rsidR="003407DD" w:rsidRDefault="003407DD" w:rsidP="00C83D82">
      <w:pPr>
        <w:spacing w:line="580" w:lineRule="exact"/>
      </w:pPr>
    </w:p>
    <w:p w:rsidR="003407DD" w:rsidRDefault="003407DD" w:rsidP="00C83D82">
      <w:pPr>
        <w:spacing w:line="580" w:lineRule="exact"/>
      </w:pPr>
    </w:p>
    <w:p w:rsidR="003407DD" w:rsidRDefault="003407DD" w:rsidP="00C83D82">
      <w:pPr>
        <w:spacing w:line="580" w:lineRule="exact"/>
      </w:pPr>
    </w:p>
    <w:p w:rsidR="003407DD" w:rsidRDefault="003407DD" w:rsidP="00C83D82">
      <w:pPr>
        <w:spacing w:line="580" w:lineRule="exact"/>
      </w:pPr>
    </w:p>
    <w:p w:rsidR="003407DD" w:rsidRDefault="003407DD" w:rsidP="00C83D82">
      <w:pPr>
        <w:spacing w:line="580" w:lineRule="exact"/>
      </w:pPr>
    </w:p>
    <w:p w:rsidR="003407DD" w:rsidRDefault="003407DD" w:rsidP="00C83D82">
      <w:pPr>
        <w:spacing w:line="580" w:lineRule="exact"/>
      </w:pPr>
    </w:p>
    <w:p w:rsidR="003407DD" w:rsidRDefault="003407DD" w:rsidP="00C83D82">
      <w:pPr>
        <w:spacing w:line="580" w:lineRule="exact"/>
      </w:pPr>
    </w:p>
    <w:p w:rsidR="003407DD" w:rsidRDefault="003407DD" w:rsidP="00C83D82">
      <w:pPr>
        <w:spacing w:line="580" w:lineRule="exact"/>
      </w:pPr>
    </w:p>
    <w:p w:rsidR="003407DD" w:rsidRDefault="003407DD" w:rsidP="00C83D82">
      <w:pPr>
        <w:spacing w:line="580" w:lineRule="exact"/>
      </w:pPr>
    </w:p>
    <w:p w:rsidR="003407DD" w:rsidRPr="006D5414" w:rsidRDefault="003407DD" w:rsidP="003407DD">
      <w:pPr>
        <w:rPr>
          <w:rFonts w:ascii="仿宋_GB2312" w:hAnsi="仿宋"/>
          <w:sz w:val="28"/>
          <w:szCs w:val="28"/>
        </w:rPr>
      </w:pPr>
    </w:p>
    <w:tbl>
      <w:tblPr>
        <w:tblStyle w:val="a5"/>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1E0" w:firstRow="1" w:lastRow="1" w:firstColumn="1" w:lastColumn="1" w:noHBand="0" w:noVBand="0"/>
      </w:tblPr>
      <w:tblGrid>
        <w:gridCol w:w="9003"/>
      </w:tblGrid>
      <w:tr w:rsidR="003407DD" w:rsidRPr="006D5414" w:rsidTr="00C171A8">
        <w:tc>
          <w:tcPr>
            <w:tcW w:w="9003" w:type="dxa"/>
            <w:tcBorders>
              <w:bottom w:val="single" w:sz="8" w:space="0" w:color="auto"/>
            </w:tcBorders>
          </w:tcPr>
          <w:p w:rsidR="003407DD" w:rsidRPr="006D5414" w:rsidRDefault="003407DD" w:rsidP="00C171A8">
            <w:pPr>
              <w:spacing w:line="440" w:lineRule="exact"/>
              <w:ind w:firstLineChars="50" w:firstLine="135"/>
              <w:rPr>
                <w:rFonts w:ascii="仿宋_GB2312" w:hAnsi="仿宋"/>
                <w:sz w:val="28"/>
                <w:szCs w:val="28"/>
              </w:rPr>
            </w:pPr>
            <w:r w:rsidRPr="006D5414">
              <w:rPr>
                <w:rFonts w:ascii="仿宋_GB2312" w:hAnsi="仿宋" w:hint="eastAsia"/>
                <w:sz w:val="28"/>
                <w:szCs w:val="28"/>
              </w:rPr>
              <w:t>抄送：</w:t>
            </w:r>
            <w:r>
              <w:rPr>
                <w:rFonts w:ascii="仿宋_GB2312" w:hAnsi="仿宋" w:hint="eastAsia"/>
                <w:sz w:val="28"/>
                <w:szCs w:val="28"/>
              </w:rPr>
              <w:t>财政部、中共中央宣传部、财政部四川监管局</w:t>
            </w:r>
            <w:r w:rsidRPr="006D5414">
              <w:rPr>
                <w:rFonts w:ascii="仿宋_GB2312" w:hAnsi="仿宋" w:hint="eastAsia"/>
                <w:sz w:val="28"/>
                <w:szCs w:val="28"/>
              </w:rPr>
              <w:t>。</w:t>
            </w:r>
          </w:p>
        </w:tc>
      </w:tr>
      <w:tr w:rsidR="003407DD" w:rsidRPr="006D5414" w:rsidTr="00C171A8">
        <w:tc>
          <w:tcPr>
            <w:tcW w:w="9003" w:type="dxa"/>
            <w:tcBorders>
              <w:top w:val="single" w:sz="8" w:space="0" w:color="auto"/>
            </w:tcBorders>
          </w:tcPr>
          <w:p w:rsidR="003407DD" w:rsidRPr="006D5414" w:rsidRDefault="003407DD" w:rsidP="00C171A8">
            <w:pPr>
              <w:spacing w:line="440" w:lineRule="exact"/>
              <w:ind w:firstLineChars="50" w:firstLine="135"/>
              <w:rPr>
                <w:rFonts w:ascii="仿宋_GB2312" w:hAnsi="仿宋"/>
                <w:sz w:val="28"/>
                <w:szCs w:val="28"/>
              </w:rPr>
            </w:pPr>
            <w:r w:rsidRPr="006D5414">
              <w:rPr>
                <w:rFonts w:ascii="仿宋_GB2312" w:hAnsi="仿宋" w:hint="eastAsia"/>
                <w:sz w:val="28"/>
                <w:szCs w:val="28"/>
              </w:rPr>
              <w:t>四川省财政厅办公室</w:t>
            </w:r>
            <w:r w:rsidRPr="006D5414">
              <w:rPr>
                <w:rFonts w:ascii="仿宋_GB2312" w:hAnsi="仿宋" w:hint="eastAsia"/>
                <w:sz w:val="28"/>
                <w:szCs w:val="28"/>
              </w:rPr>
              <w:t xml:space="preserve">           </w:t>
            </w:r>
            <w:r>
              <w:rPr>
                <w:rFonts w:ascii="仿宋_GB2312" w:hAnsi="仿宋" w:hint="eastAsia"/>
                <w:sz w:val="28"/>
                <w:szCs w:val="28"/>
              </w:rPr>
              <w:t xml:space="preserve"> </w:t>
            </w:r>
            <w:r w:rsidRPr="006D5414">
              <w:rPr>
                <w:rFonts w:ascii="仿宋_GB2312" w:hAnsi="仿宋" w:hint="eastAsia"/>
                <w:sz w:val="28"/>
                <w:szCs w:val="28"/>
              </w:rPr>
              <w:t xml:space="preserve">   </w:t>
            </w:r>
            <w:r>
              <w:rPr>
                <w:rFonts w:ascii="仿宋_GB2312" w:hAnsi="仿宋" w:hint="eastAsia"/>
                <w:sz w:val="28"/>
                <w:szCs w:val="28"/>
              </w:rPr>
              <w:t xml:space="preserve"> </w:t>
            </w:r>
            <w:r w:rsidRPr="006D5414">
              <w:rPr>
                <w:rFonts w:ascii="仿宋_GB2312" w:hAnsi="仿宋" w:hint="eastAsia"/>
                <w:sz w:val="28"/>
                <w:szCs w:val="28"/>
              </w:rPr>
              <w:t xml:space="preserve">   </w:t>
            </w:r>
            <w:r>
              <w:rPr>
                <w:rFonts w:ascii="仿宋_GB2312" w:hAnsi="仿宋" w:hint="eastAsia"/>
                <w:sz w:val="28"/>
                <w:szCs w:val="28"/>
              </w:rPr>
              <w:t xml:space="preserve">  </w:t>
            </w:r>
            <w:r w:rsidRPr="006D5414">
              <w:rPr>
                <w:rFonts w:ascii="仿宋_GB2312" w:hAnsi="仿宋" w:hint="eastAsia"/>
                <w:sz w:val="28"/>
                <w:szCs w:val="28"/>
              </w:rPr>
              <w:t xml:space="preserve"> </w:t>
            </w:r>
            <w:r>
              <w:rPr>
                <w:rFonts w:ascii="仿宋_GB2312" w:hAnsi="仿宋" w:hint="eastAsia"/>
                <w:sz w:val="28"/>
                <w:szCs w:val="28"/>
              </w:rPr>
              <w:t xml:space="preserve"> </w:t>
            </w:r>
            <w:r w:rsidRPr="006D5414">
              <w:rPr>
                <w:rFonts w:ascii="仿宋_GB2312" w:hAnsi="仿宋" w:hint="eastAsia"/>
                <w:sz w:val="28"/>
                <w:szCs w:val="28"/>
              </w:rPr>
              <w:t xml:space="preserve"> </w:t>
            </w:r>
            <w:r>
              <w:rPr>
                <w:rFonts w:ascii="仿宋_GB2312" w:hAnsi="仿宋" w:hint="eastAsia"/>
                <w:sz w:val="28"/>
                <w:szCs w:val="28"/>
              </w:rPr>
              <w:t xml:space="preserve">  </w:t>
            </w:r>
            <w:r w:rsidRPr="006D5414">
              <w:rPr>
                <w:rFonts w:ascii="仿宋_GB2312" w:hAnsi="仿宋" w:hint="eastAsia"/>
                <w:sz w:val="28"/>
                <w:szCs w:val="28"/>
              </w:rPr>
              <w:t xml:space="preserve"> </w:t>
            </w:r>
            <w:smartTag w:uri="urn:schemas-microsoft-com:office:smarttags" w:element="chsdate">
              <w:smartTagPr>
                <w:attr w:name="IsROCDate" w:val="False"/>
                <w:attr w:name="IsLunarDate" w:val="False"/>
                <w:attr w:name="Day" w:val="25"/>
                <w:attr w:name="Month" w:val="6"/>
                <w:attr w:name="Year" w:val="2019"/>
              </w:smartTagPr>
              <w:r w:rsidRPr="006D5414">
                <w:rPr>
                  <w:rFonts w:ascii="仿宋_GB2312" w:hAnsi="仿宋" w:hint="eastAsia"/>
                  <w:sz w:val="28"/>
                  <w:szCs w:val="28"/>
                </w:rPr>
                <w:t>201</w:t>
              </w:r>
              <w:r>
                <w:rPr>
                  <w:rFonts w:ascii="仿宋_GB2312" w:hAnsi="仿宋" w:hint="eastAsia"/>
                  <w:sz w:val="28"/>
                  <w:szCs w:val="28"/>
                </w:rPr>
                <w:t>9</w:t>
              </w:r>
              <w:r w:rsidRPr="006D5414">
                <w:rPr>
                  <w:rFonts w:ascii="仿宋_GB2312" w:hAnsi="仿宋" w:hint="eastAsia"/>
                  <w:sz w:val="28"/>
                  <w:szCs w:val="28"/>
                </w:rPr>
                <w:t>年</w:t>
              </w:r>
              <w:r>
                <w:rPr>
                  <w:rFonts w:ascii="仿宋_GB2312" w:hAnsi="仿宋" w:hint="eastAsia"/>
                  <w:sz w:val="28"/>
                  <w:szCs w:val="28"/>
                </w:rPr>
                <w:t>6</w:t>
              </w:r>
              <w:r w:rsidRPr="006D5414">
                <w:rPr>
                  <w:rFonts w:ascii="仿宋_GB2312" w:hAnsi="仿宋" w:hint="eastAsia"/>
                  <w:sz w:val="28"/>
                  <w:szCs w:val="28"/>
                </w:rPr>
                <w:t>月</w:t>
              </w:r>
            </w:smartTag>
            <w:r>
              <w:rPr>
                <w:rFonts w:ascii="仿宋_GB2312" w:hAnsi="仿宋" w:hint="eastAsia"/>
                <w:sz w:val="28"/>
                <w:szCs w:val="28"/>
              </w:rPr>
              <w:t>25</w:t>
            </w:r>
            <w:r>
              <w:rPr>
                <w:rFonts w:ascii="仿宋_GB2312" w:hAnsi="仿宋" w:hint="eastAsia"/>
                <w:sz w:val="28"/>
                <w:szCs w:val="28"/>
              </w:rPr>
              <w:t>日</w:t>
            </w:r>
            <w:r w:rsidRPr="006D5414">
              <w:rPr>
                <w:rFonts w:ascii="仿宋_GB2312" w:hAnsi="仿宋" w:hint="eastAsia"/>
                <w:sz w:val="28"/>
                <w:szCs w:val="28"/>
              </w:rPr>
              <w:t>印发</w:t>
            </w:r>
          </w:p>
        </w:tc>
      </w:tr>
    </w:tbl>
    <w:p w:rsidR="003407DD" w:rsidRPr="000D014B" w:rsidRDefault="00F95165" w:rsidP="003407DD">
      <w:r>
        <w:rPr>
          <w:noProof/>
        </w:rPr>
        <w:pict>
          <v:shape id="_x0000_s2051" type="#_x0000_t201" style="position:absolute;left:0;text-align:left;margin-left:350pt;margin-top:748pt;width:168pt;height:38pt;z-index:-251655168;mso-position-horizontal-relative:page;mso-position-vertical-relative:page" stroked="f">
            <v:imagedata r:id="rId9" o:title=""/>
            <w10:wrap anchorx="page" anchory="page"/>
            <w10:anchorlock/>
          </v:shape>
          <w:control r:id="rId10" w:name="SecSignControl1" w:shapeid="_x0000_s2051"/>
        </w:pict>
      </w:r>
    </w:p>
    <w:p w:rsidR="00372C32" w:rsidRPr="003407DD" w:rsidRDefault="00372C32"/>
    <w:sectPr w:rsidR="00372C32" w:rsidRPr="003407DD" w:rsidSect="00C83D82">
      <w:pgSz w:w="11906" w:h="16838" w:code="9"/>
      <w:pgMar w:top="2098" w:right="1531" w:bottom="2041" w:left="1588" w:header="851" w:footer="1418" w:gutter="0"/>
      <w:cols w:space="425"/>
      <w:docGrid w:type="linesAndChars" w:linePitch="577"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C32" w:rsidRDefault="00372C32" w:rsidP="000B5C4D">
      <w:r>
        <w:separator/>
      </w:r>
    </w:p>
  </w:endnote>
  <w:endnote w:type="continuationSeparator" w:id="0">
    <w:p w:rsidR="00372C32" w:rsidRDefault="00372C32" w:rsidP="000B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C32" w:rsidRDefault="00372C32" w:rsidP="000B5C4D">
      <w:r>
        <w:separator/>
      </w:r>
    </w:p>
  </w:footnote>
  <w:footnote w:type="continuationSeparator" w:id="0">
    <w:p w:rsidR="00372C32" w:rsidRDefault="00372C32" w:rsidP="000B5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5C4D"/>
    <w:rsid w:val="000B5C4D"/>
    <w:rsid w:val="000D2622"/>
    <w:rsid w:val="003407DD"/>
    <w:rsid w:val="00372C32"/>
    <w:rsid w:val="004F0A33"/>
    <w:rsid w:val="005665E0"/>
    <w:rsid w:val="0074002D"/>
    <w:rsid w:val="007D38BF"/>
    <w:rsid w:val="00866D63"/>
    <w:rsid w:val="00B07070"/>
    <w:rsid w:val="00B2488E"/>
    <w:rsid w:val="00C41FA3"/>
    <w:rsid w:val="00C83D82"/>
    <w:rsid w:val="00CB76E9"/>
    <w:rsid w:val="00D325FF"/>
    <w:rsid w:val="00F57CFF"/>
    <w:rsid w:val="00F9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0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5C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5C4D"/>
    <w:rPr>
      <w:sz w:val="18"/>
      <w:szCs w:val="18"/>
    </w:rPr>
  </w:style>
  <w:style w:type="paragraph" w:styleId="a4">
    <w:name w:val="footer"/>
    <w:basedOn w:val="a"/>
    <w:link w:val="Char0"/>
    <w:uiPriority w:val="99"/>
    <w:semiHidden/>
    <w:unhideWhenUsed/>
    <w:rsid w:val="000B5C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5C4D"/>
    <w:rPr>
      <w:sz w:val="18"/>
      <w:szCs w:val="18"/>
    </w:rPr>
  </w:style>
  <w:style w:type="table" w:styleId="a5">
    <w:name w:val="Table Grid"/>
    <w:basedOn w:val="a1"/>
    <w:rsid w:val="003407D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3407DD"/>
    <w:rPr>
      <w:sz w:val="18"/>
      <w:szCs w:val="18"/>
    </w:rPr>
  </w:style>
  <w:style w:type="character" w:customStyle="1" w:styleId="Char1">
    <w:name w:val="批注框文本 Char"/>
    <w:basedOn w:val="a0"/>
    <w:link w:val="a6"/>
    <w:uiPriority w:val="99"/>
    <w:semiHidden/>
    <w:rsid w:val="003407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AEFFB97D-57E6-4C87-BA87-19C179443B6A}" ax:persistence="persistStorage" r:id="rId1"/>
</file>

<file path=word/activeX/activeX2.xml><?xml version="1.0" encoding="utf-8"?>
<ax:ocx xmlns:ax="http://schemas.microsoft.com/office/2006/activeX" xmlns:r="http://schemas.openxmlformats.org/officeDocument/2006/relationships" ax:classid="{AEFFB97D-57E6-4C87-BA87-19C179443B6A}"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Words>
  <Characters>372</Characters>
  <Application>Microsoft Office Word</Application>
  <DocSecurity>0</DocSecurity>
  <Lines>3</Lines>
  <Paragraphs>1</Paragraphs>
  <ScaleCrop>false</ScaleCrop>
  <Company>czj</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邓丹</dc:creator>
  <cp:keywords/>
  <dc:description/>
  <cp:lastModifiedBy>gyczbgs-dly</cp:lastModifiedBy>
  <cp:revision>18</cp:revision>
  <dcterms:created xsi:type="dcterms:W3CDTF">2019-07-04T23:40:00Z</dcterms:created>
  <dcterms:modified xsi:type="dcterms:W3CDTF">2019-07-09T09:07:00Z</dcterms:modified>
</cp:coreProperties>
</file>