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rPr>
          <w:rStyle w:val="6"/>
          <w:rFonts w:hint="default" w:ascii="黑体" w:hAnsi="黑体" w:eastAsia="黑体" w:cs="黑体"/>
          <w:b w:val="0"/>
          <w:bCs/>
          <w:i w:val="0"/>
          <w:iCs w:val="0"/>
          <w:caps w:val="0"/>
          <w:color w:val="auto"/>
          <w:spacing w:val="0"/>
          <w:sz w:val="32"/>
          <w:szCs w:val="32"/>
          <w:highlight w:val="none"/>
          <w:u w:val="none"/>
          <w:lang w:val="en-US" w:eastAsia="zh-CN"/>
        </w:rPr>
      </w:pPr>
      <w:r>
        <w:rPr>
          <w:rStyle w:val="6"/>
          <w:rFonts w:hint="eastAsia" w:ascii="黑体" w:hAnsi="黑体" w:eastAsia="黑体" w:cs="黑体"/>
          <w:b w:val="0"/>
          <w:bCs/>
          <w:i w:val="0"/>
          <w:iCs w:val="0"/>
          <w:caps w:val="0"/>
          <w:color w:val="auto"/>
          <w:spacing w:val="0"/>
          <w:sz w:val="32"/>
          <w:szCs w:val="32"/>
          <w:highlight w:val="none"/>
          <w:u w:val="none"/>
          <w:lang w:eastAsia="zh-CN"/>
        </w:rPr>
        <w:t>附件</w:t>
      </w:r>
      <w:r>
        <w:rPr>
          <w:rStyle w:val="6"/>
          <w:rFonts w:hint="eastAsia" w:ascii="黑体" w:hAnsi="黑体" w:eastAsia="黑体" w:cs="黑体"/>
          <w:b w:val="0"/>
          <w:bCs/>
          <w:i w:val="0"/>
          <w:iCs w:val="0"/>
          <w:caps w:val="0"/>
          <w:color w:val="auto"/>
          <w:spacing w:val="0"/>
          <w:sz w:val="32"/>
          <w:szCs w:val="32"/>
          <w:highlight w:val="none"/>
          <w:u w:val="none"/>
          <w:lang w:val="en-US" w:eastAsia="zh-CN"/>
        </w:rPr>
        <w:t>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both"/>
        <w:textAlignment w:val="auto"/>
        <w:rPr>
          <w:rStyle w:val="6"/>
          <w:rFonts w:hint="eastAsia" w:ascii="黑体" w:hAnsi="黑体" w:eastAsia="黑体" w:cs="黑体"/>
          <w:i w:val="0"/>
          <w:iCs w:val="0"/>
          <w:caps w:val="0"/>
          <w:color w:val="auto"/>
          <w:spacing w:val="0"/>
          <w:sz w:val="32"/>
          <w:szCs w:val="32"/>
          <w:highlight w:val="none"/>
          <w:u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Style w:val="6"/>
          <w:rFonts w:hint="eastAsia" w:ascii="方正小标宋简体" w:hAnsi="方正小标宋简体" w:eastAsia="方正小标宋简体" w:cs="方正小标宋简体"/>
          <w:b w:val="0"/>
          <w:bCs/>
          <w:i w:val="0"/>
          <w:iCs w:val="0"/>
          <w:caps w:val="0"/>
          <w:color w:val="auto"/>
          <w:spacing w:val="0"/>
          <w:sz w:val="44"/>
          <w:szCs w:val="44"/>
          <w:highlight w:val="none"/>
          <w:u w:val="none"/>
          <w:lang w:eastAsia="zh-CN"/>
        </w:rPr>
      </w:pPr>
      <w:r>
        <w:rPr>
          <w:rStyle w:val="6"/>
          <w:rFonts w:hint="eastAsia" w:ascii="方正小标宋简体" w:hAnsi="方正小标宋简体" w:eastAsia="方正小标宋简体" w:cs="方正小标宋简体"/>
          <w:b w:val="0"/>
          <w:bCs/>
          <w:i w:val="0"/>
          <w:iCs w:val="0"/>
          <w:caps w:val="0"/>
          <w:color w:val="auto"/>
          <w:spacing w:val="0"/>
          <w:sz w:val="44"/>
          <w:szCs w:val="44"/>
          <w:highlight w:val="none"/>
          <w:u w:val="none"/>
          <w:lang w:eastAsia="zh-CN"/>
        </w:rPr>
        <w:t>广元</w:t>
      </w:r>
      <w:r>
        <w:rPr>
          <w:rStyle w:val="6"/>
          <w:rFonts w:hint="eastAsia" w:ascii="方正小标宋简体" w:hAnsi="方正小标宋简体" w:eastAsia="方正小标宋简体" w:cs="方正小标宋简体"/>
          <w:b w:val="0"/>
          <w:bCs/>
          <w:i w:val="0"/>
          <w:iCs w:val="0"/>
          <w:caps w:val="0"/>
          <w:color w:val="auto"/>
          <w:spacing w:val="0"/>
          <w:sz w:val="44"/>
          <w:szCs w:val="44"/>
          <w:highlight w:val="none"/>
          <w:u w:val="none"/>
        </w:rPr>
        <w:t>市政府采购领域</w:t>
      </w:r>
      <w:r>
        <w:rPr>
          <w:rStyle w:val="6"/>
          <w:rFonts w:hint="eastAsia" w:ascii="方正小标宋简体" w:hAnsi="方正小标宋简体" w:eastAsia="方正小标宋简体" w:cs="方正小标宋简体"/>
          <w:b w:val="0"/>
          <w:bCs/>
          <w:i w:val="0"/>
          <w:iCs w:val="0"/>
          <w:caps w:val="0"/>
          <w:color w:val="auto"/>
          <w:spacing w:val="0"/>
          <w:sz w:val="44"/>
          <w:szCs w:val="44"/>
          <w:highlight w:val="none"/>
          <w:u w:val="none"/>
          <w:lang w:eastAsia="zh-CN"/>
        </w:rPr>
        <w:t>突出问题暨违纪违规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center"/>
        <w:textAlignment w:val="auto"/>
        <w:rPr>
          <w:rStyle w:val="6"/>
          <w:rFonts w:hint="eastAsia" w:ascii="方正小标宋简体" w:hAnsi="方正小标宋简体" w:eastAsia="方正小标宋简体" w:cs="方正小标宋简体"/>
          <w:b w:val="0"/>
          <w:bCs/>
          <w:i w:val="0"/>
          <w:iCs w:val="0"/>
          <w:caps w:val="0"/>
          <w:color w:val="auto"/>
          <w:spacing w:val="0"/>
          <w:sz w:val="44"/>
          <w:szCs w:val="44"/>
          <w:highlight w:val="none"/>
          <w:u w:val="none"/>
        </w:rPr>
      </w:pPr>
      <w:r>
        <w:rPr>
          <w:rStyle w:val="6"/>
          <w:rFonts w:hint="eastAsia" w:ascii="方正小标宋简体" w:hAnsi="方正小标宋简体" w:eastAsia="方正小标宋简体" w:cs="方正小标宋简体"/>
          <w:b w:val="0"/>
          <w:bCs/>
          <w:i w:val="0"/>
          <w:iCs w:val="0"/>
          <w:caps w:val="0"/>
          <w:color w:val="auto"/>
          <w:spacing w:val="0"/>
          <w:sz w:val="44"/>
          <w:szCs w:val="44"/>
          <w:highlight w:val="none"/>
          <w:u w:val="none"/>
        </w:rPr>
        <w:t>专项整治行动方案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880" w:firstLineChars="200"/>
        <w:jc w:val="center"/>
        <w:textAlignment w:val="auto"/>
        <w:rPr>
          <w:rStyle w:val="6"/>
          <w:rFonts w:hint="eastAsia" w:ascii="方正小标宋简体" w:hAnsi="方正小标宋简体" w:eastAsia="方正小标宋简体" w:cs="方正小标宋简体"/>
          <w:b w:val="0"/>
          <w:bCs/>
          <w:i w:val="0"/>
          <w:iCs w:val="0"/>
          <w:caps w:val="0"/>
          <w:color w:val="auto"/>
          <w:spacing w:val="0"/>
          <w:sz w:val="44"/>
          <w:szCs w:val="44"/>
          <w:highlight w:val="none"/>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u w:val="none"/>
        </w:rPr>
        <w:t>根据</w:t>
      </w:r>
      <w:r>
        <w:rPr>
          <w:rFonts w:hint="eastAsia" w:ascii="仿宋_GB2312" w:hAnsi="仿宋_GB2312" w:eastAsia="仿宋_GB2312" w:cs="仿宋_GB2312"/>
          <w:i w:val="0"/>
          <w:iCs w:val="0"/>
          <w:caps w:val="0"/>
          <w:color w:val="auto"/>
          <w:spacing w:val="0"/>
          <w:sz w:val="32"/>
          <w:szCs w:val="32"/>
          <w:highlight w:val="none"/>
          <w:u w:val="none"/>
          <w:lang w:val="en-US" w:eastAsia="zh-CN"/>
        </w:rPr>
        <w:t>《关于开展政府采购领域突出问题专项治理的通知》（川财采〔2021〕122号）要求和</w:t>
      </w:r>
      <w:r>
        <w:rPr>
          <w:rFonts w:hint="eastAsia" w:ascii="仿宋_GB2312" w:hAnsi="仿宋_GB2312" w:eastAsia="仿宋_GB2312" w:cs="仿宋_GB2312"/>
          <w:i w:val="0"/>
          <w:iCs w:val="0"/>
          <w:caps w:val="0"/>
          <w:color w:val="auto"/>
          <w:spacing w:val="0"/>
          <w:sz w:val="32"/>
          <w:szCs w:val="32"/>
          <w:highlight w:val="none"/>
          <w:u w:val="none"/>
          <w:lang w:eastAsia="zh-CN"/>
        </w:rPr>
        <w:t>市委邹自景书记在全市干部纪律作风整顿大会重要讲话精神，结合</w:t>
      </w:r>
      <w:r>
        <w:rPr>
          <w:rFonts w:hint="eastAsia" w:ascii="仿宋_GB2312" w:hAnsi="仿宋_GB2312" w:eastAsia="仿宋_GB2312" w:cs="仿宋_GB2312"/>
          <w:i w:val="0"/>
          <w:iCs w:val="0"/>
          <w:caps w:val="0"/>
          <w:color w:val="auto"/>
          <w:spacing w:val="0"/>
          <w:sz w:val="32"/>
          <w:szCs w:val="32"/>
          <w:highlight w:val="none"/>
          <w:u w:val="none"/>
        </w:rPr>
        <w:t>中央、省、市</w:t>
      </w:r>
      <w:r>
        <w:rPr>
          <w:rFonts w:hint="eastAsia" w:ascii="仿宋_GB2312" w:hAnsi="仿宋_GB2312" w:eastAsia="仿宋_GB2312" w:cs="仿宋_GB2312"/>
          <w:i w:val="0"/>
          <w:iCs w:val="0"/>
          <w:caps w:val="0"/>
          <w:color w:val="auto"/>
          <w:spacing w:val="0"/>
          <w:sz w:val="32"/>
          <w:szCs w:val="32"/>
          <w:highlight w:val="none"/>
          <w:u w:val="none"/>
          <w:lang w:eastAsia="zh-CN"/>
        </w:rPr>
        <w:t>关于优化营商环境工作安排和省委第五巡视组政府采购专项巡视反馈意见整改工作推进情况，</w:t>
      </w:r>
      <w:r>
        <w:rPr>
          <w:rFonts w:hint="eastAsia" w:ascii="仿宋_GB2312" w:hAnsi="仿宋_GB2312" w:eastAsia="仿宋_GB2312" w:cs="仿宋_GB2312"/>
          <w:i w:val="0"/>
          <w:iCs w:val="0"/>
          <w:caps w:val="0"/>
          <w:color w:val="auto"/>
          <w:spacing w:val="0"/>
          <w:sz w:val="32"/>
          <w:szCs w:val="32"/>
          <w:highlight w:val="none"/>
          <w:u w:val="none"/>
        </w:rPr>
        <w:t>为进一步规范</w:t>
      </w:r>
      <w:r>
        <w:rPr>
          <w:rFonts w:hint="eastAsia" w:ascii="仿宋_GB2312" w:hAnsi="仿宋_GB2312" w:eastAsia="仿宋_GB2312" w:cs="仿宋_GB2312"/>
          <w:i w:val="0"/>
          <w:iCs w:val="0"/>
          <w:caps w:val="0"/>
          <w:color w:val="auto"/>
          <w:spacing w:val="0"/>
          <w:sz w:val="32"/>
          <w:szCs w:val="32"/>
          <w:highlight w:val="none"/>
          <w:u w:val="none"/>
          <w:lang w:eastAsia="zh-CN"/>
        </w:rPr>
        <w:t>我</w:t>
      </w:r>
      <w:r>
        <w:rPr>
          <w:rFonts w:hint="eastAsia" w:ascii="仿宋_GB2312" w:hAnsi="仿宋_GB2312" w:eastAsia="仿宋_GB2312" w:cs="仿宋_GB2312"/>
          <w:i w:val="0"/>
          <w:iCs w:val="0"/>
          <w:caps w:val="0"/>
          <w:color w:val="auto"/>
          <w:spacing w:val="0"/>
          <w:sz w:val="32"/>
          <w:szCs w:val="32"/>
          <w:highlight w:val="none"/>
          <w:u w:val="none"/>
        </w:rPr>
        <w:t>市政府采购活动，</w:t>
      </w:r>
      <w:r>
        <w:rPr>
          <w:rFonts w:hint="eastAsia" w:ascii="仿宋_GB2312" w:hAnsi="仿宋_GB2312" w:eastAsia="仿宋_GB2312" w:cs="仿宋_GB2312"/>
          <w:i w:val="0"/>
          <w:iCs w:val="0"/>
          <w:caps w:val="0"/>
          <w:color w:val="auto"/>
          <w:spacing w:val="0"/>
          <w:sz w:val="32"/>
          <w:szCs w:val="32"/>
          <w:highlight w:val="none"/>
          <w:u w:val="none"/>
          <w:lang w:eastAsia="zh-CN"/>
        </w:rPr>
        <w:t>提升</w:t>
      </w:r>
      <w:r>
        <w:rPr>
          <w:rFonts w:hint="eastAsia" w:ascii="仿宋_GB2312" w:hAnsi="仿宋_GB2312" w:eastAsia="仿宋_GB2312" w:cs="仿宋_GB2312"/>
          <w:i w:val="0"/>
          <w:iCs w:val="0"/>
          <w:caps w:val="0"/>
          <w:color w:val="auto"/>
          <w:spacing w:val="0"/>
          <w:sz w:val="32"/>
          <w:szCs w:val="32"/>
          <w:highlight w:val="none"/>
          <w:u w:val="none"/>
        </w:rPr>
        <w:t>政府采购</w:t>
      </w:r>
      <w:r>
        <w:rPr>
          <w:rFonts w:hint="eastAsia" w:ascii="仿宋_GB2312" w:hAnsi="仿宋_GB2312" w:eastAsia="仿宋_GB2312" w:cs="仿宋_GB2312"/>
          <w:i w:val="0"/>
          <w:iCs w:val="0"/>
          <w:caps w:val="0"/>
          <w:color w:val="auto"/>
          <w:spacing w:val="0"/>
          <w:sz w:val="32"/>
          <w:szCs w:val="32"/>
          <w:highlight w:val="none"/>
          <w:u w:val="none"/>
          <w:lang w:eastAsia="zh-CN"/>
        </w:rPr>
        <w:t>营商</w:t>
      </w:r>
      <w:r>
        <w:rPr>
          <w:rFonts w:hint="eastAsia" w:ascii="仿宋_GB2312" w:hAnsi="仿宋_GB2312" w:eastAsia="仿宋_GB2312" w:cs="仿宋_GB2312"/>
          <w:i w:val="0"/>
          <w:iCs w:val="0"/>
          <w:caps w:val="0"/>
          <w:color w:val="auto"/>
          <w:spacing w:val="0"/>
          <w:sz w:val="32"/>
          <w:szCs w:val="32"/>
          <w:highlight w:val="none"/>
          <w:u w:val="none"/>
        </w:rPr>
        <w:t>环境，</w:t>
      </w:r>
      <w:r>
        <w:rPr>
          <w:rFonts w:hint="eastAsia" w:ascii="仿宋_GB2312" w:eastAsia="仿宋_GB2312"/>
          <w:sz w:val="32"/>
          <w:szCs w:val="32"/>
        </w:rPr>
        <w:t>经</w:t>
      </w:r>
      <w:r>
        <w:rPr>
          <w:rFonts w:hint="eastAsia" w:ascii="仿宋_GB2312" w:eastAsia="仿宋_GB2312"/>
          <w:sz w:val="32"/>
          <w:szCs w:val="32"/>
          <w:lang w:eastAsia="zh-CN"/>
        </w:rPr>
        <w:t>市财政局</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纪委监委</w:t>
      </w:r>
      <w:r>
        <w:rPr>
          <w:rFonts w:hint="eastAsia" w:ascii="仿宋_GB2312" w:eastAsia="仿宋_GB2312"/>
          <w:sz w:val="32"/>
          <w:szCs w:val="32"/>
          <w:lang w:eastAsia="zh-CN"/>
        </w:rPr>
        <w:t>机关</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公安</w:t>
      </w:r>
      <w:r>
        <w:rPr>
          <w:rFonts w:hint="eastAsia" w:ascii="仿宋_GB2312" w:eastAsia="仿宋_GB2312"/>
          <w:sz w:val="32"/>
          <w:szCs w:val="32"/>
          <w:lang w:eastAsia="zh-CN"/>
        </w:rPr>
        <w:t>局</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审计</w:t>
      </w:r>
      <w:r>
        <w:rPr>
          <w:rFonts w:hint="eastAsia" w:ascii="仿宋_GB2312" w:eastAsia="仿宋_GB2312"/>
          <w:sz w:val="32"/>
          <w:szCs w:val="32"/>
          <w:lang w:eastAsia="zh-CN"/>
        </w:rPr>
        <w:t>局</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市场监管局共同研究，决定</w:t>
      </w:r>
      <w:r>
        <w:rPr>
          <w:rFonts w:hint="eastAsia" w:ascii="仿宋_GB2312" w:hAnsi="仿宋_GB2312" w:eastAsia="仿宋_GB2312" w:cs="仿宋_GB2312"/>
          <w:i w:val="0"/>
          <w:iCs w:val="0"/>
          <w:caps w:val="0"/>
          <w:color w:val="auto"/>
          <w:spacing w:val="0"/>
          <w:sz w:val="32"/>
          <w:szCs w:val="32"/>
          <w:highlight w:val="none"/>
          <w:u w:val="none"/>
          <w:lang w:val="en-US" w:eastAsia="zh-CN"/>
        </w:rPr>
        <w:t>于2021年9月—2021年12月</w:t>
      </w:r>
      <w:r>
        <w:rPr>
          <w:rFonts w:hint="eastAsia" w:ascii="仿宋_GB2312" w:eastAsia="仿宋_GB2312"/>
          <w:sz w:val="32"/>
          <w:szCs w:val="32"/>
        </w:rPr>
        <w:t>开展政府采购领域突出问题</w:t>
      </w:r>
      <w:r>
        <w:rPr>
          <w:rFonts w:hint="eastAsia" w:ascii="仿宋_GB2312" w:eastAsia="仿宋_GB2312"/>
          <w:sz w:val="32"/>
          <w:szCs w:val="32"/>
          <w:lang w:eastAsia="zh-CN"/>
        </w:rPr>
        <w:t>暨违纪违规</w:t>
      </w:r>
      <w:r>
        <w:rPr>
          <w:rFonts w:hint="eastAsia" w:ascii="仿宋_GB2312" w:hAnsi="仿宋_GB2312" w:eastAsia="仿宋_GB2312" w:cs="仿宋_GB2312"/>
          <w:i w:val="0"/>
          <w:iCs w:val="0"/>
          <w:caps w:val="0"/>
          <w:color w:val="auto"/>
          <w:spacing w:val="0"/>
          <w:sz w:val="32"/>
          <w:szCs w:val="32"/>
          <w:highlight w:val="none"/>
          <w:u w:val="none"/>
        </w:rPr>
        <w:t>专项整治行动</w:t>
      </w:r>
      <w:r>
        <w:rPr>
          <w:rFonts w:hint="eastAsia" w:ascii="仿宋_GB2312" w:hAnsi="仿宋_GB2312" w:eastAsia="仿宋_GB2312" w:cs="仿宋_GB2312"/>
          <w:i w:val="0"/>
          <w:iCs w:val="0"/>
          <w:caps w:val="0"/>
          <w:color w:val="auto"/>
          <w:spacing w:val="0"/>
          <w:sz w:val="32"/>
          <w:szCs w:val="32"/>
          <w:highlight w:val="none"/>
          <w:u w:val="none"/>
          <w:lang w:eastAsia="zh-CN"/>
        </w:rPr>
        <w:t>，为保证整治行动取得实效</w:t>
      </w:r>
      <w:r>
        <w:rPr>
          <w:rFonts w:hint="eastAsia" w:ascii="仿宋_GB2312" w:hAnsi="仿宋_GB2312" w:eastAsia="仿宋_GB2312" w:cs="仿宋_GB2312"/>
          <w:i w:val="0"/>
          <w:iCs w:val="0"/>
          <w:caps w:val="0"/>
          <w:color w:val="auto"/>
          <w:spacing w:val="0"/>
          <w:sz w:val="32"/>
          <w:szCs w:val="32"/>
          <w:highlight w:val="none"/>
          <w:u w:val="none"/>
        </w:rPr>
        <w:t>，</w:t>
      </w:r>
      <w:r>
        <w:rPr>
          <w:rFonts w:hint="eastAsia" w:ascii="仿宋_GB2312" w:hAnsi="仿宋_GB2312" w:eastAsia="仿宋_GB2312" w:cs="仿宋_GB2312"/>
          <w:i w:val="0"/>
          <w:iCs w:val="0"/>
          <w:caps w:val="0"/>
          <w:color w:val="auto"/>
          <w:spacing w:val="0"/>
          <w:sz w:val="32"/>
          <w:szCs w:val="32"/>
          <w:highlight w:val="none"/>
          <w:u w:val="none"/>
          <w:lang w:eastAsia="zh-CN"/>
        </w:rPr>
        <w:t>特制定本方案。</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hint="eastAsia" w:ascii="黑体" w:hAnsi="黑体" w:eastAsia="黑体"/>
          <w:sz w:val="32"/>
          <w:szCs w:val="32"/>
        </w:rPr>
        <w:t>一、指导思想</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i w:val="0"/>
          <w:iCs w:val="0"/>
          <w:caps w:val="0"/>
          <w:color w:val="auto"/>
          <w:spacing w:val="0"/>
          <w:sz w:val="32"/>
          <w:szCs w:val="32"/>
          <w:highlight w:val="none"/>
          <w:u w:val="none"/>
          <w:lang w:eastAsia="zh-CN"/>
        </w:rPr>
      </w:pPr>
      <w:r>
        <w:rPr>
          <w:rFonts w:hint="eastAsia" w:ascii="仿宋_GB2312" w:eastAsia="仿宋_GB2312"/>
          <w:sz w:val="32"/>
          <w:szCs w:val="32"/>
        </w:rPr>
        <w:t>以习近平新时代中国特色社会主义思想为指导，根据《中华人民共和国监察法》《中华人民共和国刑法》《中华人民共和国政府采购法》《行政执法机关移送涉嫌犯罪案件的规定》等相关规定，通过财政、纪检监察、公安、审计、市场监管等部门联动执法协作</w:t>
      </w:r>
      <w:r>
        <w:rPr>
          <w:rFonts w:ascii="仿宋_GB2312" w:eastAsia="仿宋_GB2312"/>
          <w:sz w:val="32"/>
          <w:szCs w:val="32"/>
        </w:rPr>
        <w:t>,</w:t>
      </w:r>
      <w:r>
        <w:rPr>
          <w:rFonts w:hint="eastAsia" w:ascii="仿宋_GB2312" w:eastAsia="仿宋_GB2312"/>
          <w:sz w:val="32"/>
          <w:szCs w:val="32"/>
        </w:rPr>
        <w:t>进一步形成政府采购监管合力，有效解决政府采购领域突出问题。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i w:val="0"/>
          <w:iCs w:val="0"/>
          <w:caps w:val="0"/>
          <w:color w:val="auto"/>
          <w:spacing w:val="0"/>
          <w:sz w:val="32"/>
          <w:szCs w:val="32"/>
          <w:highlight w:val="none"/>
          <w:u w:val="none"/>
          <w:lang w:eastAsia="zh-CN"/>
        </w:rPr>
        <w:t>二、</w:t>
      </w:r>
      <w:r>
        <w:rPr>
          <w:rFonts w:hint="eastAsia" w:ascii="黑体" w:hAnsi="黑体" w:eastAsia="黑体" w:cs="黑体"/>
          <w:b w:val="0"/>
          <w:bCs w:val="0"/>
          <w:i w:val="0"/>
          <w:iCs w:val="0"/>
          <w:caps w:val="0"/>
          <w:color w:val="auto"/>
          <w:spacing w:val="0"/>
          <w:sz w:val="32"/>
          <w:szCs w:val="32"/>
          <w:highlight w:val="none"/>
          <w:u w:val="none"/>
        </w:rPr>
        <w:t>工作目标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rPr>
      </w:pPr>
      <w:r>
        <w:rPr>
          <w:rFonts w:hint="eastAsia" w:ascii="仿宋_GB2312" w:hAnsi="仿宋_GB2312" w:eastAsia="仿宋_GB2312" w:cs="仿宋_GB2312"/>
          <w:i w:val="0"/>
          <w:iCs w:val="0"/>
          <w:caps w:val="0"/>
          <w:color w:val="auto"/>
          <w:spacing w:val="0"/>
          <w:sz w:val="32"/>
          <w:szCs w:val="32"/>
          <w:highlight w:val="none"/>
          <w:u w:val="none"/>
        </w:rPr>
        <w:t>坚决贯彻</w:t>
      </w:r>
      <w:r>
        <w:rPr>
          <w:rFonts w:hint="eastAsia" w:ascii="仿宋_GB2312" w:eastAsia="仿宋_GB2312"/>
          <w:sz w:val="32"/>
          <w:szCs w:val="32"/>
        </w:rPr>
        <w:t>省委、省政府</w:t>
      </w:r>
      <w:r>
        <w:rPr>
          <w:rFonts w:hint="eastAsia" w:ascii="仿宋_GB2312" w:hAnsi="仿宋_GB2312" w:eastAsia="仿宋_GB2312" w:cs="仿宋_GB2312"/>
          <w:i w:val="0"/>
          <w:iCs w:val="0"/>
          <w:caps w:val="0"/>
          <w:color w:val="auto"/>
          <w:spacing w:val="0"/>
          <w:sz w:val="32"/>
          <w:szCs w:val="32"/>
          <w:highlight w:val="none"/>
          <w:u w:val="none"/>
        </w:rPr>
        <w:t>对政府采购监管的</w:t>
      </w:r>
      <w:r>
        <w:rPr>
          <w:rFonts w:hint="eastAsia" w:ascii="仿宋_GB2312" w:hAnsi="仿宋_GB2312" w:eastAsia="仿宋_GB2312" w:cs="仿宋_GB2312"/>
          <w:i w:val="0"/>
          <w:iCs w:val="0"/>
          <w:caps w:val="0"/>
          <w:color w:val="auto"/>
          <w:spacing w:val="0"/>
          <w:sz w:val="32"/>
          <w:szCs w:val="32"/>
          <w:highlight w:val="none"/>
          <w:u w:val="none"/>
          <w:lang w:eastAsia="zh-CN"/>
        </w:rPr>
        <w:t>安排部署和</w:t>
      </w:r>
      <w:r>
        <w:rPr>
          <w:rFonts w:hint="eastAsia" w:ascii="仿宋_GB2312" w:hAnsi="仿宋_GB2312" w:eastAsia="仿宋_GB2312" w:cs="仿宋_GB2312"/>
          <w:i w:val="0"/>
          <w:iCs w:val="0"/>
          <w:caps w:val="0"/>
          <w:color w:val="auto"/>
          <w:spacing w:val="0"/>
          <w:sz w:val="32"/>
          <w:szCs w:val="32"/>
          <w:highlight w:val="none"/>
          <w:u w:val="none"/>
        </w:rPr>
        <w:t>市委</w:t>
      </w:r>
      <w:r>
        <w:rPr>
          <w:rFonts w:hint="eastAsia" w:ascii="仿宋_GB2312" w:hAnsi="仿宋_GB2312" w:eastAsia="仿宋_GB2312" w:cs="仿宋_GB2312"/>
          <w:i w:val="0"/>
          <w:iCs w:val="0"/>
          <w:caps w:val="0"/>
          <w:color w:val="auto"/>
          <w:spacing w:val="0"/>
          <w:sz w:val="32"/>
          <w:szCs w:val="32"/>
          <w:highlight w:val="none"/>
          <w:u w:val="none"/>
          <w:lang w:eastAsia="zh-CN"/>
        </w:rPr>
        <w:t>、</w:t>
      </w:r>
      <w:r>
        <w:rPr>
          <w:rFonts w:hint="eastAsia" w:ascii="仿宋_GB2312" w:hAnsi="仿宋_GB2312" w:eastAsia="仿宋_GB2312" w:cs="仿宋_GB2312"/>
          <w:i w:val="0"/>
          <w:iCs w:val="0"/>
          <w:caps w:val="0"/>
          <w:color w:val="auto"/>
          <w:spacing w:val="0"/>
          <w:sz w:val="32"/>
          <w:szCs w:val="32"/>
          <w:highlight w:val="none"/>
          <w:u w:val="none"/>
        </w:rPr>
        <w:t>市政府对政府采购</w:t>
      </w:r>
      <w:r>
        <w:rPr>
          <w:rFonts w:hint="eastAsia" w:ascii="仿宋_GB2312" w:hAnsi="仿宋_GB2312" w:eastAsia="仿宋_GB2312" w:cs="仿宋_GB2312"/>
          <w:i w:val="0"/>
          <w:iCs w:val="0"/>
          <w:caps w:val="0"/>
          <w:color w:val="auto"/>
          <w:spacing w:val="0"/>
          <w:sz w:val="32"/>
          <w:szCs w:val="32"/>
          <w:highlight w:val="none"/>
          <w:u w:val="none"/>
          <w:lang w:eastAsia="zh-CN"/>
        </w:rPr>
        <w:t>的</w:t>
      </w:r>
      <w:r>
        <w:rPr>
          <w:rFonts w:hint="eastAsia" w:ascii="仿宋_GB2312" w:hAnsi="仿宋_GB2312" w:eastAsia="仿宋_GB2312" w:cs="仿宋_GB2312"/>
          <w:i w:val="0"/>
          <w:iCs w:val="0"/>
          <w:caps w:val="0"/>
          <w:color w:val="auto"/>
          <w:spacing w:val="0"/>
          <w:sz w:val="32"/>
          <w:szCs w:val="32"/>
          <w:highlight w:val="none"/>
          <w:u w:val="none"/>
        </w:rPr>
        <w:t>监管要求，深化政府采购领域风险排查，规范政府采购活动，坚决查处</w:t>
      </w:r>
      <w:r>
        <w:rPr>
          <w:rFonts w:hint="eastAsia" w:ascii="仿宋_GB2312" w:hAnsi="仿宋_GB2312" w:eastAsia="仿宋_GB2312" w:cs="仿宋_GB2312"/>
          <w:b w:val="0"/>
          <w:i w:val="0"/>
          <w:caps w:val="0"/>
          <w:color w:val="000000"/>
          <w:spacing w:val="0"/>
          <w:sz w:val="32"/>
          <w:szCs w:val="32"/>
          <w:shd w:val="clear" w:color="auto" w:fill="FFFFFF"/>
          <w:lang w:val="en-US" w:eastAsia="zh-CN"/>
        </w:rPr>
        <w:t>政府采购领域恶意串通、暗箱操作</w:t>
      </w:r>
      <w:r>
        <w:rPr>
          <w:rFonts w:hint="eastAsia" w:ascii="仿宋_GB2312" w:hAnsi="仿宋_GB2312" w:eastAsia="仿宋_GB2312" w:cs="仿宋_GB2312"/>
          <w:i w:val="0"/>
          <w:iCs w:val="0"/>
          <w:caps w:val="0"/>
          <w:color w:val="auto"/>
          <w:spacing w:val="0"/>
          <w:sz w:val="32"/>
          <w:szCs w:val="32"/>
          <w:highlight w:val="none"/>
          <w:u w:val="none"/>
        </w:rPr>
        <w:t>等违纪</w:t>
      </w:r>
      <w:r>
        <w:rPr>
          <w:rFonts w:hint="eastAsia" w:ascii="仿宋_GB2312" w:hAnsi="仿宋_GB2312" w:eastAsia="仿宋_GB2312" w:cs="仿宋_GB2312"/>
          <w:i w:val="0"/>
          <w:iCs w:val="0"/>
          <w:caps w:val="0"/>
          <w:color w:val="auto"/>
          <w:spacing w:val="0"/>
          <w:sz w:val="32"/>
          <w:szCs w:val="32"/>
          <w:highlight w:val="none"/>
          <w:u w:val="none"/>
          <w:lang w:eastAsia="zh-CN"/>
        </w:rPr>
        <w:t>违规</w:t>
      </w:r>
      <w:r>
        <w:rPr>
          <w:rFonts w:hint="eastAsia" w:ascii="仿宋_GB2312" w:hAnsi="仿宋_GB2312" w:eastAsia="仿宋_GB2312" w:cs="仿宋_GB2312"/>
          <w:i w:val="0"/>
          <w:iCs w:val="0"/>
          <w:caps w:val="0"/>
          <w:color w:val="auto"/>
          <w:spacing w:val="0"/>
          <w:sz w:val="32"/>
          <w:szCs w:val="32"/>
          <w:highlight w:val="none"/>
          <w:u w:val="none"/>
        </w:rPr>
        <w:t>行为。</w:t>
      </w:r>
      <w:r>
        <w:rPr>
          <w:rFonts w:hint="eastAsia" w:ascii="仿宋_GB2312" w:hAnsi="仿宋_GB2312" w:eastAsia="仿宋_GB2312" w:cs="仿宋_GB2312"/>
          <w:i w:val="0"/>
          <w:iCs w:val="0"/>
          <w:caps w:val="0"/>
          <w:color w:val="auto"/>
          <w:spacing w:val="0"/>
          <w:sz w:val="32"/>
          <w:szCs w:val="32"/>
          <w:highlight w:val="none"/>
          <w:shd w:val="clear" w:fill="FFFFFF"/>
        </w:rPr>
        <w:t>通过专项整治工作，狠抓正风肃纪，提升治理能力，推动机制整改，强化监督</w:t>
      </w:r>
      <w:r>
        <w:rPr>
          <w:rFonts w:hint="eastAsia" w:ascii="仿宋_GB2312" w:hAnsi="仿宋_GB2312" w:eastAsia="仿宋_GB2312" w:cs="仿宋_GB2312"/>
          <w:i w:val="0"/>
          <w:iCs w:val="0"/>
          <w:caps w:val="0"/>
          <w:color w:val="auto"/>
          <w:spacing w:val="0"/>
          <w:sz w:val="32"/>
          <w:szCs w:val="32"/>
          <w:highlight w:val="none"/>
          <w:shd w:val="clear" w:fill="FFFFFF"/>
          <w:lang w:eastAsia="zh-CN"/>
        </w:rPr>
        <w:t>约束</w:t>
      </w:r>
      <w:r>
        <w:rPr>
          <w:rFonts w:hint="eastAsia" w:ascii="仿宋_GB2312" w:hAnsi="仿宋_GB2312" w:eastAsia="仿宋_GB2312" w:cs="仿宋_GB2312"/>
          <w:i w:val="0"/>
          <w:iCs w:val="0"/>
          <w:caps w:val="0"/>
          <w:color w:val="auto"/>
          <w:spacing w:val="0"/>
          <w:sz w:val="32"/>
          <w:szCs w:val="32"/>
          <w:highlight w:val="none"/>
          <w:shd w:val="clear" w:fill="FFFFFF"/>
        </w:rPr>
        <w:t>，</w:t>
      </w:r>
      <w:r>
        <w:rPr>
          <w:rFonts w:hint="eastAsia" w:ascii="仿宋_GB2312" w:eastAsia="仿宋_GB2312"/>
          <w:sz w:val="32"/>
          <w:szCs w:val="32"/>
        </w:rPr>
        <w:t>做到“处罚一个、警示一批、教育一片”</w:t>
      </w:r>
      <w:r>
        <w:rPr>
          <w:rFonts w:hint="eastAsia" w:ascii="仿宋_GB2312" w:eastAsia="仿宋_GB2312"/>
          <w:sz w:val="32"/>
          <w:szCs w:val="32"/>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构建权责清晰、制度规范、程序透明、监督有力的政府采购制度体系，在优化政府采购营商环境和激发经济主体活力方面取得新突破。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highlight w:val="none"/>
          <w:u w:val="none"/>
          <w:lang w:eastAsia="zh-CN"/>
        </w:rPr>
      </w:pPr>
      <w:r>
        <w:rPr>
          <w:rFonts w:hint="eastAsia" w:ascii="黑体" w:hAnsi="黑体" w:eastAsia="黑体" w:cs="黑体"/>
          <w:b w:val="0"/>
          <w:bCs w:val="0"/>
          <w:i w:val="0"/>
          <w:iCs w:val="0"/>
          <w:caps w:val="0"/>
          <w:color w:val="auto"/>
          <w:spacing w:val="0"/>
          <w:sz w:val="32"/>
          <w:szCs w:val="32"/>
          <w:highlight w:val="none"/>
          <w:u w:val="none"/>
          <w:lang w:eastAsia="zh-CN"/>
        </w:rPr>
        <w:t>三、组织领导</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highlight w:val="none"/>
          <w:u w:val="none"/>
          <w:lang w:eastAsia="zh-CN"/>
        </w:rPr>
      </w:pPr>
      <w:r>
        <w:rPr>
          <w:rFonts w:hint="eastAsia" w:ascii="仿宋_GB2312" w:hAnsi="仿宋_GB2312" w:eastAsia="仿宋_GB2312" w:cs="仿宋_GB2312"/>
          <w:i w:val="0"/>
          <w:iCs w:val="0"/>
          <w:caps w:val="0"/>
          <w:color w:val="auto"/>
          <w:spacing w:val="0"/>
          <w:sz w:val="32"/>
          <w:szCs w:val="32"/>
          <w:highlight w:val="none"/>
          <w:u w:val="none"/>
          <w:lang w:eastAsia="zh-CN"/>
        </w:rPr>
        <w:t>全</w:t>
      </w:r>
      <w:r>
        <w:rPr>
          <w:rFonts w:hint="eastAsia" w:ascii="仿宋_GB2312" w:hAnsi="仿宋_GB2312" w:eastAsia="仿宋_GB2312" w:cs="仿宋_GB2312"/>
          <w:i w:val="0"/>
          <w:iCs w:val="0"/>
          <w:caps w:val="0"/>
          <w:color w:val="auto"/>
          <w:spacing w:val="0"/>
          <w:sz w:val="32"/>
          <w:szCs w:val="32"/>
          <w:highlight w:val="none"/>
          <w:u w:val="none"/>
        </w:rPr>
        <w:t>市政府采购领域</w:t>
      </w:r>
      <w:r>
        <w:rPr>
          <w:rFonts w:hint="eastAsia" w:ascii="仿宋_GB2312" w:hAnsi="仿宋_GB2312" w:eastAsia="仿宋_GB2312" w:cs="仿宋_GB2312"/>
          <w:i w:val="0"/>
          <w:iCs w:val="0"/>
          <w:caps w:val="0"/>
          <w:color w:val="auto"/>
          <w:spacing w:val="0"/>
          <w:sz w:val="32"/>
          <w:szCs w:val="32"/>
          <w:highlight w:val="none"/>
          <w:u w:val="none"/>
          <w:lang w:eastAsia="zh-CN"/>
        </w:rPr>
        <w:t>突出问题暨违纪违规</w:t>
      </w:r>
      <w:r>
        <w:rPr>
          <w:rFonts w:hint="eastAsia" w:ascii="仿宋_GB2312" w:hAnsi="仿宋_GB2312" w:eastAsia="仿宋_GB2312" w:cs="仿宋_GB2312"/>
          <w:i w:val="0"/>
          <w:iCs w:val="0"/>
          <w:caps w:val="0"/>
          <w:color w:val="auto"/>
          <w:spacing w:val="0"/>
          <w:sz w:val="32"/>
          <w:szCs w:val="32"/>
          <w:highlight w:val="none"/>
          <w:u w:val="none"/>
        </w:rPr>
        <w:t>专项整治行动</w:t>
      </w:r>
      <w:r>
        <w:rPr>
          <w:rFonts w:hint="eastAsia" w:ascii="仿宋_GB2312" w:hAnsi="仿宋_GB2312" w:eastAsia="仿宋_GB2312" w:cs="仿宋_GB2312"/>
          <w:i w:val="0"/>
          <w:iCs w:val="0"/>
          <w:caps w:val="0"/>
          <w:color w:val="auto"/>
          <w:spacing w:val="0"/>
          <w:sz w:val="32"/>
          <w:szCs w:val="32"/>
          <w:highlight w:val="none"/>
          <w:u w:val="none"/>
          <w:lang w:eastAsia="zh-CN"/>
        </w:rPr>
        <w:t>由财政部门牵头，</w:t>
      </w:r>
      <w:r>
        <w:rPr>
          <w:rFonts w:hint="eastAsia" w:ascii="仿宋_GB2312" w:eastAsia="仿宋_GB2312"/>
          <w:sz w:val="32"/>
          <w:szCs w:val="32"/>
        </w:rPr>
        <w:t>纪委监委、公安机关、审计部门、市场监管部门是责任单位</w:t>
      </w:r>
      <w:r>
        <w:rPr>
          <w:rFonts w:hint="eastAsia" w:ascii="仿宋_GB2312" w:eastAsia="仿宋_GB2312"/>
          <w:sz w:val="32"/>
          <w:szCs w:val="32"/>
          <w:lang w:eastAsia="zh-CN"/>
        </w:rPr>
        <w:t>，</w:t>
      </w:r>
      <w:r>
        <w:rPr>
          <w:rFonts w:hint="eastAsia" w:ascii="仿宋_GB2312" w:hAnsi="仿宋_GB2312" w:eastAsia="仿宋_GB2312" w:cs="仿宋_GB2312"/>
          <w:i w:val="0"/>
          <w:iCs w:val="0"/>
          <w:caps w:val="0"/>
          <w:color w:val="auto"/>
          <w:spacing w:val="0"/>
          <w:sz w:val="32"/>
          <w:szCs w:val="32"/>
          <w:highlight w:val="none"/>
          <w:u w:val="none"/>
          <w:lang w:eastAsia="zh-CN"/>
        </w:rPr>
        <w:t>各级各部门（单位）是专项整治行动的主要责任主体，根据专项整治行动工作需要，</w:t>
      </w:r>
      <w:r>
        <w:rPr>
          <w:rFonts w:hint="eastAsia" w:ascii="仿宋_GB2312" w:eastAsia="仿宋_GB2312"/>
          <w:sz w:val="32"/>
          <w:szCs w:val="32"/>
        </w:rPr>
        <w:t>财政、纪检监察、公安、审计、市场监管等部门</w:t>
      </w:r>
      <w:r>
        <w:rPr>
          <w:rFonts w:hint="eastAsia" w:ascii="仿宋_GB2312" w:eastAsia="仿宋_GB2312"/>
          <w:sz w:val="32"/>
          <w:szCs w:val="32"/>
          <w:lang w:eastAsia="zh-CN"/>
        </w:rPr>
        <w:t>要加强</w:t>
      </w:r>
      <w:r>
        <w:rPr>
          <w:rFonts w:hint="eastAsia" w:ascii="仿宋_GB2312" w:eastAsia="仿宋_GB2312"/>
          <w:sz w:val="32"/>
          <w:szCs w:val="32"/>
        </w:rPr>
        <w:t>协同联动</w:t>
      </w:r>
      <w:r>
        <w:rPr>
          <w:rFonts w:hint="eastAsia" w:ascii="仿宋_GB2312" w:eastAsia="仿宋_GB2312"/>
          <w:sz w:val="32"/>
          <w:szCs w:val="32"/>
          <w:lang w:eastAsia="zh-CN"/>
        </w:rPr>
        <w:t>，</w:t>
      </w:r>
      <w:r>
        <w:rPr>
          <w:rFonts w:hint="eastAsia" w:ascii="仿宋_GB2312" w:hAnsi="仿宋_GB2312" w:eastAsia="仿宋_GB2312" w:cs="仿宋_GB2312"/>
          <w:i w:val="0"/>
          <w:iCs w:val="0"/>
          <w:caps w:val="0"/>
          <w:color w:val="auto"/>
          <w:spacing w:val="0"/>
          <w:sz w:val="32"/>
          <w:szCs w:val="32"/>
          <w:highlight w:val="none"/>
          <w:u w:val="none"/>
          <w:lang w:eastAsia="zh-CN"/>
        </w:rPr>
        <w:t>必要时牵头部门可联合纪委监委、公安、审计、市场监管等部门组成案件办理专班</w:t>
      </w:r>
      <w:r>
        <w:rPr>
          <w:rFonts w:hint="eastAsia" w:ascii="仿宋_GB2312" w:hAnsi="仿宋_GB2312" w:eastAsia="仿宋_GB2312" w:cs="仿宋_GB2312"/>
          <w:i w:val="0"/>
          <w:iCs w:val="0"/>
          <w:caps w:val="0"/>
          <w:color w:val="auto"/>
          <w:spacing w:val="0"/>
          <w:sz w:val="32"/>
          <w:szCs w:val="32"/>
          <w:highlight w:val="none"/>
          <w:u w:val="none"/>
        </w:rPr>
        <w:t>，形成工作合力，共同推进整治行动开展</w:t>
      </w:r>
      <w:r>
        <w:rPr>
          <w:rFonts w:hint="eastAsia" w:ascii="仿宋_GB2312" w:hAnsi="仿宋_GB2312" w:eastAsia="仿宋_GB2312" w:cs="仿宋_GB2312"/>
          <w:i w:val="0"/>
          <w:iCs w:val="0"/>
          <w:caps w:val="0"/>
          <w:color w:val="auto"/>
          <w:spacing w:val="0"/>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i w:val="0"/>
          <w:iCs w:val="0"/>
          <w:caps w:val="0"/>
          <w:color w:val="auto"/>
          <w:spacing w:val="0"/>
          <w:sz w:val="32"/>
          <w:szCs w:val="32"/>
          <w:highlight w:val="none"/>
          <w:u w:val="none"/>
          <w:lang w:eastAsia="zh-CN"/>
        </w:rPr>
        <w:t>主要职能分工：</w:t>
      </w:r>
      <w:r>
        <w:rPr>
          <w:rFonts w:hint="eastAsia" w:ascii="仿宋_GB2312" w:hAnsi="仿宋_GB2312" w:eastAsia="仿宋_GB2312" w:cs="仿宋_GB2312"/>
          <w:b/>
          <w:bCs/>
          <w:i w:val="0"/>
          <w:iCs w:val="0"/>
          <w:caps w:val="0"/>
          <w:color w:val="auto"/>
          <w:spacing w:val="0"/>
          <w:sz w:val="32"/>
          <w:szCs w:val="32"/>
          <w:highlight w:val="none"/>
          <w:u w:val="none"/>
          <w:lang w:eastAsia="zh-CN"/>
        </w:rPr>
        <w:t>财政部门</w:t>
      </w:r>
      <w:r>
        <w:rPr>
          <w:rFonts w:hint="eastAsia" w:ascii="仿宋_GB2312" w:hAnsi="仿宋_GB2312" w:eastAsia="仿宋_GB2312" w:cs="仿宋_GB2312"/>
          <w:i w:val="0"/>
          <w:iCs w:val="0"/>
          <w:caps w:val="0"/>
          <w:color w:val="auto"/>
          <w:spacing w:val="0"/>
          <w:kern w:val="2"/>
          <w:sz w:val="32"/>
          <w:szCs w:val="32"/>
          <w:highlight w:val="none"/>
          <w:u w:val="none"/>
          <w:lang w:val="en-US" w:eastAsia="zh-CN" w:bidi="ar-SA"/>
        </w:rPr>
        <w:t>重点查处相关责任主体违反政府采购规定的行为，</w:t>
      </w:r>
      <w:r>
        <w:rPr>
          <w:rFonts w:hint="eastAsia" w:ascii="仿宋_GB2312" w:eastAsia="仿宋_GB2312"/>
          <w:sz w:val="32"/>
          <w:szCs w:val="32"/>
          <w:lang w:eastAsia="zh-CN"/>
        </w:rPr>
        <w:t>主要包括</w:t>
      </w:r>
      <w:r>
        <w:rPr>
          <w:rFonts w:hint="eastAsia" w:ascii="仿宋_GB2312" w:eastAsia="仿宋_GB2312"/>
          <w:sz w:val="32"/>
          <w:szCs w:val="32"/>
        </w:rPr>
        <w:t>采购人、采购代理机构、评审专家非法干预采购评审活动的行为;采购人、采购代理机构、供应商、评审专家及相关人员为谋求特定供应商中标、成交或者排斥其他供应商的串通行为；采购人、供应商“先上车后补票”，或者未按照采购文件签订、履行政府采购合同的行为；供应商采取不正当手段诋毁、排挤其他供应商的行为；供应商提供虚假材料谋取中标、成交的行为。</w:t>
      </w:r>
      <w:r>
        <w:rPr>
          <w:rFonts w:hint="eastAsia" w:ascii="仿宋_GB2312" w:hAnsi="仿宋_GB2312" w:eastAsia="仿宋_GB2312" w:cs="仿宋_GB2312"/>
          <w:b/>
          <w:bCs/>
          <w:i w:val="0"/>
          <w:iCs w:val="0"/>
          <w:caps w:val="0"/>
          <w:color w:val="auto"/>
          <w:spacing w:val="0"/>
          <w:sz w:val="32"/>
          <w:szCs w:val="32"/>
          <w:highlight w:val="none"/>
          <w:u w:val="none"/>
          <w:lang w:eastAsia="zh-CN"/>
        </w:rPr>
        <w:t>市场监管部门</w:t>
      </w:r>
      <w:r>
        <w:rPr>
          <w:rFonts w:hint="eastAsia" w:ascii="仿宋_GB2312" w:eastAsia="仿宋_GB2312"/>
          <w:sz w:val="32"/>
          <w:szCs w:val="32"/>
          <w:lang w:eastAsia="zh-CN"/>
        </w:rPr>
        <w:t>重点</w:t>
      </w:r>
      <w:r>
        <w:rPr>
          <w:rFonts w:hint="eastAsia" w:ascii="仿宋_GB2312" w:eastAsia="仿宋_GB2312"/>
          <w:sz w:val="32"/>
          <w:szCs w:val="32"/>
        </w:rPr>
        <w:t>查处相关责任主体违反市场监督管理规定的行为</w:t>
      </w:r>
      <w:r>
        <w:rPr>
          <w:rFonts w:hint="eastAsia" w:ascii="仿宋_GB2312" w:eastAsia="仿宋_GB2312"/>
          <w:sz w:val="32"/>
          <w:szCs w:val="32"/>
          <w:lang w:eastAsia="zh-CN"/>
        </w:rPr>
        <w:t>，主要包括</w:t>
      </w:r>
      <w:r>
        <w:rPr>
          <w:rFonts w:hint="eastAsia" w:ascii="仿宋_GB2312" w:eastAsia="仿宋_GB2312"/>
          <w:sz w:val="32"/>
          <w:szCs w:val="32"/>
        </w:rPr>
        <w:t>政府采购供应商在政府采购活动中进行商业贿赂的行为；政府采购供应商提供假冒伪劣产品的行为；政府采购供应商进行虚假宣传的行为；政府采购供应商违反规定达成并实施垄断协议的行为；政府采购供应商滥用市场支配地位的行为；设置不合理、不平等的政府采购准入条件或加分事项等，排除、限制竞争的行为；将不属于政府职责范围的服务事项纳入政府购买服务，强行介入、干预市场公平竞争的行为。</w:t>
      </w:r>
      <w:r>
        <w:rPr>
          <w:rFonts w:hint="eastAsia" w:ascii="仿宋_GB2312" w:hAnsi="仿宋_GB2312" w:eastAsia="仿宋_GB2312" w:cs="仿宋_GB2312"/>
          <w:b/>
          <w:bCs/>
          <w:i w:val="0"/>
          <w:iCs w:val="0"/>
          <w:caps w:val="0"/>
          <w:color w:val="auto"/>
          <w:spacing w:val="0"/>
          <w:sz w:val="32"/>
          <w:szCs w:val="32"/>
          <w:highlight w:val="none"/>
          <w:u w:val="none"/>
          <w:lang w:eastAsia="zh-CN"/>
        </w:rPr>
        <w:t>公安机关</w:t>
      </w:r>
      <w:r>
        <w:rPr>
          <w:rFonts w:hint="eastAsia" w:ascii="仿宋_GB2312" w:eastAsia="仿宋_GB2312"/>
          <w:sz w:val="32"/>
          <w:szCs w:val="32"/>
          <w:lang w:eastAsia="zh-CN"/>
        </w:rPr>
        <w:t>重点</w:t>
      </w:r>
      <w:r>
        <w:rPr>
          <w:rFonts w:hint="eastAsia" w:ascii="仿宋_GB2312" w:eastAsia="仿宋_GB2312"/>
          <w:sz w:val="32"/>
          <w:szCs w:val="32"/>
        </w:rPr>
        <w:t>查处相关责任主体构成刑事犯罪的行为</w:t>
      </w:r>
      <w:r>
        <w:rPr>
          <w:rFonts w:hint="eastAsia" w:ascii="仿宋_GB2312" w:eastAsia="仿宋_GB2312"/>
          <w:sz w:val="32"/>
          <w:szCs w:val="32"/>
          <w:lang w:eastAsia="zh-CN"/>
        </w:rPr>
        <w:t>，主要是</w:t>
      </w:r>
      <w:r>
        <w:rPr>
          <w:rFonts w:hint="eastAsia" w:ascii="仿宋_GB2312" w:eastAsia="仿宋_GB2312"/>
          <w:sz w:val="32"/>
          <w:szCs w:val="32"/>
        </w:rPr>
        <w:t>采购人、采购代理机构、评审专家、供应商</w:t>
      </w:r>
      <w:r>
        <w:rPr>
          <w:rFonts w:hint="eastAsia" w:ascii="仿宋_GB2312" w:eastAsia="仿宋_GB2312"/>
          <w:sz w:val="32"/>
          <w:szCs w:val="32"/>
          <w:lang w:eastAsia="zh-CN"/>
        </w:rPr>
        <w:t>涉嫌串通投标犯罪</w:t>
      </w:r>
      <w:r>
        <w:rPr>
          <w:rFonts w:hint="eastAsia" w:ascii="仿宋_GB2312" w:eastAsia="仿宋_GB2312"/>
          <w:sz w:val="32"/>
          <w:szCs w:val="32"/>
        </w:rPr>
        <w:t>的行为</w:t>
      </w:r>
      <w:r>
        <w:rPr>
          <w:rFonts w:hint="eastAsia" w:ascii="仿宋_GB2312" w:eastAsia="仿宋_GB2312"/>
          <w:sz w:val="32"/>
          <w:szCs w:val="32"/>
          <w:lang w:eastAsia="zh-CN"/>
        </w:rPr>
        <w:t>。</w:t>
      </w:r>
      <w:r>
        <w:rPr>
          <w:rFonts w:hint="eastAsia" w:ascii="仿宋_GB2312" w:hAnsi="仿宋_GB2312" w:eastAsia="仿宋_GB2312" w:cs="仿宋_GB2312"/>
          <w:b/>
          <w:bCs/>
          <w:i w:val="0"/>
          <w:iCs w:val="0"/>
          <w:caps w:val="0"/>
          <w:color w:val="auto"/>
          <w:spacing w:val="0"/>
          <w:sz w:val="32"/>
          <w:szCs w:val="32"/>
          <w:highlight w:val="none"/>
          <w:u w:val="none"/>
          <w:lang w:eastAsia="zh-CN"/>
        </w:rPr>
        <w:t>纪委监委机关</w:t>
      </w:r>
      <w:r>
        <w:rPr>
          <w:rFonts w:hint="eastAsia" w:ascii="仿宋_GB2312" w:eastAsia="仿宋_GB2312"/>
          <w:sz w:val="32"/>
          <w:szCs w:val="32"/>
          <w:lang w:eastAsia="zh-CN"/>
        </w:rPr>
        <w:t>重点</w:t>
      </w:r>
      <w:r>
        <w:rPr>
          <w:rFonts w:hint="eastAsia" w:ascii="仿宋_GB2312" w:eastAsia="仿宋_GB2312"/>
          <w:sz w:val="32"/>
          <w:szCs w:val="32"/>
        </w:rPr>
        <w:t>查处党员干部、公职人员违纪违法行为</w:t>
      </w:r>
      <w:r>
        <w:rPr>
          <w:rFonts w:hint="eastAsia" w:ascii="仿宋_GB2312" w:eastAsia="仿宋_GB2312"/>
          <w:sz w:val="32"/>
          <w:szCs w:val="32"/>
          <w:lang w:eastAsia="zh-CN"/>
        </w:rPr>
        <w:t>，主要是</w:t>
      </w:r>
      <w:r>
        <w:rPr>
          <w:rFonts w:hint="eastAsia" w:ascii="仿宋_GB2312" w:eastAsia="仿宋_GB2312"/>
          <w:sz w:val="32"/>
          <w:szCs w:val="32"/>
        </w:rPr>
        <w:t>查处党员干部、公职人员在政府采购活动中滥用职权、谋取私利，工作中不负责任或者疏于管理，违规干预和插手政府采购活动的行为。</w:t>
      </w:r>
      <w:r>
        <w:rPr>
          <w:rFonts w:hint="eastAsia" w:ascii="仿宋_GB2312" w:hAnsi="仿宋_GB2312" w:eastAsia="仿宋_GB2312" w:cs="仿宋_GB2312"/>
          <w:b/>
          <w:bCs/>
          <w:i w:val="0"/>
          <w:iCs w:val="0"/>
          <w:caps w:val="0"/>
          <w:color w:val="auto"/>
          <w:spacing w:val="0"/>
          <w:sz w:val="32"/>
          <w:szCs w:val="32"/>
          <w:highlight w:val="none"/>
          <w:u w:val="none"/>
          <w:lang w:eastAsia="zh-CN"/>
        </w:rPr>
        <w:t>审计部门</w:t>
      </w:r>
      <w:r>
        <w:rPr>
          <w:rFonts w:hint="eastAsia" w:ascii="仿宋_GB2312" w:hAnsi="仿宋_GB2312" w:eastAsia="仿宋_GB2312" w:cs="仿宋_GB2312"/>
          <w:i w:val="0"/>
          <w:iCs w:val="0"/>
          <w:caps w:val="0"/>
          <w:color w:val="auto"/>
          <w:spacing w:val="0"/>
          <w:sz w:val="32"/>
          <w:szCs w:val="32"/>
          <w:highlight w:val="none"/>
          <w:u w:val="none"/>
          <w:lang w:val="en-US" w:eastAsia="zh-CN"/>
        </w:rPr>
        <w:t>负责</w:t>
      </w:r>
      <w:r>
        <w:rPr>
          <w:rFonts w:hint="eastAsia" w:ascii="仿宋_GB2312" w:hAnsi="仿宋_GB2312" w:eastAsia="仿宋_GB2312" w:cs="仿宋_GB2312"/>
          <w:i w:val="0"/>
          <w:iCs w:val="0"/>
          <w:caps w:val="0"/>
          <w:color w:val="auto"/>
          <w:spacing w:val="0"/>
          <w:sz w:val="32"/>
          <w:szCs w:val="32"/>
          <w:highlight w:val="none"/>
          <w:u w:val="none"/>
          <w:lang w:eastAsia="zh-CN"/>
        </w:rPr>
        <w:t>将专项整治作为审计监督的重点内容</w:t>
      </w:r>
      <w:r>
        <w:rPr>
          <w:rFonts w:hint="eastAsia" w:ascii="仿宋_GB2312" w:hAnsi="仿宋_GB2312" w:eastAsia="仿宋_GB2312" w:cs="仿宋_GB2312"/>
          <w:i w:val="0"/>
          <w:iCs w:val="0"/>
          <w:caps w:val="0"/>
          <w:color w:val="auto"/>
          <w:spacing w:val="0"/>
          <w:sz w:val="32"/>
          <w:szCs w:val="32"/>
          <w:highlight w:val="none"/>
          <w:u w:val="none"/>
          <w:lang w:val="en-US" w:eastAsia="zh-CN"/>
        </w:rPr>
        <w:t>。</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highlight w:val="none"/>
          <w:u w:val="none"/>
          <w:lang w:eastAsia="zh-CN"/>
        </w:rPr>
      </w:pPr>
      <w:r>
        <w:rPr>
          <w:rFonts w:hint="eastAsia" w:ascii="黑体" w:hAnsi="黑体" w:eastAsia="黑体" w:cs="黑体"/>
          <w:b w:val="0"/>
          <w:bCs w:val="0"/>
          <w:i w:val="0"/>
          <w:iCs w:val="0"/>
          <w:caps w:val="0"/>
          <w:color w:val="auto"/>
          <w:spacing w:val="0"/>
          <w:sz w:val="32"/>
          <w:szCs w:val="32"/>
          <w:highlight w:val="none"/>
          <w:u w:val="none"/>
          <w:lang w:eastAsia="zh-CN"/>
        </w:rPr>
        <w:t>四、整治范围及内容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iCs w:val="0"/>
          <w:caps w:val="0"/>
          <w:color w:val="FF0000"/>
          <w:spacing w:val="0"/>
          <w:sz w:val="32"/>
          <w:szCs w:val="32"/>
          <w:highlight w:val="none"/>
          <w:u w:val="none"/>
        </w:rPr>
      </w:pPr>
      <w:r>
        <w:rPr>
          <w:rFonts w:hint="eastAsia" w:ascii="仿宋_GB2312" w:hAnsi="仿宋_GB2312" w:eastAsia="仿宋_GB2312" w:cs="仿宋_GB2312"/>
          <w:i w:val="0"/>
          <w:iCs w:val="0"/>
          <w:caps w:val="0"/>
          <w:color w:val="auto"/>
          <w:spacing w:val="0"/>
          <w:sz w:val="32"/>
          <w:szCs w:val="32"/>
          <w:highlight w:val="none"/>
          <w:u w:val="none"/>
          <w:lang w:eastAsia="zh-CN"/>
        </w:rPr>
        <w:t>整治</w:t>
      </w:r>
      <w:r>
        <w:rPr>
          <w:rFonts w:hint="eastAsia" w:ascii="仿宋_GB2312" w:hAnsi="仿宋_GB2312" w:eastAsia="仿宋_GB2312" w:cs="仿宋_GB2312"/>
          <w:i w:val="0"/>
          <w:iCs w:val="0"/>
          <w:caps w:val="0"/>
          <w:color w:val="auto"/>
          <w:spacing w:val="0"/>
          <w:sz w:val="32"/>
          <w:szCs w:val="32"/>
          <w:highlight w:val="none"/>
          <w:u w:val="none"/>
        </w:rPr>
        <w:t>范围</w:t>
      </w:r>
      <w:r>
        <w:rPr>
          <w:rFonts w:hint="eastAsia" w:ascii="仿宋_GB2312" w:hAnsi="仿宋_GB2312" w:eastAsia="仿宋_GB2312" w:cs="仿宋_GB2312"/>
          <w:i w:val="0"/>
          <w:iCs w:val="0"/>
          <w:caps w:val="0"/>
          <w:color w:val="auto"/>
          <w:spacing w:val="0"/>
          <w:sz w:val="32"/>
          <w:szCs w:val="32"/>
          <w:highlight w:val="none"/>
          <w:u w:val="none"/>
          <w:lang w:eastAsia="zh-CN"/>
        </w:rPr>
        <w:t>为</w:t>
      </w:r>
      <w:r>
        <w:rPr>
          <w:rFonts w:hint="eastAsia" w:ascii="仿宋_GB2312" w:hAnsi="仿宋_GB2312" w:eastAsia="仿宋_GB2312" w:cs="仿宋_GB2312"/>
          <w:i w:val="0"/>
          <w:iCs w:val="0"/>
          <w:caps w:val="0"/>
          <w:color w:val="auto"/>
          <w:spacing w:val="0"/>
          <w:sz w:val="32"/>
          <w:szCs w:val="32"/>
          <w:highlight w:val="none"/>
          <w:u w:val="none"/>
          <w:lang w:val="en-US" w:eastAsia="zh-CN"/>
        </w:rPr>
        <w:t>2017</w:t>
      </w:r>
      <w:r>
        <w:rPr>
          <w:rFonts w:hint="eastAsia" w:ascii="仿宋_GB2312" w:hAnsi="仿宋_GB2312" w:eastAsia="仿宋_GB2312" w:cs="仿宋_GB2312"/>
          <w:i w:val="0"/>
          <w:iCs w:val="0"/>
          <w:caps w:val="0"/>
          <w:color w:val="auto"/>
          <w:spacing w:val="0"/>
          <w:sz w:val="32"/>
          <w:szCs w:val="32"/>
          <w:highlight w:val="none"/>
          <w:u w:val="none"/>
        </w:rPr>
        <w:t>年以来参加</w:t>
      </w:r>
      <w:r>
        <w:rPr>
          <w:rFonts w:hint="eastAsia" w:ascii="仿宋_GB2312" w:hAnsi="仿宋_GB2312" w:eastAsia="仿宋_GB2312" w:cs="仿宋_GB2312"/>
          <w:i w:val="0"/>
          <w:iCs w:val="0"/>
          <w:caps w:val="0"/>
          <w:color w:val="auto"/>
          <w:spacing w:val="0"/>
          <w:sz w:val="32"/>
          <w:szCs w:val="32"/>
          <w:highlight w:val="none"/>
          <w:u w:val="none"/>
          <w:lang w:eastAsia="zh-CN"/>
        </w:rPr>
        <w:t>广元</w:t>
      </w:r>
      <w:r>
        <w:rPr>
          <w:rFonts w:hint="eastAsia" w:ascii="仿宋_GB2312" w:hAnsi="仿宋_GB2312" w:eastAsia="仿宋_GB2312" w:cs="仿宋_GB2312"/>
          <w:i w:val="0"/>
          <w:iCs w:val="0"/>
          <w:caps w:val="0"/>
          <w:color w:val="auto"/>
          <w:spacing w:val="0"/>
          <w:sz w:val="32"/>
          <w:szCs w:val="32"/>
          <w:highlight w:val="none"/>
          <w:u w:val="none"/>
        </w:rPr>
        <w:t>市政府采购活动的</w:t>
      </w:r>
      <w:r>
        <w:rPr>
          <w:rFonts w:hint="eastAsia" w:ascii="仿宋_GB2312" w:hAnsi="仿宋_GB2312" w:eastAsia="仿宋_GB2312" w:cs="仿宋_GB2312"/>
          <w:i w:val="0"/>
          <w:iCs w:val="0"/>
          <w:caps w:val="0"/>
          <w:color w:val="auto"/>
          <w:spacing w:val="0"/>
          <w:sz w:val="32"/>
          <w:szCs w:val="32"/>
          <w:highlight w:val="none"/>
          <w:u w:val="none"/>
          <w:lang w:eastAsia="zh-CN"/>
        </w:rPr>
        <w:t>采购人、</w:t>
      </w:r>
      <w:r>
        <w:rPr>
          <w:rFonts w:hint="eastAsia" w:ascii="仿宋_GB2312" w:hAnsi="仿宋_GB2312" w:eastAsia="仿宋_GB2312" w:cs="仿宋_GB2312"/>
          <w:i w:val="0"/>
          <w:iCs w:val="0"/>
          <w:caps w:val="0"/>
          <w:color w:val="auto"/>
          <w:spacing w:val="0"/>
          <w:sz w:val="32"/>
          <w:szCs w:val="32"/>
          <w:highlight w:val="none"/>
          <w:u w:val="none"/>
        </w:rPr>
        <w:t>供应商、评审专家、代理机构</w:t>
      </w:r>
      <w:r>
        <w:rPr>
          <w:rFonts w:hint="eastAsia" w:ascii="仿宋_GB2312" w:hAnsi="仿宋_GB2312" w:eastAsia="仿宋_GB2312" w:cs="仿宋_GB2312"/>
          <w:i w:val="0"/>
          <w:iCs w:val="0"/>
          <w:caps w:val="0"/>
          <w:color w:val="auto"/>
          <w:spacing w:val="0"/>
          <w:sz w:val="32"/>
          <w:szCs w:val="32"/>
          <w:highlight w:val="none"/>
          <w:u w:val="none"/>
          <w:lang w:eastAsia="zh-CN"/>
        </w:rPr>
        <w:t>，</w:t>
      </w:r>
      <w:r>
        <w:rPr>
          <w:rFonts w:hint="eastAsia" w:ascii="仿宋_GB2312" w:eastAsia="仿宋_GB2312"/>
          <w:color w:val="auto"/>
          <w:sz w:val="32"/>
          <w:szCs w:val="32"/>
        </w:rPr>
        <w:t>必要时向相关年度延伸</w:t>
      </w:r>
      <w:r>
        <w:rPr>
          <w:rFonts w:hint="eastAsia" w:ascii="仿宋_GB2312" w:eastAsia="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重点整治</w:t>
      </w:r>
      <w:r>
        <w:rPr>
          <w:rFonts w:hint="eastAsia" w:ascii="仿宋_GB2312" w:hAnsi="仿宋_GB2312" w:eastAsia="仿宋_GB2312" w:cs="仿宋_GB2312"/>
          <w:i w:val="0"/>
          <w:iCs w:val="0"/>
          <w:caps w:val="0"/>
          <w:color w:val="auto"/>
          <w:spacing w:val="0"/>
          <w:sz w:val="32"/>
          <w:szCs w:val="32"/>
          <w:highlight w:val="none"/>
          <w:shd w:val="clear" w:fill="FFFFFF"/>
          <w:lang w:eastAsia="zh-CN"/>
        </w:rPr>
        <w:t>内容为</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2017年</w:t>
      </w:r>
      <w:r>
        <w:rPr>
          <w:rFonts w:hint="eastAsia" w:ascii="仿宋_GB2312" w:hAnsi="仿宋_GB2312" w:eastAsia="仿宋_GB2312" w:cs="仿宋_GB2312"/>
          <w:i w:val="0"/>
          <w:iCs w:val="0"/>
          <w:caps w:val="0"/>
          <w:color w:val="auto"/>
          <w:spacing w:val="0"/>
          <w:sz w:val="32"/>
          <w:szCs w:val="32"/>
          <w:highlight w:val="none"/>
          <w:shd w:val="clear" w:fill="FFFFFF"/>
        </w:rPr>
        <w:t>以来实施的政府采购项目</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shd w:val="clear" w:fill="FFFFFF"/>
        </w:rPr>
        <w:t>特别是公开招标限额以上的政府采购项目</w:t>
      </w:r>
      <w:r>
        <w:rPr>
          <w:rFonts w:hint="eastAsia" w:ascii="仿宋_GB2312" w:hAnsi="仿宋_GB2312" w:eastAsia="仿宋_GB2312" w:cs="仿宋_GB2312"/>
          <w:i w:val="0"/>
          <w:iCs w:val="0"/>
          <w:caps w:val="0"/>
          <w:color w:val="auto"/>
          <w:spacing w:val="0"/>
          <w:sz w:val="32"/>
          <w:szCs w:val="32"/>
          <w:highlight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u w:val="none"/>
          <w:lang w:eastAsia="zh-CN"/>
        </w:rPr>
        <w:t>以及省委第五巡视组政府采购专项巡视反馈问题整改销号情况，省委第五巡视组政府采购专项巡视移交线索问题。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eastAsia="zh-CN"/>
        </w:rPr>
      </w:pPr>
      <w:r>
        <w:rPr>
          <w:rFonts w:hint="eastAsia" w:ascii="楷体_GB2312" w:hAnsi="楷体_GB2312" w:eastAsia="楷体_GB2312" w:cs="楷体_GB2312"/>
          <w:b w:val="0"/>
          <w:bCs/>
          <w:sz w:val="32"/>
          <w:szCs w:val="32"/>
          <w:lang w:eastAsia="zh-CN"/>
        </w:rPr>
        <w:t>（一）采购人方面。</w:t>
      </w:r>
      <w:r>
        <w:rPr>
          <w:rFonts w:hint="eastAsia" w:ascii="仿宋_GB2312" w:hAnsi="仿宋_GB2312" w:eastAsia="仿宋_GB2312" w:cs="仿宋_GB2312"/>
          <w:i w:val="0"/>
          <w:iCs w:val="0"/>
          <w:caps w:val="0"/>
          <w:color w:val="auto"/>
          <w:spacing w:val="0"/>
          <w:sz w:val="32"/>
          <w:szCs w:val="32"/>
          <w:highlight w:val="none"/>
          <w:shd w:val="clear" w:fill="FFFFFF"/>
          <w:lang w:eastAsia="zh-CN"/>
        </w:rPr>
        <w:t>重点整治采购人</w:t>
      </w:r>
      <w:r>
        <w:rPr>
          <w:rFonts w:hint="eastAsia" w:ascii="仿宋_GB2312" w:eastAsia="仿宋_GB2312"/>
          <w:sz w:val="32"/>
          <w:szCs w:val="32"/>
        </w:rPr>
        <w:t>非法干预采购评审活动</w:t>
      </w:r>
      <w:r>
        <w:rPr>
          <w:rFonts w:hint="eastAsia" w:ascii="仿宋_GB2312" w:eastAsia="仿宋_GB2312"/>
          <w:sz w:val="32"/>
          <w:szCs w:val="32"/>
          <w:lang w:eastAsia="zh-CN"/>
        </w:rPr>
        <w:t>、与</w:t>
      </w:r>
      <w:r>
        <w:rPr>
          <w:rFonts w:hint="eastAsia" w:ascii="仿宋_GB2312" w:eastAsia="仿宋_GB2312"/>
          <w:sz w:val="32"/>
          <w:szCs w:val="32"/>
        </w:rPr>
        <w:t>采购代理机构、供应商、评审专家及相关人员</w:t>
      </w:r>
      <w:r>
        <w:rPr>
          <w:rFonts w:hint="eastAsia" w:ascii="仿宋_GB2312" w:eastAsia="仿宋_GB2312"/>
          <w:sz w:val="32"/>
          <w:szCs w:val="32"/>
          <w:lang w:eastAsia="zh-CN"/>
        </w:rPr>
        <w:t>串通</w:t>
      </w:r>
      <w:r>
        <w:rPr>
          <w:rFonts w:hint="eastAsia" w:ascii="仿宋_GB2312" w:eastAsia="仿宋_GB2312"/>
          <w:sz w:val="32"/>
          <w:szCs w:val="32"/>
        </w:rPr>
        <w:t>为谋求特定供应商中标、成交或者排斥其他供应商</w:t>
      </w:r>
      <w:r>
        <w:rPr>
          <w:rFonts w:hint="eastAsia" w:ascii="仿宋_GB2312" w:eastAsia="仿宋_GB2312"/>
          <w:sz w:val="32"/>
          <w:szCs w:val="32"/>
          <w:lang w:eastAsia="zh-CN"/>
        </w:rPr>
        <w:t>，</w:t>
      </w:r>
      <w:r>
        <w:rPr>
          <w:rFonts w:hint="eastAsia" w:ascii="仿宋_GB2312" w:eastAsia="仿宋_GB2312"/>
          <w:sz w:val="32"/>
          <w:szCs w:val="32"/>
        </w:rPr>
        <w:t>“先上车后补票”</w:t>
      </w:r>
      <w:r>
        <w:rPr>
          <w:rFonts w:hint="eastAsia" w:ascii="仿宋_GB2312" w:eastAsia="仿宋_GB2312"/>
          <w:sz w:val="32"/>
          <w:szCs w:val="32"/>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eastAsia="zh-CN"/>
        </w:rPr>
        <w:t>不依法编制政府采购预算，不按预算采购，不落实政府采购政策功能，化整为零规避公开招标，不按采购文件签订合同及履约验收，不按时支付合同价款，不按要求发布采购信息，</w:t>
      </w:r>
      <w:r>
        <w:rPr>
          <w:rFonts w:hint="eastAsia" w:ascii="仿宋_GB2312" w:eastAsia="仿宋_GB2312"/>
          <w:sz w:val="32"/>
          <w:szCs w:val="32"/>
          <w:lang w:eastAsia="zh-CN"/>
        </w:rPr>
        <w:t>不</w:t>
      </w:r>
      <w:r>
        <w:rPr>
          <w:rFonts w:hint="eastAsia" w:ascii="仿宋_GB2312" w:eastAsia="仿宋_GB2312"/>
          <w:sz w:val="32"/>
          <w:szCs w:val="32"/>
        </w:rPr>
        <w:t>按照采购文件履行政府采购合同</w:t>
      </w:r>
      <w:r>
        <w:rPr>
          <w:rFonts w:hint="eastAsia" w:ascii="仿宋_GB2312" w:eastAsia="仿宋_GB2312"/>
          <w:sz w:val="32"/>
          <w:szCs w:val="32"/>
          <w:lang w:eastAsia="zh-CN"/>
        </w:rPr>
        <w:t>，</w:t>
      </w:r>
      <w:r>
        <w:rPr>
          <w:rFonts w:hint="eastAsia" w:ascii="仿宋_GB2312" w:hAnsi="仿宋_GB2312" w:eastAsia="仿宋_GB2312" w:cs="仿宋_GB2312"/>
          <w:i w:val="0"/>
          <w:iCs w:val="0"/>
          <w:caps w:val="0"/>
          <w:color w:val="auto"/>
          <w:spacing w:val="0"/>
          <w:sz w:val="32"/>
          <w:szCs w:val="32"/>
          <w:highlight w:val="none"/>
          <w:shd w:val="clear" w:fill="FFFFFF"/>
          <w:lang w:eastAsia="zh-CN"/>
        </w:rPr>
        <w:t>不建立政府采购内控制度，</w:t>
      </w:r>
      <w:r>
        <w:rPr>
          <w:rFonts w:hint="eastAsia" w:ascii="仿宋_GB2312" w:eastAsia="仿宋_GB2312"/>
          <w:sz w:val="32"/>
          <w:szCs w:val="32"/>
        </w:rPr>
        <w:t>设置不合理、不平等的政府采购准入条件或加分事项</w:t>
      </w:r>
      <w:r>
        <w:rPr>
          <w:rFonts w:hint="eastAsia" w:ascii="仿宋_GB2312" w:hAnsi="仿宋_GB2312" w:eastAsia="仿宋_GB2312" w:cs="仿宋_GB2312"/>
          <w:i w:val="0"/>
          <w:iCs w:val="0"/>
          <w:caps w:val="0"/>
          <w:color w:val="auto"/>
          <w:spacing w:val="0"/>
          <w:sz w:val="32"/>
          <w:szCs w:val="32"/>
          <w:highlight w:val="none"/>
          <w:u w:val="none"/>
        </w:rPr>
        <w:t>等</w:t>
      </w:r>
      <w:r>
        <w:rPr>
          <w:rFonts w:hint="eastAsia" w:ascii="仿宋_GB2312" w:eastAsia="仿宋_GB2312"/>
          <w:sz w:val="32"/>
          <w:szCs w:val="32"/>
        </w:rPr>
        <w:t>排除、限制竞争</w:t>
      </w:r>
      <w:r>
        <w:rPr>
          <w:rFonts w:hint="eastAsia" w:ascii="仿宋_GB2312" w:eastAsia="仿宋_GB2312"/>
          <w:sz w:val="32"/>
          <w:szCs w:val="32"/>
          <w:lang w:eastAsia="zh-CN"/>
        </w:rPr>
        <w:t>，</w:t>
      </w:r>
      <w:r>
        <w:rPr>
          <w:rFonts w:hint="eastAsia" w:ascii="仿宋_GB2312" w:eastAsia="仿宋_GB2312"/>
          <w:sz w:val="32"/>
          <w:szCs w:val="32"/>
        </w:rPr>
        <w:t>将不属于政府职责范围的服务事项纳入政府购买服务，强行介入、干预市场公平竞争</w:t>
      </w:r>
      <w:r>
        <w:rPr>
          <w:rFonts w:hint="eastAsia" w:ascii="仿宋_GB2312" w:eastAsia="仿宋_GB2312"/>
          <w:sz w:val="32"/>
          <w:szCs w:val="32"/>
          <w:lang w:eastAsia="zh-CN"/>
        </w:rPr>
        <w:t>等</w:t>
      </w:r>
      <w:r>
        <w:rPr>
          <w:rFonts w:hint="eastAsia" w:ascii="仿宋_GB2312" w:hAnsi="仿宋_GB2312" w:eastAsia="仿宋_GB2312" w:cs="仿宋_GB2312"/>
          <w:i w:val="0"/>
          <w:iCs w:val="0"/>
          <w:caps w:val="0"/>
          <w:color w:val="auto"/>
          <w:spacing w:val="0"/>
          <w:sz w:val="32"/>
          <w:szCs w:val="32"/>
          <w:highlight w:val="none"/>
          <w:shd w:val="clear" w:fill="FFFFFF"/>
          <w:lang w:eastAsia="zh-CN"/>
        </w:rPr>
        <w:t>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sz w:val="32"/>
          <w:szCs w:val="32"/>
          <w:lang w:eastAsia="zh-CN"/>
        </w:rPr>
        <w:t>（二）供应商方面。</w:t>
      </w:r>
      <w:r>
        <w:rPr>
          <w:rFonts w:hint="eastAsia" w:ascii="仿宋_GB2312" w:hAnsi="仿宋_GB2312" w:eastAsia="仿宋_GB2312" w:cs="仿宋_GB2312"/>
          <w:i w:val="0"/>
          <w:iCs w:val="0"/>
          <w:caps w:val="0"/>
          <w:color w:val="auto"/>
          <w:spacing w:val="0"/>
          <w:sz w:val="32"/>
          <w:szCs w:val="32"/>
          <w:highlight w:val="none"/>
          <w:u w:val="none"/>
          <w:lang w:eastAsia="zh-CN"/>
        </w:rPr>
        <w:t>重点整治</w:t>
      </w:r>
      <w:r>
        <w:rPr>
          <w:rFonts w:hint="eastAsia" w:ascii="仿宋_GB2312" w:hAnsi="仿宋_GB2312" w:eastAsia="仿宋_GB2312" w:cs="仿宋_GB2312"/>
          <w:i w:val="0"/>
          <w:iCs w:val="0"/>
          <w:caps w:val="0"/>
          <w:color w:val="auto"/>
          <w:spacing w:val="0"/>
          <w:sz w:val="32"/>
          <w:szCs w:val="32"/>
          <w:highlight w:val="none"/>
          <w:u w:val="none"/>
        </w:rPr>
        <w:t>供应商</w:t>
      </w:r>
      <w:r>
        <w:rPr>
          <w:rFonts w:hint="eastAsia" w:ascii="仿宋_GB2312" w:hAnsi="仿宋_GB2312" w:eastAsia="仿宋_GB2312" w:cs="仿宋_GB2312"/>
          <w:i w:val="0"/>
          <w:iCs w:val="0"/>
          <w:caps w:val="0"/>
          <w:color w:val="auto"/>
          <w:spacing w:val="0"/>
          <w:sz w:val="32"/>
          <w:szCs w:val="32"/>
          <w:highlight w:val="none"/>
          <w:u w:val="none"/>
          <w:lang w:eastAsia="zh-CN"/>
        </w:rPr>
        <w:t>与</w:t>
      </w:r>
      <w:r>
        <w:rPr>
          <w:rFonts w:hint="eastAsia" w:ascii="仿宋_GB2312" w:eastAsia="仿宋_GB2312"/>
          <w:sz w:val="32"/>
          <w:szCs w:val="32"/>
        </w:rPr>
        <w:t>采购人、采购代理机构、评审专家及相关人员</w:t>
      </w:r>
      <w:r>
        <w:rPr>
          <w:rFonts w:hint="eastAsia" w:ascii="仿宋_GB2312" w:eastAsia="仿宋_GB2312"/>
          <w:sz w:val="32"/>
          <w:szCs w:val="32"/>
          <w:lang w:eastAsia="zh-CN"/>
        </w:rPr>
        <w:t>串通</w:t>
      </w:r>
      <w:r>
        <w:rPr>
          <w:rFonts w:hint="eastAsia" w:ascii="仿宋_GB2312" w:eastAsia="仿宋_GB2312"/>
          <w:sz w:val="32"/>
          <w:szCs w:val="32"/>
        </w:rPr>
        <w:t>为谋求特定供应商中标、成交或者排斥其他供应商</w:t>
      </w:r>
      <w:r>
        <w:rPr>
          <w:rFonts w:hint="eastAsia" w:ascii="仿宋_GB2312" w:eastAsia="仿宋_GB2312"/>
          <w:sz w:val="32"/>
          <w:szCs w:val="32"/>
          <w:lang w:eastAsia="zh-CN"/>
        </w:rPr>
        <w:t>，</w:t>
      </w:r>
      <w:r>
        <w:rPr>
          <w:rFonts w:hint="eastAsia" w:ascii="仿宋_GB2312" w:hAnsi="仿宋_GB2312" w:eastAsia="仿宋_GB2312" w:cs="仿宋_GB2312"/>
          <w:i w:val="0"/>
          <w:iCs w:val="0"/>
          <w:caps w:val="0"/>
          <w:color w:val="auto"/>
          <w:spacing w:val="0"/>
          <w:sz w:val="32"/>
          <w:szCs w:val="32"/>
          <w:highlight w:val="none"/>
          <w:u w:val="none"/>
        </w:rPr>
        <w:t>提供虚假材料谋取中标</w:t>
      </w:r>
      <w:r>
        <w:rPr>
          <w:rFonts w:hint="eastAsia" w:ascii="仿宋_GB2312" w:hAnsi="仿宋_GB2312" w:eastAsia="仿宋_GB2312" w:cs="仿宋_GB2312"/>
          <w:i w:val="0"/>
          <w:iCs w:val="0"/>
          <w:caps w:val="0"/>
          <w:color w:val="auto"/>
          <w:spacing w:val="0"/>
          <w:sz w:val="32"/>
          <w:szCs w:val="32"/>
          <w:highlight w:val="none"/>
          <w:u w:val="none"/>
          <w:lang w:eastAsia="zh-CN"/>
        </w:rPr>
        <w:t>（</w:t>
      </w:r>
      <w:r>
        <w:rPr>
          <w:rFonts w:hint="eastAsia" w:ascii="仿宋_GB2312" w:hAnsi="仿宋_GB2312" w:eastAsia="仿宋_GB2312" w:cs="仿宋_GB2312"/>
          <w:i w:val="0"/>
          <w:iCs w:val="0"/>
          <w:caps w:val="0"/>
          <w:color w:val="auto"/>
          <w:spacing w:val="0"/>
          <w:sz w:val="32"/>
          <w:szCs w:val="32"/>
          <w:highlight w:val="none"/>
          <w:u w:val="none"/>
        </w:rPr>
        <w:t>成交</w:t>
      </w:r>
      <w:r>
        <w:rPr>
          <w:rFonts w:hint="eastAsia" w:ascii="仿宋_GB2312" w:hAnsi="仿宋_GB2312" w:eastAsia="仿宋_GB2312" w:cs="仿宋_GB2312"/>
          <w:i w:val="0"/>
          <w:iCs w:val="0"/>
          <w:caps w:val="0"/>
          <w:color w:val="auto"/>
          <w:spacing w:val="0"/>
          <w:sz w:val="32"/>
          <w:szCs w:val="32"/>
          <w:highlight w:val="none"/>
          <w:u w:val="none"/>
          <w:lang w:eastAsia="zh-CN"/>
        </w:rPr>
        <w:t>），</w:t>
      </w:r>
      <w:r>
        <w:rPr>
          <w:rFonts w:hint="eastAsia" w:ascii="仿宋_GB2312" w:eastAsia="仿宋_GB2312"/>
          <w:sz w:val="32"/>
          <w:szCs w:val="32"/>
        </w:rPr>
        <w:t>在政府采购活动中进行商业贿赂</w:t>
      </w:r>
      <w:r>
        <w:rPr>
          <w:rFonts w:hint="eastAsia" w:ascii="仿宋_GB2312" w:eastAsia="仿宋_GB2312"/>
          <w:sz w:val="32"/>
          <w:szCs w:val="32"/>
          <w:lang w:eastAsia="zh-CN"/>
        </w:rPr>
        <w:t>，</w:t>
      </w:r>
      <w:r>
        <w:rPr>
          <w:rFonts w:hint="eastAsia" w:ascii="仿宋_GB2312" w:hAnsi="仿宋_GB2312" w:eastAsia="仿宋_GB2312" w:cs="仿宋_GB2312"/>
          <w:i w:val="0"/>
          <w:iCs w:val="0"/>
          <w:caps w:val="0"/>
          <w:color w:val="auto"/>
          <w:spacing w:val="0"/>
          <w:sz w:val="32"/>
          <w:szCs w:val="32"/>
          <w:highlight w:val="none"/>
          <w:u w:val="none"/>
        </w:rPr>
        <w:t>提供假冒伪劣产品或者履约验收不合格</w:t>
      </w:r>
      <w:r>
        <w:rPr>
          <w:rFonts w:hint="eastAsia" w:ascii="仿宋_GB2312" w:hAnsi="仿宋_GB2312" w:eastAsia="仿宋_GB2312" w:cs="仿宋_GB2312"/>
          <w:i w:val="0"/>
          <w:iCs w:val="0"/>
          <w:caps w:val="0"/>
          <w:color w:val="auto"/>
          <w:spacing w:val="0"/>
          <w:sz w:val="32"/>
          <w:szCs w:val="32"/>
          <w:highlight w:val="none"/>
          <w:u w:val="none"/>
          <w:lang w:eastAsia="zh-CN"/>
        </w:rPr>
        <w:t>，</w:t>
      </w:r>
      <w:r>
        <w:rPr>
          <w:rFonts w:hint="eastAsia" w:ascii="仿宋_GB2312" w:eastAsia="仿宋_GB2312"/>
          <w:sz w:val="32"/>
          <w:szCs w:val="32"/>
        </w:rPr>
        <w:t>进行虚假宣传</w:t>
      </w:r>
      <w:r>
        <w:rPr>
          <w:rFonts w:hint="eastAsia" w:ascii="仿宋_GB2312" w:eastAsia="仿宋_GB2312"/>
          <w:sz w:val="32"/>
          <w:szCs w:val="32"/>
          <w:lang w:eastAsia="zh-CN"/>
        </w:rPr>
        <w:t>，</w:t>
      </w:r>
      <w:r>
        <w:rPr>
          <w:rFonts w:hint="eastAsia" w:ascii="仿宋_GB2312" w:eastAsia="仿宋_GB2312"/>
          <w:sz w:val="32"/>
          <w:szCs w:val="32"/>
        </w:rPr>
        <w:t>违反规定达成并实施垄断协议</w:t>
      </w:r>
      <w:r>
        <w:rPr>
          <w:rFonts w:hint="eastAsia" w:ascii="仿宋_GB2312" w:eastAsia="仿宋_GB2312"/>
          <w:sz w:val="32"/>
          <w:szCs w:val="32"/>
          <w:lang w:eastAsia="zh-CN"/>
        </w:rPr>
        <w:t>，</w:t>
      </w:r>
      <w:r>
        <w:rPr>
          <w:rFonts w:hint="eastAsia" w:ascii="仿宋_GB2312" w:eastAsia="仿宋_GB2312"/>
          <w:sz w:val="32"/>
          <w:szCs w:val="32"/>
        </w:rPr>
        <w:t>滥用市场支配地位</w:t>
      </w:r>
      <w:r>
        <w:rPr>
          <w:rFonts w:hint="eastAsia" w:ascii="仿宋_GB2312" w:eastAsia="仿宋_GB2312"/>
          <w:sz w:val="32"/>
          <w:szCs w:val="32"/>
          <w:lang w:eastAsia="zh-CN"/>
        </w:rPr>
        <w:t>，</w:t>
      </w:r>
      <w:r>
        <w:rPr>
          <w:rFonts w:hint="eastAsia" w:ascii="仿宋_GB2312" w:hAnsi="仿宋_GB2312" w:eastAsia="仿宋_GB2312" w:cs="仿宋_GB2312"/>
          <w:i w:val="0"/>
          <w:iCs w:val="0"/>
          <w:caps w:val="0"/>
          <w:color w:val="auto"/>
          <w:spacing w:val="0"/>
          <w:sz w:val="32"/>
          <w:szCs w:val="32"/>
          <w:highlight w:val="none"/>
          <w:u w:val="none"/>
        </w:rPr>
        <w:t>以及拒绝有关部门监督检查或提供虚假情况等</w:t>
      </w:r>
      <w:r>
        <w:rPr>
          <w:rFonts w:hint="eastAsia" w:ascii="仿宋_GB2312" w:hAnsi="仿宋_GB2312" w:eastAsia="仿宋_GB2312" w:cs="仿宋_GB2312"/>
          <w:i w:val="0"/>
          <w:iCs w:val="0"/>
          <w:caps w:val="0"/>
          <w:color w:val="auto"/>
          <w:spacing w:val="0"/>
          <w:sz w:val="32"/>
          <w:szCs w:val="32"/>
          <w:highlight w:val="none"/>
          <w:u w:val="none"/>
          <w:lang w:eastAsia="zh-CN"/>
        </w:rPr>
        <w:t>违纪</w:t>
      </w:r>
      <w:r>
        <w:rPr>
          <w:rFonts w:hint="eastAsia" w:ascii="仿宋_GB2312" w:hAnsi="仿宋_GB2312" w:eastAsia="仿宋_GB2312" w:cs="仿宋_GB2312"/>
          <w:i w:val="0"/>
          <w:iCs w:val="0"/>
          <w:caps w:val="0"/>
          <w:color w:val="auto"/>
          <w:spacing w:val="0"/>
          <w:sz w:val="32"/>
          <w:szCs w:val="32"/>
          <w:highlight w:val="none"/>
          <w:u w:val="none"/>
        </w:rPr>
        <w:t>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sz w:val="32"/>
          <w:szCs w:val="32"/>
          <w:lang w:eastAsia="zh-CN"/>
        </w:rPr>
        <w:t>（三）评审专家方面。</w:t>
      </w:r>
      <w:r>
        <w:rPr>
          <w:rFonts w:hint="eastAsia" w:ascii="仿宋_GB2312" w:hAnsi="仿宋_GB2312" w:eastAsia="仿宋_GB2312" w:cs="仿宋_GB2312"/>
          <w:i w:val="0"/>
          <w:iCs w:val="0"/>
          <w:caps w:val="0"/>
          <w:color w:val="auto"/>
          <w:spacing w:val="0"/>
          <w:sz w:val="32"/>
          <w:szCs w:val="32"/>
          <w:highlight w:val="none"/>
          <w:u w:val="none"/>
          <w:lang w:eastAsia="zh-CN"/>
        </w:rPr>
        <w:t>重点整治评审</w:t>
      </w:r>
      <w:r>
        <w:rPr>
          <w:rFonts w:hint="eastAsia" w:ascii="仿宋_GB2312" w:hAnsi="仿宋_GB2312" w:eastAsia="仿宋_GB2312" w:cs="仿宋_GB2312"/>
          <w:i w:val="0"/>
          <w:iCs w:val="0"/>
          <w:caps w:val="0"/>
          <w:color w:val="auto"/>
          <w:spacing w:val="0"/>
          <w:sz w:val="32"/>
          <w:szCs w:val="32"/>
          <w:highlight w:val="none"/>
          <w:u w:val="none"/>
        </w:rPr>
        <w:t>专家</w:t>
      </w:r>
      <w:r>
        <w:rPr>
          <w:rFonts w:hint="eastAsia" w:ascii="仿宋_GB2312" w:hAnsi="仿宋_GB2312" w:eastAsia="仿宋_GB2312" w:cs="仿宋_GB2312"/>
          <w:i w:val="0"/>
          <w:iCs w:val="0"/>
          <w:caps w:val="0"/>
          <w:color w:val="auto"/>
          <w:spacing w:val="0"/>
          <w:sz w:val="32"/>
          <w:szCs w:val="32"/>
          <w:highlight w:val="none"/>
          <w:u w:val="none"/>
          <w:lang w:eastAsia="zh-CN"/>
        </w:rPr>
        <w:t>与</w:t>
      </w:r>
      <w:r>
        <w:rPr>
          <w:rFonts w:hint="eastAsia" w:ascii="仿宋_GB2312" w:eastAsia="仿宋_GB2312"/>
          <w:sz w:val="32"/>
          <w:szCs w:val="32"/>
        </w:rPr>
        <w:t>采购人、采购代理机构及相关人员</w:t>
      </w:r>
      <w:r>
        <w:rPr>
          <w:rFonts w:hint="eastAsia" w:ascii="仿宋_GB2312" w:eastAsia="仿宋_GB2312"/>
          <w:sz w:val="32"/>
          <w:szCs w:val="32"/>
          <w:lang w:eastAsia="zh-CN"/>
        </w:rPr>
        <w:t>串通</w:t>
      </w:r>
      <w:r>
        <w:rPr>
          <w:rFonts w:hint="eastAsia" w:ascii="仿宋_GB2312" w:eastAsia="仿宋_GB2312"/>
          <w:sz w:val="32"/>
          <w:szCs w:val="32"/>
        </w:rPr>
        <w:t>为谋求特定供应商中标、成交或者排斥其他供应商</w:t>
      </w:r>
      <w:r>
        <w:rPr>
          <w:rFonts w:hint="eastAsia" w:ascii="仿宋_GB2312" w:eastAsia="仿宋_GB2312"/>
          <w:sz w:val="32"/>
          <w:szCs w:val="32"/>
          <w:lang w:eastAsia="zh-CN"/>
        </w:rPr>
        <w:t>；</w:t>
      </w:r>
      <w:r>
        <w:rPr>
          <w:rFonts w:hint="eastAsia" w:ascii="仿宋_GB2312" w:eastAsia="仿宋_GB2312"/>
          <w:sz w:val="32"/>
          <w:szCs w:val="32"/>
        </w:rPr>
        <w:t>非法干预采购评审活动</w:t>
      </w:r>
      <w:r>
        <w:rPr>
          <w:rFonts w:hint="eastAsia" w:ascii="仿宋_GB2312" w:eastAsia="仿宋_GB2312"/>
          <w:sz w:val="32"/>
          <w:szCs w:val="32"/>
          <w:lang w:eastAsia="zh-CN"/>
        </w:rPr>
        <w:t>；</w:t>
      </w:r>
      <w:r>
        <w:rPr>
          <w:rFonts w:hint="eastAsia" w:ascii="仿宋_GB2312" w:hAnsi="仿宋_GB2312" w:eastAsia="仿宋_GB2312" w:cs="仿宋_GB2312"/>
          <w:i w:val="0"/>
          <w:iCs w:val="0"/>
          <w:caps w:val="0"/>
          <w:color w:val="auto"/>
          <w:spacing w:val="0"/>
          <w:sz w:val="32"/>
          <w:szCs w:val="32"/>
          <w:highlight w:val="none"/>
          <w:u w:val="none"/>
        </w:rPr>
        <w:t>未按照采购文件规定的评审程序、评审方法和评审标准进行独立评审或者泄露评审文件、评审情况</w:t>
      </w:r>
      <w:r>
        <w:rPr>
          <w:rFonts w:hint="eastAsia" w:ascii="仿宋_GB2312" w:hAnsi="仿宋_GB2312" w:eastAsia="仿宋_GB2312" w:cs="仿宋_GB2312"/>
          <w:i w:val="0"/>
          <w:iCs w:val="0"/>
          <w:caps w:val="0"/>
          <w:color w:val="auto"/>
          <w:spacing w:val="0"/>
          <w:sz w:val="32"/>
          <w:szCs w:val="32"/>
          <w:highlight w:val="none"/>
          <w:u w:val="none"/>
          <w:lang w:eastAsia="zh-CN"/>
        </w:rPr>
        <w:t>；</w:t>
      </w:r>
      <w:r>
        <w:rPr>
          <w:rFonts w:hint="eastAsia" w:ascii="仿宋_GB2312" w:hAnsi="仿宋_GB2312" w:eastAsia="仿宋_GB2312" w:cs="仿宋_GB2312"/>
          <w:i w:val="0"/>
          <w:iCs w:val="0"/>
          <w:caps w:val="0"/>
          <w:color w:val="auto"/>
          <w:spacing w:val="0"/>
          <w:sz w:val="32"/>
          <w:szCs w:val="32"/>
          <w:highlight w:val="none"/>
          <w:u w:val="none"/>
        </w:rPr>
        <w:t>专家预收定金充当“黑中介”、抱团牟利等严重违纪违</w:t>
      </w:r>
      <w:r>
        <w:rPr>
          <w:rFonts w:hint="eastAsia" w:ascii="仿宋_GB2312" w:hAnsi="仿宋_GB2312" w:eastAsia="仿宋_GB2312" w:cs="仿宋_GB2312"/>
          <w:i w:val="0"/>
          <w:iCs w:val="0"/>
          <w:caps w:val="0"/>
          <w:color w:val="auto"/>
          <w:spacing w:val="0"/>
          <w:sz w:val="32"/>
          <w:szCs w:val="32"/>
          <w:highlight w:val="none"/>
          <w:u w:val="none"/>
          <w:lang w:eastAsia="zh-CN"/>
        </w:rPr>
        <w:t>规</w:t>
      </w:r>
      <w:r>
        <w:rPr>
          <w:rFonts w:hint="eastAsia" w:ascii="仿宋_GB2312" w:hAnsi="仿宋_GB2312" w:eastAsia="仿宋_GB2312" w:cs="仿宋_GB2312"/>
          <w:i w:val="0"/>
          <w:iCs w:val="0"/>
          <w:caps w:val="0"/>
          <w:color w:val="auto"/>
          <w:spacing w:val="0"/>
          <w:sz w:val="32"/>
          <w:szCs w:val="32"/>
          <w:highlight w:val="none"/>
          <w:u w:val="none"/>
        </w:rPr>
        <w:t>行为。</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rPr>
      </w:pPr>
      <w:r>
        <w:rPr>
          <w:rFonts w:hint="eastAsia" w:ascii="楷体_GB2312" w:hAnsi="楷体_GB2312" w:eastAsia="楷体_GB2312" w:cs="楷体_GB2312"/>
          <w:b w:val="0"/>
          <w:bCs/>
          <w:sz w:val="32"/>
          <w:szCs w:val="32"/>
          <w:lang w:eastAsia="zh-CN"/>
        </w:rPr>
        <w:t>（四）代理机构方面。</w:t>
      </w:r>
      <w:r>
        <w:rPr>
          <w:rFonts w:hint="eastAsia" w:ascii="仿宋_GB2312" w:hAnsi="仿宋_GB2312" w:eastAsia="仿宋_GB2312" w:cs="仿宋_GB2312"/>
          <w:i w:val="0"/>
          <w:iCs w:val="0"/>
          <w:caps w:val="0"/>
          <w:color w:val="auto"/>
          <w:spacing w:val="0"/>
          <w:sz w:val="32"/>
          <w:szCs w:val="32"/>
          <w:highlight w:val="none"/>
          <w:u w:val="none"/>
          <w:lang w:eastAsia="zh-CN"/>
        </w:rPr>
        <w:t>重点整治代理机构</w:t>
      </w:r>
      <w:r>
        <w:rPr>
          <w:rFonts w:hint="eastAsia" w:ascii="仿宋_GB2312" w:hAnsi="仿宋_GB2312" w:eastAsia="仿宋_GB2312" w:cs="仿宋_GB2312"/>
          <w:i w:val="0"/>
          <w:iCs w:val="0"/>
          <w:caps w:val="0"/>
          <w:color w:val="auto"/>
          <w:spacing w:val="0"/>
          <w:sz w:val="32"/>
          <w:szCs w:val="32"/>
          <w:highlight w:val="none"/>
          <w:u w:val="none"/>
        </w:rPr>
        <w:t>违反政府采购公平公正原则，</w:t>
      </w:r>
      <w:r>
        <w:rPr>
          <w:rFonts w:hint="eastAsia" w:ascii="仿宋_GB2312" w:eastAsia="仿宋_GB2312"/>
          <w:sz w:val="32"/>
          <w:szCs w:val="32"/>
        </w:rPr>
        <w:t>设置不合理、不平等的政府采购准入条件或加分事项</w:t>
      </w:r>
      <w:r>
        <w:rPr>
          <w:rFonts w:hint="eastAsia" w:ascii="仿宋_GB2312" w:hAnsi="仿宋_GB2312" w:eastAsia="仿宋_GB2312" w:cs="仿宋_GB2312"/>
          <w:i w:val="0"/>
          <w:iCs w:val="0"/>
          <w:caps w:val="0"/>
          <w:color w:val="auto"/>
          <w:spacing w:val="0"/>
          <w:sz w:val="32"/>
          <w:szCs w:val="32"/>
          <w:highlight w:val="none"/>
          <w:u w:val="none"/>
        </w:rPr>
        <w:t>等</w:t>
      </w:r>
      <w:r>
        <w:rPr>
          <w:rFonts w:hint="eastAsia" w:ascii="仿宋_GB2312" w:eastAsia="仿宋_GB2312"/>
          <w:sz w:val="32"/>
          <w:szCs w:val="32"/>
        </w:rPr>
        <w:t>排除、限制竞争</w:t>
      </w:r>
      <w:r>
        <w:rPr>
          <w:rFonts w:hint="eastAsia" w:ascii="仿宋_GB2312" w:eastAsia="仿宋_GB2312"/>
          <w:sz w:val="32"/>
          <w:szCs w:val="32"/>
          <w:lang w:eastAsia="zh-CN"/>
        </w:rPr>
        <w:t>，</w:t>
      </w:r>
      <w:r>
        <w:rPr>
          <w:rFonts w:hint="eastAsia" w:ascii="仿宋_GB2312" w:hAnsi="仿宋_GB2312" w:eastAsia="仿宋_GB2312" w:cs="仿宋_GB2312"/>
          <w:i w:val="0"/>
          <w:iCs w:val="0"/>
          <w:caps w:val="0"/>
          <w:color w:val="auto"/>
          <w:spacing w:val="0"/>
          <w:sz w:val="32"/>
          <w:szCs w:val="32"/>
          <w:highlight w:val="none"/>
          <w:u w:val="none"/>
          <w:lang w:eastAsia="zh-CN"/>
        </w:rPr>
        <w:t>不</w:t>
      </w:r>
      <w:r>
        <w:rPr>
          <w:rFonts w:hint="eastAsia" w:ascii="仿宋_GB2312" w:hAnsi="仿宋_GB2312" w:eastAsia="仿宋_GB2312" w:cs="仿宋_GB2312"/>
          <w:i w:val="0"/>
          <w:iCs w:val="0"/>
          <w:caps w:val="0"/>
          <w:color w:val="auto"/>
          <w:spacing w:val="0"/>
          <w:sz w:val="32"/>
          <w:szCs w:val="32"/>
          <w:highlight w:val="none"/>
          <w:u w:val="none"/>
        </w:rPr>
        <w:t>按规定执行政府采购政策，</w:t>
      </w:r>
      <w:r>
        <w:rPr>
          <w:rFonts w:hint="eastAsia" w:ascii="仿宋_GB2312" w:hAnsi="仿宋_GB2312" w:eastAsia="仿宋_GB2312" w:cs="仿宋_GB2312"/>
          <w:i w:val="0"/>
          <w:iCs w:val="0"/>
          <w:caps w:val="0"/>
          <w:color w:val="auto"/>
          <w:spacing w:val="0"/>
          <w:sz w:val="32"/>
          <w:szCs w:val="32"/>
          <w:highlight w:val="none"/>
          <w:u w:val="none"/>
          <w:lang w:eastAsia="zh-CN"/>
        </w:rPr>
        <w:t>不</w:t>
      </w:r>
      <w:r>
        <w:rPr>
          <w:rFonts w:hint="eastAsia" w:ascii="仿宋_GB2312" w:hAnsi="仿宋_GB2312" w:eastAsia="仿宋_GB2312" w:cs="仿宋_GB2312"/>
          <w:i w:val="0"/>
          <w:iCs w:val="0"/>
          <w:caps w:val="0"/>
          <w:color w:val="auto"/>
          <w:spacing w:val="0"/>
          <w:sz w:val="32"/>
          <w:szCs w:val="32"/>
          <w:highlight w:val="none"/>
          <w:u w:val="none"/>
        </w:rPr>
        <w:t>依法抽取专家，现场管理秩序混乱，对供应商的询问质疑逾期未作出处理</w:t>
      </w:r>
      <w:r>
        <w:rPr>
          <w:rFonts w:hint="eastAsia" w:ascii="仿宋_GB2312" w:hAnsi="仿宋_GB2312" w:eastAsia="仿宋_GB2312" w:cs="仿宋_GB2312"/>
          <w:i w:val="0"/>
          <w:iCs w:val="0"/>
          <w:caps w:val="0"/>
          <w:color w:val="auto"/>
          <w:spacing w:val="0"/>
          <w:sz w:val="32"/>
          <w:szCs w:val="32"/>
          <w:highlight w:val="none"/>
          <w:u w:val="none"/>
          <w:lang w:eastAsia="zh-CN"/>
        </w:rPr>
        <w:t>等违纪</w:t>
      </w:r>
      <w:r>
        <w:rPr>
          <w:rFonts w:hint="eastAsia" w:ascii="仿宋_GB2312" w:hAnsi="仿宋_GB2312" w:eastAsia="仿宋_GB2312" w:cs="仿宋_GB2312"/>
          <w:i w:val="0"/>
          <w:iCs w:val="0"/>
          <w:caps w:val="0"/>
          <w:color w:val="auto"/>
          <w:spacing w:val="0"/>
          <w:sz w:val="32"/>
          <w:szCs w:val="32"/>
          <w:highlight w:val="none"/>
          <w:u w:val="none"/>
        </w:rPr>
        <w:t>违规行为。</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lang w:eastAsia="zh-CN"/>
        </w:rPr>
      </w:pPr>
      <w:r>
        <w:rPr>
          <w:rFonts w:hint="eastAsia" w:ascii="楷体_GB2312" w:hAnsi="楷体_GB2312" w:eastAsia="楷体_GB2312" w:cs="楷体_GB2312"/>
          <w:b w:val="0"/>
          <w:bCs/>
          <w:sz w:val="32"/>
          <w:szCs w:val="32"/>
          <w:lang w:eastAsia="zh-CN"/>
        </w:rPr>
        <w:t>（五）省委第五巡视组政府采购专项巡视反馈问题方面。</w:t>
      </w:r>
      <w:r>
        <w:rPr>
          <w:rFonts w:hint="eastAsia" w:ascii="仿宋_GB2312" w:hAnsi="仿宋_GB2312" w:eastAsia="仿宋_GB2312" w:cs="仿宋_GB2312"/>
          <w:i w:val="0"/>
          <w:iCs w:val="0"/>
          <w:caps w:val="0"/>
          <w:color w:val="auto"/>
          <w:spacing w:val="0"/>
          <w:sz w:val="32"/>
          <w:szCs w:val="32"/>
          <w:highlight w:val="none"/>
          <w:u w:val="none"/>
          <w:lang w:eastAsia="zh-CN"/>
        </w:rPr>
        <w:t>重点整治责任单位</w:t>
      </w:r>
      <w:r>
        <w:rPr>
          <w:rFonts w:hint="eastAsia" w:ascii="仿宋_GB2312" w:hAnsi="仿宋_GB2312" w:eastAsia="仿宋_GB2312" w:cs="仿宋_GB2312"/>
          <w:i w:val="0"/>
          <w:iCs w:val="0"/>
          <w:caps w:val="0"/>
          <w:color w:val="auto"/>
          <w:spacing w:val="0"/>
          <w:sz w:val="32"/>
          <w:szCs w:val="32"/>
          <w:highlight w:val="none"/>
          <w:u w:val="none"/>
        </w:rPr>
        <w:t>政治站位不高、责任落实不到位、定责问责追责不力</w:t>
      </w:r>
      <w:r>
        <w:rPr>
          <w:rFonts w:hint="eastAsia" w:ascii="仿宋_GB2312" w:hAnsi="仿宋_GB2312" w:eastAsia="仿宋_GB2312" w:cs="仿宋_GB2312"/>
          <w:i w:val="0"/>
          <w:iCs w:val="0"/>
          <w:caps w:val="0"/>
          <w:color w:val="auto"/>
          <w:spacing w:val="0"/>
          <w:sz w:val="32"/>
          <w:szCs w:val="32"/>
          <w:highlight w:val="none"/>
          <w:u w:val="none"/>
          <w:lang w:eastAsia="zh-CN"/>
        </w:rPr>
        <w:t>、</w:t>
      </w:r>
      <w:r>
        <w:rPr>
          <w:rFonts w:hint="eastAsia" w:ascii="仿宋_GB2312" w:hAnsi="仿宋_GB2312" w:eastAsia="仿宋_GB2312" w:cs="仿宋_GB2312"/>
          <w:i w:val="0"/>
          <w:iCs w:val="0"/>
          <w:caps w:val="0"/>
          <w:color w:val="auto"/>
          <w:spacing w:val="0"/>
          <w:sz w:val="32"/>
          <w:szCs w:val="32"/>
          <w:highlight w:val="none"/>
          <w:u w:val="none"/>
        </w:rPr>
        <w:t>只管应付交差</w:t>
      </w:r>
      <w:r>
        <w:rPr>
          <w:rFonts w:hint="eastAsia" w:ascii="仿宋_GB2312" w:hAnsi="仿宋_GB2312" w:eastAsia="仿宋_GB2312" w:cs="仿宋_GB2312"/>
          <w:i w:val="0"/>
          <w:iCs w:val="0"/>
          <w:caps w:val="0"/>
          <w:color w:val="auto"/>
          <w:spacing w:val="0"/>
          <w:sz w:val="32"/>
          <w:szCs w:val="32"/>
          <w:highlight w:val="none"/>
          <w:u w:val="none"/>
          <w:lang w:eastAsia="zh-CN"/>
        </w:rPr>
        <w:t>，不按巡视组反馈的问题整改销号、不按时报送相关整改资料</w:t>
      </w:r>
      <w:r>
        <w:rPr>
          <w:rFonts w:hint="eastAsia" w:ascii="仿宋_GB2312" w:hAnsi="仿宋_GB2312" w:eastAsia="仿宋_GB2312" w:cs="仿宋_GB2312"/>
          <w:i w:val="0"/>
          <w:iCs w:val="0"/>
          <w:caps w:val="0"/>
          <w:color w:val="auto"/>
          <w:spacing w:val="0"/>
          <w:sz w:val="32"/>
          <w:szCs w:val="32"/>
          <w:highlight w:val="none"/>
          <w:u w:val="none"/>
        </w:rPr>
        <w:t>等</w:t>
      </w:r>
      <w:r>
        <w:rPr>
          <w:rFonts w:hint="eastAsia" w:ascii="仿宋_GB2312" w:hAnsi="仿宋_GB2312" w:eastAsia="仿宋_GB2312" w:cs="仿宋_GB2312"/>
          <w:i w:val="0"/>
          <w:iCs w:val="0"/>
          <w:caps w:val="0"/>
          <w:color w:val="auto"/>
          <w:spacing w:val="0"/>
          <w:sz w:val="32"/>
          <w:szCs w:val="32"/>
          <w:highlight w:val="none"/>
          <w:u w:val="none"/>
          <w:lang w:eastAsia="zh-CN"/>
        </w:rPr>
        <w:t>违纪</w:t>
      </w:r>
      <w:r>
        <w:rPr>
          <w:rFonts w:hint="eastAsia" w:ascii="仿宋_GB2312" w:hAnsi="仿宋_GB2312" w:eastAsia="仿宋_GB2312" w:cs="仿宋_GB2312"/>
          <w:i w:val="0"/>
          <w:iCs w:val="0"/>
          <w:caps w:val="0"/>
          <w:color w:val="auto"/>
          <w:spacing w:val="0"/>
          <w:sz w:val="32"/>
          <w:szCs w:val="32"/>
          <w:highlight w:val="none"/>
          <w:u w:val="none"/>
        </w:rPr>
        <w:t>违规行为。</w:t>
      </w:r>
      <w:r>
        <w:rPr>
          <w:rFonts w:hint="eastAsia" w:ascii="仿宋_GB2312" w:hAnsi="仿宋_GB2312" w:eastAsia="仿宋_GB2312" w:cs="仿宋_GB2312"/>
          <w:i w:val="0"/>
          <w:iCs w:val="0"/>
          <w:caps w:val="0"/>
          <w:color w:val="auto"/>
          <w:spacing w:val="0"/>
          <w:sz w:val="32"/>
          <w:szCs w:val="32"/>
          <w:highlight w:val="none"/>
          <w:u w:val="none"/>
          <w:lang w:eastAsia="zh-CN"/>
        </w:rPr>
        <w:t>必要时，对省委第五巡视组政府采购专项巡视移交线索组成专案组联合办案。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highlight w:val="none"/>
          <w:u w:val="none"/>
          <w:lang w:eastAsia="zh-CN"/>
        </w:rPr>
      </w:pPr>
      <w:r>
        <w:rPr>
          <w:rFonts w:hint="eastAsia" w:ascii="黑体" w:hAnsi="黑体" w:eastAsia="黑体" w:cs="黑体"/>
          <w:b w:val="0"/>
          <w:bCs w:val="0"/>
          <w:i w:val="0"/>
          <w:iCs w:val="0"/>
          <w:caps w:val="0"/>
          <w:color w:val="auto"/>
          <w:spacing w:val="0"/>
          <w:sz w:val="32"/>
          <w:szCs w:val="32"/>
          <w:highlight w:val="none"/>
          <w:u w:val="none"/>
          <w:lang w:eastAsia="zh-CN"/>
        </w:rPr>
        <w:t>五、工作安排</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eastAsia="仿宋_GB2312"/>
          <w:sz w:val="32"/>
          <w:szCs w:val="32"/>
        </w:rPr>
      </w:pPr>
      <w:r>
        <w:rPr>
          <w:rFonts w:hint="eastAsia" w:ascii="楷体_GB2312" w:hAnsi="楷体_GB2312" w:eastAsia="楷体_GB2312" w:cs="楷体_GB2312"/>
          <w:b w:val="0"/>
          <w:bCs/>
          <w:sz w:val="32"/>
          <w:szCs w:val="32"/>
          <w:lang w:eastAsia="zh-CN"/>
        </w:rPr>
        <w:t>（一）广泛宣传。</w:t>
      </w:r>
      <w:r>
        <w:rPr>
          <w:rFonts w:hint="eastAsia" w:ascii="仿宋_GB2312" w:hAnsi="仿宋_GB2312" w:eastAsia="仿宋_GB2312" w:cs="仿宋_GB2312"/>
          <w:i w:val="0"/>
          <w:iCs w:val="0"/>
          <w:caps w:val="0"/>
          <w:color w:val="auto"/>
          <w:spacing w:val="0"/>
          <w:sz w:val="32"/>
          <w:szCs w:val="32"/>
          <w:highlight w:val="none"/>
          <w:u w:val="none"/>
          <w:lang w:val="en-US" w:eastAsia="zh-CN"/>
        </w:rPr>
        <w:t>2021年9月24日前</w:t>
      </w:r>
      <w:r>
        <w:rPr>
          <w:rFonts w:hint="eastAsia" w:ascii="仿宋_GB2312" w:hAnsi="仿宋_GB2312" w:eastAsia="仿宋_GB2312" w:cs="仿宋_GB2312"/>
          <w:i w:val="0"/>
          <w:iCs w:val="0"/>
          <w:caps w:val="0"/>
          <w:color w:val="auto"/>
          <w:spacing w:val="0"/>
          <w:sz w:val="32"/>
          <w:szCs w:val="32"/>
          <w:highlight w:val="none"/>
          <w:u w:val="none"/>
        </w:rPr>
        <w:t>在</w:t>
      </w:r>
      <w:r>
        <w:rPr>
          <w:rFonts w:hint="eastAsia" w:ascii="仿宋_GB2312" w:hAnsi="仿宋_GB2312" w:eastAsia="仿宋_GB2312" w:cs="仿宋_GB2312"/>
          <w:i w:val="0"/>
          <w:iCs w:val="0"/>
          <w:caps w:val="0"/>
          <w:color w:val="auto"/>
          <w:spacing w:val="0"/>
          <w:sz w:val="32"/>
          <w:szCs w:val="32"/>
          <w:highlight w:val="none"/>
          <w:u w:val="none"/>
          <w:lang w:eastAsia="zh-CN"/>
        </w:rPr>
        <w:t>广元</w:t>
      </w:r>
      <w:r>
        <w:rPr>
          <w:rFonts w:hint="eastAsia" w:ascii="仿宋_GB2312" w:hAnsi="仿宋_GB2312" w:eastAsia="仿宋_GB2312" w:cs="仿宋_GB2312"/>
          <w:i w:val="0"/>
          <w:iCs w:val="0"/>
          <w:caps w:val="0"/>
          <w:color w:val="auto"/>
          <w:spacing w:val="0"/>
          <w:sz w:val="32"/>
          <w:szCs w:val="32"/>
          <w:highlight w:val="none"/>
          <w:u w:val="none"/>
        </w:rPr>
        <w:t>市财政</w:t>
      </w:r>
      <w:r>
        <w:rPr>
          <w:rFonts w:hint="eastAsia" w:ascii="仿宋_GB2312" w:hAnsi="仿宋_GB2312" w:eastAsia="仿宋_GB2312" w:cs="仿宋_GB2312"/>
          <w:i w:val="0"/>
          <w:iCs w:val="0"/>
          <w:caps w:val="0"/>
          <w:color w:val="auto"/>
          <w:spacing w:val="0"/>
          <w:sz w:val="32"/>
          <w:szCs w:val="32"/>
          <w:highlight w:val="none"/>
          <w:u w:val="none"/>
          <w:lang w:eastAsia="zh-CN"/>
        </w:rPr>
        <w:t>局官</w:t>
      </w:r>
      <w:r>
        <w:rPr>
          <w:rFonts w:hint="eastAsia" w:ascii="仿宋_GB2312" w:hAnsi="仿宋_GB2312" w:eastAsia="仿宋_GB2312" w:cs="仿宋_GB2312"/>
          <w:i w:val="0"/>
          <w:iCs w:val="0"/>
          <w:caps w:val="0"/>
          <w:color w:val="auto"/>
          <w:spacing w:val="0"/>
          <w:sz w:val="32"/>
          <w:szCs w:val="32"/>
          <w:highlight w:val="none"/>
          <w:u w:val="none"/>
        </w:rPr>
        <w:t>网</w:t>
      </w:r>
      <w:r>
        <w:rPr>
          <w:rFonts w:hint="eastAsia" w:ascii="仿宋_GB2312" w:hAnsi="仿宋_GB2312" w:eastAsia="仿宋_GB2312" w:cs="仿宋_GB2312"/>
          <w:i w:val="0"/>
          <w:iCs w:val="0"/>
          <w:caps w:val="0"/>
          <w:color w:val="auto"/>
          <w:spacing w:val="0"/>
          <w:sz w:val="32"/>
          <w:szCs w:val="32"/>
          <w:highlight w:val="none"/>
          <w:u w:val="none"/>
          <w:lang w:eastAsia="zh-CN"/>
        </w:rPr>
        <w:t>、微信公众号</w:t>
      </w:r>
      <w:r>
        <w:rPr>
          <w:rFonts w:hint="eastAsia" w:ascii="仿宋_GB2312" w:hAnsi="仿宋_GB2312" w:eastAsia="仿宋_GB2312" w:cs="仿宋_GB2312"/>
          <w:i w:val="0"/>
          <w:iCs w:val="0"/>
          <w:caps w:val="0"/>
          <w:color w:val="auto"/>
          <w:spacing w:val="0"/>
          <w:sz w:val="32"/>
          <w:szCs w:val="32"/>
          <w:highlight w:val="none"/>
          <w:u w:val="none"/>
        </w:rPr>
        <w:t>发布专项整治行动举报线索征集邮箱</w:t>
      </w:r>
      <w:r>
        <w:rPr>
          <w:rFonts w:hint="eastAsia" w:ascii="仿宋_GB2312" w:hAnsi="仿宋_GB2312" w:eastAsia="仿宋_GB2312" w:cs="仿宋_GB2312"/>
          <w:i w:val="0"/>
          <w:iCs w:val="0"/>
          <w:caps w:val="0"/>
          <w:color w:val="auto"/>
          <w:spacing w:val="0"/>
          <w:sz w:val="32"/>
          <w:szCs w:val="32"/>
          <w:highlight w:val="none"/>
          <w:u w:val="none"/>
          <w:lang w:eastAsia="zh-CN"/>
        </w:rPr>
        <w:t>及电话</w:t>
      </w:r>
      <w:r>
        <w:rPr>
          <w:rFonts w:hint="eastAsia" w:ascii="仿宋_GB2312" w:hAnsi="仿宋_GB2312" w:eastAsia="仿宋_GB2312" w:cs="仿宋_GB2312"/>
          <w:i w:val="0"/>
          <w:iCs w:val="0"/>
          <w:caps w:val="0"/>
          <w:color w:val="auto"/>
          <w:spacing w:val="0"/>
          <w:sz w:val="32"/>
          <w:szCs w:val="32"/>
          <w:highlight w:val="none"/>
          <w:u w:val="none"/>
        </w:rPr>
        <w:t>，进一步畅通投诉、举报、信访渠道，切实保护政府采购活动当事人的合法权益。各县区财政局、市本级集采机构、社会中介代理机构应当积极配合宣传，形成良好氛围。</w:t>
      </w:r>
      <w:r>
        <w:rPr>
          <w:rFonts w:hint="eastAsia" w:ascii="仿宋_GB2312" w:hAnsi="仿宋_GB2312" w:eastAsia="仿宋_GB2312" w:cs="仿宋_GB2312"/>
          <w:i w:val="0"/>
          <w:iCs w:val="0"/>
          <w:caps w:val="0"/>
          <w:color w:val="auto"/>
          <w:spacing w:val="0"/>
          <w:sz w:val="32"/>
          <w:szCs w:val="32"/>
          <w:highlight w:val="none"/>
          <w:u w:val="none"/>
          <w:lang w:eastAsia="zh-CN"/>
        </w:rPr>
        <w:t>牵头部门和责任单位要</w:t>
      </w:r>
      <w:r>
        <w:rPr>
          <w:rFonts w:hint="eastAsia" w:ascii="仿宋_GB2312" w:eastAsia="仿宋_GB2312" w:hAnsiTheme="minorHAnsi" w:cstheme="minorBidi"/>
          <w:kern w:val="2"/>
          <w:sz w:val="32"/>
          <w:szCs w:val="32"/>
        </w:rPr>
        <w:t>进一步梳理日常工作中涉及的举报、信访、投诉，以及巡视巡察、财政监督、审计监督、主题教育检视反馈，逐一排查和本次专项治理任务相关的问题线索。</w:t>
      </w:r>
      <w:r>
        <w:rPr>
          <w:rFonts w:hint="eastAsia" w:ascii="仿宋_GB2312" w:eastAsia="仿宋_GB2312"/>
          <w:sz w:val="32"/>
          <w:szCs w:val="32"/>
        </w:rPr>
        <w:t>问题线索应当建立台账，依法及时处理，对不属于本单位职责范围内的线索，要及时移送有管辖权的单位。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lang w:eastAsia="zh-CN"/>
        </w:rPr>
      </w:pPr>
      <w:r>
        <w:rPr>
          <w:rFonts w:hint="eastAsia" w:ascii="楷体_GB2312" w:hAnsi="楷体_GB2312" w:eastAsia="楷体_GB2312" w:cs="楷体_GB2312"/>
          <w:b w:val="0"/>
          <w:bCs/>
          <w:sz w:val="32"/>
          <w:szCs w:val="32"/>
          <w:lang w:eastAsia="zh-CN"/>
        </w:rPr>
        <w:t>（二）自查阶段（</w:t>
      </w:r>
      <w:r>
        <w:rPr>
          <w:rFonts w:hint="eastAsia" w:ascii="楷体_GB2312" w:hAnsi="楷体_GB2312" w:eastAsia="楷体_GB2312" w:cs="楷体_GB2312"/>
          <w:b w:val="0"/>
          <w:bCs/>
          <w:sz w:val="32"/>
          <w:szCs w:val="32"/>
          <w:lang w:val="en-US" w:eastAsia="zh-CN"/>
        </w:rPr>
        <w:t>9月1日—9月30日</w:t>
      </w:r>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i w:val="0"/>
          <w:iCs w:val="0"/>
          <w:caps w:val="0"/>
          <w:color w:val="auto"/>
          <w:spacing w:val="0"/>
          <w:sz w:val="32"/>
          <w:szCs w:val="32"/>
          <w:highlight w:val="none"/>
          <w:u w:val="none"/>
          <w:lang w:eastAsia="zh-CN"/>
        </w:rPr>
        <w:t>此阶段由采购人及代理机构，围绕专项整治的具体内容，结合政府采购举报线索、内控制度、流程漏洞和预防惩治手段，根据采购项目逐个分析自查自纠，建立问题台账，有无问题都要由主要领导签字、单位盖章上报。对发现的问题，能立行立改的要立即整改，不能立行立改的要明确整改措施、责任人和整改时限，形成自查报告，将报告和《</w:t>
      </w:r>
      <w:r>
        <w:rPr>
          <w:rFonts w:hint="eastAsia" w:ascii="仿宋_GB2312" w:hAnsi="仿宋_GB2312" w:eastAsia="仿宋_GB2312" w:cs="仿宋_GB2312"/>
          <w:i w:val="0"/>
          <w:iCs w:val="0"/>
          <w:caps w:val="0"/>
          <w:color w:val="auto"/>
          <w:spacing w:val="0"/>
          <w:sz w:val="32"/>
          <w:szCs w:val="32"/>
          <w:highlight w:val="none"/>
          <w:u w:val="none"/>
          <w:lang w:val="en-US" w:eastAsia="zh-CN"/>
        </w:rPr>
        <w:t>2020年以来政府采购情况汇总表》</w:t>
      </w:r>
      <w:r>
        <w:rPr>
          <w:rFonts w:hint="eastAsia" w:ascii="仿宋_GB2312" w:hAnsi="仿宋_GB2312" w:eastAsia="仿宋_GB2312" w:cs="仿宋_GB2312"/>
          <w:i w:val="0"/>
          <w:iCs w:val="0"/>
          <w:caps w:val="0"/>
          <w:color w:val="auto"/>
          <w:spacing w:val="0"/>
          <w:sz w:val="32"/>
          <w:szCs w:val="32"/>
          <w:highlight w:val="none"/>
          <w:u w:val="none"/>
          <w:lang w:eastAsia="zh-CN"/>
        </w:rPr>
        <w:t>于9月30日前报本级财政部门。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sz w:val="32"/>
          <w:szCs w:val="32"/>
          <w:lang w:eastAsia="zh-CN"/>
        </w:rPr>
        <w:t>（三）分析研判（</w:t>
      </w:r>
      <w:r>
        <w:rPr>
          <w:rFonts w:hint="eastAsia" w:ascii="楷体_GB2312" w:hAnsi="楷体_GB2312" w:eastAsia="楷体_GB2312" w:cs="楷体_GB2312"/>
          <w:b w:val="0"/>
          <w:bCs/>
          <w:sz w:val="32"/>
          <w:szCs w:val="32"/>
          <w:lang w:val="en-US" w:eastAsia="zh-CN"/>
        </w:rPr>
        <w:t>10月8日—10月20日</w:t>
      </w:r>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i w:val="0"/>
          <w:iCs w:val="0"/>
          <w:caps w:val="0"/>
          <w:color w:val="auto"/>
          <w:spacing w:val="0"/>
          <w:sz w:val="32"/>
          <w:szCs w:val="32"/>
          <w:highlight w:val="none"/>
          <w:u w:val="none"/>
        </w:rPr>
        <w:t>根据</w:t>
      </w:r>
      <w:r>
        <w:rPr>
          <w:rFonts w:hint="eastAsia" w:ascii="仿宋_GB2312" w:hAnsi="仿宋_GB2312" w:eastAsia="仿宋_GB2312" w:cs="仿宋_GB2312"/>
          <w:i w:val="0"/>
          <w:iCs w:val="0"/>
          <w:caps w:val="0"/>
          <w:color w:val="auto"/>
          <w:spacing w:val="0"/>
          <w:sz w:val="32"/>
          <w:szCs w:val="32"/>
          <w:highlight w:val="none"/>
          <w:u w:val="none"/>
          <w:lang w:eastAsia="zh-CN"/>
        </w:rPr>
        <w:t>自查资料及</w:t>
      </w:r>
      <w:r>
        <w:rPr>
          <w:rFonts w:hint="eastAsia" w:ascii="仿宋_GB2312" w:hAnsi="仿宋_GB2312" w:eastAsia="仿宋_GB2312" w:cs="仿宋_GB2312"/>
          <w:i w:val="0"/>
          <w:iCs w:val="0"/>
          <w:caps w:val="0"/>
          <w:color w:val="auto"/>
          <w:spacing w:val="0"/>
          <w:sz w:val="32"/>
          <w:szCs w:val="32"/>
          <w:highlight w:val="none"/>
          <w:u w:val="none"/>
        </w:rPr>
        <w:t>日常监管和投诉举报线索，工作专班认真组织开展分析研判。注重发现问题、深入分析，对涉及可能</w:t>
      </w:r>
      <w:r>
        <w:rPr>
          <w:rFonts w:hint="eastAsia" w:ascii="仿宋_GB2312" w:hAnsi="仿宋_GB2312" w:eastAsia="仿宋_GB2312" w:cs="仿宋_GB2312"/>
          <w:i w:val="0"/>
          <w:iCs w:val="0"/>
          <w:caps w:val="0"/>
          <w:color w:val="auto"/>
          <w:spacing w:val="0"/>
          <w:sz w:val="32"/>
          <w:szCs w:val="32"/>
          <w:highlight w:val="none"/>
          <w:u w:val="none"/>
          <w:lang w:eastAsia="zh-CN"/>
        </w:rPr>
        <w:t>违纪</w:t>
      </w:r>
      <w:r>
        <w:rPr>
          <w:rFonts w:hint="eastAsia" w:ascii="仿宋_GB2312" w:hAnsi="仿宋_GB2312" w:eastAsia="仿宋_GB2312" w:cs="仿宋_GB2312"/>
          <w:i w:val="0"/>
          <w:iCs w:val="0"/>
          <w:caps w:val="0"/>
          <w:color w:val="auto"/>
          <w:spacing w:val="0"/>
          <w:sz w:val="32"/>
          <w:szCs w:val="32"/>
          <w:highlight w:val="none"/>
          <w:u w:val="none"/>
        </w:rPr>
        <w:t>违规的问题线索，举一反三，逐一核查。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sz w:val="32"/>
          <w:szCs w:val="32"/>
          <w:lang w:val="en-US" w:eastAsia="zh-CN"/>
        </w:rPr>
        <w:t>（四）</w:t>
      </w:r>
      <w:r>
        <w:rPr>
          <w:rFonts w:hint="eastAsia" w:ascii="楷体_GB2312" w:hAnsi="楷体_GB2312" w:eastAsia="楷体_GB2312" w:cs="楷体_GB2312"/>
          <w:b w:val="0"/>
          <w:bCs/>
          <w:sz w:val="32"/>
          <w:szCs w:val="32"/>
          <w:lang w:eastAsia="zh-CN"/>
        </w:rPr>
        <w:t>集中整治（</w:t>
      </w:r>
      <w:r>
        <w:rPr>
          <w:rFonts w:hint="eastAsia" w:ascii="楷体_GB2312" w:hAnsi="楷体_GB2312" w:eastAsia="楷体_GB2312" w:cs="楷体_GB2312"/>
          <w:b w:val="0"/>
          <w:bCs/>
          <w:sz w:val="32"/>
          <w:szCs w:val="32"/>
          <w:lang w:val="en-US" w:eastAsia="zh-CN"/>
        </w:rPr>
        <w:t>10月20日—11月19日</w:t>
      </w:r>
      <w:r>
        <w:rPr>
          <w:rFonts w:hint="eastAsia" w:ascii="楷体_GB2312" w:hAnsi="楷体_GB2312" w:eastAsia="楷体_GB2312" w:cs="楷体_GB2312"/>
          <w:b w:val="0"/>
          <w:bCs/>
          <w:sz w:val="32"/>
          <w:szCs w:val="32"/>
          <w:lang w:eastAsia="zh-CN"/>
        </w:rPr>
        <w:t>）：</w:t>
      </w:r>
      <w:r>
        <w:rPr>
          <w:rFonts w:hint="eastAsia" w:ascii="仿宋_GB2312" w:hAnsi="仿宋_GB2312" w:eastAsia="仿宋_GB2312" w:cs="仿宋_GB2312"/>
          <w:i w:val="0"/>
          <w:iCs w:val="0"/>
          <w:caps w:val="0"/>
          <w:color w:val="auto"/>
          <w:spacing w:val="0"/>
          <w:sz w:val="32"/>
          <w:szCs w:val="32"/>
          <w:highlight w:val="none"/>
          <w:u w:val="none"/>
        </w:rPr>
        <w:t>根据分析研判情况，</w:t>
      </w:r>
      <w:r>
        <w:rPr>
          <w:rFonts w:hint="eastAsia" w:ascii="仿宋_GB2312" w:hAnsi="仿宋_GB2312" w:eastAsia="仿宋_GB2312" w:cs="仿宋_GB2312"/>
          <w:i w:val="0"/>
          <w:iCs w:val="0"/>
          <w:caps w:val="0"/>
          <w:color w:val="auto"/>
          <w:spacing w:val="0"/>
          <w:sz w:val="32"/>
          <w:szCs w:val="32"/>
          <w:highlight w:val="none"/>
          <w:u w:val="none"/>
          <w:lang w:eastAsia="zh-CN"/>
        </w:rPr>
        <w:t>牵头部门和责任单位</w:t>
      </w:r>
      <w:r>
        <w:rPr>
          <w:rFonts w:hint="eastAsia" w:ascii="仿宋_GB2312" w:eastAsia="仿宋_GB2312"/>
          <w:sz w:val="32"/>
          <w:szCs w:val="32"/>
        </w:rPr>
        <w:t>集中力量对政府采购项目中的恶意串通、暗箱操作等违纪违法行为进行查处，</w:t>
      </w:r>
      <w:r>
        <w:rPr>
          <w:rFonts w:hint="eastAsia" w:ascii="仿宋_GB2312" w:hAnsi="仿宋_GB2312" w:eastAsia="仿宋_GB2312" w:cs="仿宋_GB2312"/>
          <w:i w:val="0"/>
          <w:iCs w:val="0"/>
          <w:caps w:val="0"/>
          <w:color w:val="auto"/>
          <w:spacing w:val="0"/>
          <w:sz w:val="32"/>
          <w:szCs w:val="32"/>
          <w:highlight w:val="none"/>
          <w:u w:val="none"/>
        </w:rPr>
        <w:t>各集采机构和社会代理机构应当主动提供相关线索，配合询问约谈、调取资料等工作</w:t>
      </w:r>
      <w:r>
        <w:rPr>
          <w:rFonts w:hint="eastAsia" w:ascii="仿宋_GB2312" w:hAnsi="仿宋_GB2312" w:eastAsia="仿宋_GB2312" w:cs="仿宋_GB2312"/>
          <w:i w:val="0"/>
          <w:iCs w:val="0"/>
          <w:caps w:val="0"/>
          <w:color w:val="auto"/>
          <w:spacing w:val="0"/>
          <w:sz w:val="32"/>
          <w:szCs w:val="32"/>
          <w:highlight w:val="none"/>
          <w:u w:val="no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楷体_GB2312" w:hAnsi="楷体_GB2312" w:eastAsia="楷体_GB2312" w:cs="楷体_GB2312"/>
          <w:i w:val="0"/>
          <w:iCs w:val="0"/>
          <w:caps w:val="0"/>
          <w:color w:val="auto"/>
          <w:spacing w:val="0"/>
          <w:sz w:val="32"/>
          <w:szCs w:val="32"/>
          <w:highlight w:val="none"/>
          <w:shd w:val="clear" w:fill="FFFFFF"/>
          <w:lang w:eastAsia="zh-CN"/>
        </w:rPr>
      </w:pPr>
      <w:r>
        <w:rPr>
          <w:rFonts w:hint="eastAsia" w:ascii="仿宋_GB2312" w:eastAsia="仿宋_GB2312"/>
          <w:sz w:val="32"/>
          <w:szCs w:val="32"/>
        </w:rPr>
        <w:t>遇到疑难复杂的重大案件需要成员单位配合的，提请成员单位共同研判案情，协助调查取证，避免线索中断、证据灭失或者案件当事人逃逸。在执法过程中，对涉案文书、物品需要检验、检测、鉴定、认证，以及运用数据化情报导侦手段摸排重大犯罪线索、查询其他单位有关信息的，成员单位及时给予协助支持，开展联合执法。</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kern w:val="0"/>
          <w:sz w:val="32"/>
          <w:szCs w:val="32"/>
          <w:lang w:val="en-US" w:eastAsia="zh-CN" w:bidi="ar"/>
        </w:rPr>
        <w:t>（五）系统整改（11月22日—12月20日）：</w:t>
      </w:r>
      <w:r>
        <w:rPr>
          <w:rFonts w:hint="eastAsia" w:ascii="仿宋_GB2312" w:hAnsi="仿宋_GB2312" w:eastAsia="仿宋_GB2312" w:cs="仿宋_GB2312"/>
          <w:i w:val="0"/>
          <w:iCs w:val="0"/>
          <w:caps w:val="0"/>
          <w:color w:val="auto"/>
          <w:spacing w:val="0"/>
          <w:sz w:val="32"/>
          <w:szCs w:val="32"/>
          <w:highlight w:val="none"/>
          <w:u w:val="none"/>
        </w:rPr>
        <w:t>针对本次行动中发现的问题，</w:t>
      </w:r>
      <w:r>
        <w:rPr>
          <w:rFonts w:hint="eastAsia" w:ascii="仿宋_GB2312" w:hAnsi="仿宋_GB2312" w:eastAsia="仿宋_GB2312" w:cs="仿宋_GB2312"/>
          <w:i w:val="0"/>
          <w:iCs w:val="0"/>
          <w:caps w:val="0"/>
          <w:color w:val="auto"/>
          <w:spacing w:val="0"/>
          <w:sz w:val="32"/>
          <w:szCs w:val="32"/>
          <w:highlight w:val="none"/>
          <w:u w:val="none"/>
          <w:lang w:eastAsia="zh-CN"/>
        </w:rPr>
        <w:t>财政部门</w:t>
      </w:r>
      <w:r>
        <w:rPr>
          <w:rFonts w:hint="eastAsia" w:ascii="仿宋_GB2312" w:hAnsi="仿宋_GB2312" w:eastAsia="仿宋_GB2312" w:cs="仿宋_GB2312"/>
          <w:i w:val="0"/>
          <w:iCs w:val="0"/>
          <w:caps w:val="0"/>
          <w:color w:val="auto"/>
          <w:spacing w:val="0"/>
          <w:sz w:val="32"/>
          <w:szCs w:val="32"/>
          <w:highlight w:val="none"/>
          <w:u w:val="none"/>
        </w:rPr>
        <w:t>应当坚持问题导向，结合廉政风险排查防控工作，敦促相关问题责任单位和责任人员，及时提出整改举措，限期完成整改任务。对存在严重违反政府采购相关法律法规行为的，</w:t>
      </w:r>
      <w:r>
        <w:rPr>
          <w:rFonts w:hint="eastAsia" w:ascii="仿宋_GB2312" w:hAnsi="仿宋_GB2312" w:eastAsia="仿宋_GB2312" w:cs="仿宋_GB2312"/>
          <w:i w:val="0"/>
          <w:iCs w:val="0"/>
          <w:caps w:val="0"/>
          <w:color w:val="auto"/>
          <w:spacing w:val="0"/>
          <w:sz w:val="32"/>
          <w:szCs w:val="32"/>
          <w:highlight w:val="none"/>
          <w:u w:val="none"/>
          <w:lang w:eastAsia="zh-CN"/>
        </w:rPr>
        <w:t>财政部门要</w:t>
      </w:r>
      <w:r>
        <w:rPr>
          <w:rFonts w:hint="eastAsia" w:ascii="仿宋_GB2312" w:hAnsi="仿宋_GB2312" w:eastAsia="仿宋_GB2312" w:cs="仿宋_GB2312"/>
          <w:i w:val="0"/>
          <w:iCs w:val="0"/>
          <w:caps w:val="0"/>
          <w:color w:val="auto"/>
          <w:spacing w:val="0"/>
          <w:sz w:val="32"/>
          <w:szCs w:val="32"/>
          <w:highlight w:val="none"/>
          <w:u w:val="none"/>
        </w:rPr>
        <w:t>依法处理处罚。对</w:t>
      </w:r>
      <w:r>
        <w:rPr>
          <w:rFonts w:hint="eastAsia" w:ascii="仿宋_GB2312" w:hAnsi="仿宋_GB2312" w:eastAsia="仿宋_GB2312" w:cs="仿宋_GB2312"/>
          <w:i w:val="0"/>
          <w:iCs w:val="0"/>
          <w:caps w:val="0"/>
          <w:color w:val="auto"/>
          <w:spacing w:val="0"/>
          <w:sz w:val="32"/>
          <w:szCs w:val="32"/>
          <w:highlight w:val="none"/>
          <w:u w:val="none"/>
          <w:lang w:eastAsia="zh-CN"/>
        </w:rPr>
        <w:t>党员干部、公职人员</w:t>
      </w:r>
      <w:r>
        <w:rPr>
          <w:rFonts w:hint="eastAsia" w:ascii="仿宋_GB2312" w:hAnsi="仿宋_GB2312" w:eastAsia="仿宋_GB2312" w:cs="仿宋_GB2312"/>
          <w:i w:val="0"/>
          <w:iCs w:val="0"/>
          <w:caps w:val="0"/>
          <w:color w:val="auto"/>
          <w:spacing w:val="0"/>
          <w:sz w:val="32"/>
          <w:szCs w:val="32"/>
          <w:highlight w:val="none"/>
          <w:u w:val="none"/>
        </w:rPr>
        <w:t>涉嫌违反党纪、职务违规、职务犯罪行为的，</w:t>
      </w:r>
      <w:r>
        <w:rPr>
          <w:rFonts w:hint="eastAsia" w:ascii="仿宋_GB2312" w:hAnsi="仿宋_GB2312" w:eastAsia="仿宋_GB2312" w:cs="仿宋_GB2312"/>
          <w:i w:val="0"/>
          <w:iCs w:val="0"/>
          <w:caps w:val="0"/>
          <w:color w:val="auto"/>
          <w:spacing w:val="0"/>
          <w:sz w:val="32"/>
          <w:szCs w:val="32"/>
          <w:highlight w:val="none"/>
          <w:u w:val="none"/>
          <w:lang w:eastAsia="zh-CN"/>
        </w:rPr>
        <w:t>财政部门</w:t>
      </w:r>
      <w:r>
        <w:rPr>
          <w:rFonts w:hint="eastAsia" w:ascii="仿宋_GB2312" w:hAnsi="仿宋_GB2312" w:eastAsia="仿宋_GB2312" w:cs="仿宋_GB2312"/>
          <w:i w:val="0"/>
          <w:iCs w:val="0"/>
          <w:caps w:val="0"/>
          <w:color w:val="auto"/>
          <w:spacing w:val="0"/>
          <w:sz w:val="32"/>
          <w:szCs w:val="32"/>
          <w:highlight w:val="none"/>
          <w:u w:val="none"/>
        </w:rPr>
        <w:t>及时将线索移送</w:t>
      </w:r>
      <w:r>
        <w:rPr>
          <w:rFonts w:hint="eastAsia" w:ascii="仿宋_GB2312" w:hAnsi="仿宋_GB2312" w:eastAsia="仿宋_GB2312" w:cs="仿宋_GB2312"/>
          <w:i w:val="0"/>
          <w:iCs w:val="0"/>
          <w:caps w:val="0"/>
          <w:color w:val="auto"/>
          <w:spacing w:val="0"/>
          <w:sz w:val="32"/>
          <w:szCs w:val="32"/>
          <w:highlight w:val="none"/>
          <w:u w:val="none"/>
          <w:lang w:eastAsia="zh-CN"/>
        </w:rPr>
        <w:t>纪委监委机关</w:t>
      </w:r>
      <w:r>
        <w:rPr>
          <w:rFonts w:hint="eastAsia" w:ascii="仿宋_GB2312" w:hAnsi="仿宋_GB2312" w:eastAsia="仿宋_GB2312" w:cs="仿宋_GB2312"/>
          <w:i w:val="0"/>
          <w:iCs w:val="0"/>
          <w:caps w:val="0"/>
          <w:color w:val="auto"/>
          <w:spacing w:val="0"/>
          <w:sz w:val="32"/>
          <w:szCs w:val="32"/>
          <w:highlight w:val="none"/>
          <w:u w:val="none"/>
        </w:rPr>
        <w:t>。对涉嫌</w:t>
      </w:r>
      <w:r>
        <w:rPr>
          <w:rFonts w:hint="eastAsia" w:ascii="仿宋_GB2312" w:hAnsi="仿宋_GB2312" w:eastAsia="仿宋_GB2312" w:cs="仿宋_GB2312"/>
          <w:i w:val="0"/>
          <w:iCs w:val="0"/>
          <w:caps w:val="0"/>
          <w:color w:val="auto"/>
          <w:spacing w:val="0"/>
          <w:sz w:val="32"/>
          <w:szCs w:val="32"/>
          <w:highlight w:val="none"/>
          <w:u w:val="none"/>
          <w:lang w:eastAsia="zh-CN"/>
        </w:rPr>
        <w:t>侵犯财产、妨害社会管理秩序等违法</w:t>
      </w:r>
      <w:r>
        <w:rPr>
          <w:rFonts w:hint="eastAsia" w:ascii="仿宋_GB2312" w:hAnsi="仿宋_GB2312" w:eastAsia="仿宋_GB2312" w:cs="仿宋_GB2312"/>
          <w:i w:val="0"/>
          <w:iCs w:val="0"/>
          <w:caps w:val="0"/>
          <w:color w:val="auto"/>
          <w:spacing w:val="0"/>
          <w:sz w:val="32"/>
          <w:szCs w:val="32"/>
          <w:highlight w:val="none"/>
          <w:u w:val="none"/>
        </w:rPr>
        <w:t>犯罪行为的，</w:t>
      </w:r>
      <w:r>
        <w:rPr>
          <w:rFonts w:hint="eastAsia" w:ascii="仿宋_GB2312" w:hAnsi="仿宋_GB2312" w:eastAsia="仿宋_GB2312" w:cs="仿宋_GB2312"/>
          <w:i w:val="0"/>
          <w:iCs w:val="0"/>
          <w:caps w:val="0"/>
          <w:color w:val="auto"/>
          <w:spacing w:val="0"/>
          <w:sz w:val="32"/>
          <w:szCs w:val="32"/>
          <w:highlight w:val="none"/>
          <w:u w:val="none"/>
          <w:lang w:eastAsia="zh-CN"/>
        </w:rPr>
        <w:t>财政部门</w:t>
      </w:r>
      <w:r>
        <w:rPr>
          <w:rFonts w:hint="eastAsia" w:ascii="仿宋_GB2312" w:hAnsi="仿宋_GB2312" w:eastAsia="仿宋_GB2312" w:cs="仿宋_GB2312"/>
          <w:i w:val="0"/>
          <w:iCs w:val="0"/>
          <w:caps w:val="0"/>
          <w:color w:val="auto"/>
          <w:spacing w:val="0"/>
          <w:sz w:val="32"/>
          <w:szCs w:val="32"/>
          <w:highlight w:val="none"/>
          <w:u w:val="none"/>
        </w:rPr>
        <w:t>及时将线索移送</w:t>
      </w:r>
      <w:r>
        <w:rPr>
          <w:rFonts w:hint="eastAsia" w:ascii="仿宋_GB2312" w:hAnsi="仿宋_GB2312" w:eastAsia="仿宋_GB2312" w:cs="仿宋_GB2312"/>
          <w:i w:val="0"/>
          <w:iCs w:val="0"/>
          <w:caps w:val="0"/>
          <w:color w:val="auto"/>
          <w:spacing w:val="0"/>
          <w:sz w:val="32"/>
          <w:szCs w:val="32"/>
          <w:highlight w:val="none"/>
          <w:u w:val="none"/>
          <w:lang w:eastAsia="zh-CN"/>
        </w:rPr>
        <w:t>公安机关</w:t>
      </w:r>
      <w:r>
        <w:rPr>
          <w:rFonts w:hint="eastAsia" w:ascii="仿宋_GB2312" w:hAnsi="仿宋_GB2312" w:eastAsia="仿宋_GB2312" w:cs="仿宋_GB2312"/>
          <w:i w:val="0"/>
          <w:iCs w:val="0"/>
          <w:caps w:val="0"/>
          <w:color w:val="auto"/>
          <w:spacing w:val="0"/>
          <w:sz w:val="32"/>
          <w:szCs w:val="32"/>
          <w:highlight w:val="none"/>
          <w:u w:val="none"/>
        </w:rPr>
        <w:t>。</w:t>
      </w:r>
      <w:r>
        <w:rPr>
          <w:rFonts w:hint="eastAsia" w:ascii="仿宋_GB2312" w:hAnsi="仿宋_GB2312" w:eastAsia="仿宋_GB2312" w:cs="仿宋_GB2312"/>
          <w:i w:val="0"/>
          <w:iCs w:val="0"/>
          <w:caps w:val="0"/>
          <w:color w:val="auto"/>
          <w:spacing w:val="0"/>
          <w:sz w:val="32"/>
          <w:szCs w:val="32"/>
          <w:highlight w:val="none"/>
          <w:u w:val="none"/>
          <w:lang w:eastAsia="zh-CN"/>
        </w:rPr>
        <w:t>对涉嫌违反产品质量、知识产权、不正当竞争以及垄断行为的，财政部门</w:t>
      </w:r>
      <w:r>
        <w:rPr>
          <w:rFonts w:hint="eastAsia" w:ascii="仿宋_GB2312" w:hAnsi="仿宋_GB2312" w:eastAsia="仿宋_GB2312" w:cs="仿宋_GB2312"/>
          <w:i w:val="0"/>
          <w:iCs w:val="0"/>
          <w:caps w:val="0"/>
          <w:color w:val="auto"/>
          <w:spacing w:val="0"/>
          <w:sz w:val="32"/>
          <w:szCs w:val="32"/>
          <w:highlight w:val="none"/>
          <w:u w:val="none"/>
        </w:rPr>
        <w:t>及时将线索移送</w:t>
      </w:r>
      <w:r>
        <w:rPr>
          <w:rFonts w:hint="eastAsia" w:ascii="仿宋_GB2312" w:hAnsi="仿宋_GB2312" w:eastAsia="仿宋_GB2312" w:cs="仿宋_GB2312"/>
          <w:i w:val="0"/>
          <w:iCs w:val="0"/>
          <w:caps w:val="0"/>
          <w:color w:val="auto"/>
          <w:spacing w:val="0"/>
          <w:sz w:val="32"/>
          <w:szCs w:val="32"/>
          <w:highlight w:val="none"/>
          <w:u w:val="none"/>
          <w:lang w:eastAsia="zh-CN"/>
        </w:rPr>
        <w:t>市场监管部门</w:t>
      </w:r>
      <w:r>
        <w:rPr>
          <w:rFonts w:hint="eastAsia" w:ascii="仿宋_GB2312" w:hAnsi="仿宋_GB2312" w:eastAsia="仿宋_GB2312" w:cs="仿宋_GB2312"/>
          <w:i w:val="0"/>
          <w:iCs w:val="0"/>
          <w:caps w:val="0"/>
          <w:color w:val="auto"/>
          <w:spacing w:val="0"/>
          <w:sz w:val="32"/>
          <w:szCs w:val="32"/>
          <w:highlight w:val="none"/>
          <w:u w:val="none"/>
        </w:rPr>
        <w:t>。</w:t>
      </w:r>
      <w:r>
        <w:rPr>
          <w:rFonts w:hint="eastAsia" w:ascii="仿宋_GB2312" w:eastAsia="仿宋_GB2312"/>
          <w:sz w:val="32"/>
          <w:szCs w:val="32"/>
        </w:rPr>
        <w:t>集中整治期间届满，相关案件尚未办结的，</w:t>
      </w:r>
      <w:r>
        <w:rPr>
          <w:rFonts w:hint="eastAsia" w:ascii="仿宋_GB2312" w:eastAsia="仿宋_GB2312"/>
          <w:sz w:val="32"/>
          <w:szCs w:val="32"/>
          <w:lang w:eastAsia="zh-CN"/>
        </w:rPr>
        <w:t>牵头部门和责任单位</w:t>
      </w:r>
      <w:r>
        <w:rPr>
          <w:rFonts w:hint="eastAsia" w:ascii="仿宋_GB2312" w:eastAsia="仿宋_GB2312"/>
          <w:sz w:val="32"/>
          <w:szCs w:val="32"/>
        </w:rPr>
        <w:t>应当</w:t>
      </w:r>
      <w:r>
        <w:rPr>
          <w:rFonts w:hint="eastAsia" w:ascii="仿宋_GB2312" w:eastAsia="仿宋_GB2312"/>
          <w:sz w:val="32"/>
          <w:szCs w:val="32"/>
          <w:lang w:eastAsia="zh-CN"/>
        </w:rPr>
        <w:t>继续</w:t>
      </w:r>
      <w:r>
        <w:rPr>
          <w:rFonts w:hint="eastAsia" w:ascii="仿宋_GB2312" w:eastAsia="仿宋_GB2312"/>
          <w:sz w:val="32"/>
          <w:szCs w:val="32"/>
        </w:rPr>
        <w:t>保持严惩高压态势，态度不变、力度不减、尺度不松。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lang w:val="en-US" w:eastAsia="zh-CN"/>
        </w:rPr>
      </w:pPr>
      <w:r>
        <w:rPr>
          <w:rFonts w:hint="eastAsia" w:ascii="楷体_GB2312" w:hAnsi="楷体_GB2312" w:eastAsia="楷体_GB2312" w:cs="楷体_GB2312"/>
          <w:b w:val="0"/>
          <w:bCs/>
          <w:sz w:val="32"/>
          <w:szCs w:val="32"/>
          <w:lang w:val="en-US" w:eastAsia="zh-CN"/>
        </w:rPr>
        <w:t>（六）成果总结。</w:t>
      </w:r>
      <w:r>
        <w:rPr>
          <w:rFonts w:hint="eastAsia" w:ascii="仿宋_GB2312" w:hAnsi="仿宋_GB2312" w:eastAsia="仿宋_GB2312" w:cs="仿宋_GB2312"/>
          <w:i w:val="0"/>
          <w:iCs w:val="0"/>
          <w:caps w:val="0"/>
          <w:color w:val="auto"/>
          <w:spacing w:val="0"/>
          <w:sz w:val="32"/>
          <w:szCs w:val="32"/>
          <w:highlight w:val="none"/>
          <w:u w:val="none"/>
        </w:rPr>
        <w:t>深入剖析政府采购监管领域存在的责权不明、监管不足、惩处力度不够等问题，各县</w:t>
      </w:r>
      <w:r>
        <w:rPr>
          <w:rFonts w:hint="eastAsia" w:ascii="仿宋_GB2312" w:hAnsi="仿宋_GB2312" w:eastAsia="仿宋_GB2312" w:cs="仿宋_GB2312"/>
          <w:i w:val="0"/>
          <w:iCs w:val="0"/>
          <w:caps w:val="0"/>
          <w:color w:val="auto"/>
          <w:spacing w:val="0"/>
          <w:sz w:val="32"/>
          <w:szCs w:val="32"/>
          <w:highlight w:val="none"/>
          <w:u w:val="none"/>
          <w:lang w:eastAsia="zh-CN"/>
        </w:rPr>
        <w:t>（</w:t>
      </w:r>
      <w:r>
        <w:rPr>
          <w:rFonts w:hint="eastAsia" w:ascii="仿宋_GB2312" w:hAnsi="仿宋_GB2312" w:eastAsia="仿宋_GB2312" w:cs="仿宋_GB2312"/>
          <w:i w:val="0"/>
          <w:iCs w:val="0"/>
          <w:caps w:val="0"/>
          <w:color w:val="auto"/>
          <w:spacing w:val="0"/>
          <w:sz w:val="32"/>
          <w:szCs w:val="32"/>
          <w:highlight w:val="none"/>
          <w:u w:val="none"/>
        </w:rPr>
        <w:t>区</w:t>
      </w:r>
      <w:r>
        <w:rPr>
          <w:rFonts w:hint="eastAsia" w:ascii="仿宋_GB2312" w:hAnsi="仿宋_GB2312" w:eastAsia="仿宋_GB2312" w:cs="仿宋_GB2312"/>
          <w:i w:val="0"/>
          <w:iCs w:val="0"/>
          <w:caps w:val="0"/>
          <w:color w:val="auto"/>
          <w:spacing w:val="0"/>
          <w:sz w:val="32"/>
          <w:szCs w:val="32"/>
          <w:highlight w:val="none"/>
          <w:u w:val="none"/>
          <w:lang w:eastAsia="zh-CN"/>
        </w:rPr>
        <w:t>）</w:t>
      </w:r>
      <w:r>
        <w:rPr>
          <w:rFonts w:hint="eastAsia" w:ascii="仿宋_GB2312" w:eastAsia="仿宋_GB2312"/>
          <w:sz w:val="32"/>
          <w:szCs w:val="32"/>
        </w:rPr>
        <w:t>财政部门负责汇总本地区的专项</w:t>
      </w:r>
      <w:r>
        <w:rPr>
          <w:rFonts w:hint="eastAsia" w:ascii="仿宋_GB2312" w:eastAsia="仿宋_GB2312"/>
          <w:sz w:val="32"/>
          <w:szCs w:val="32"/>
          <w:lang w:eastAsia="zh-CN"/>
        </w:rPr>
        <w:t>整治行动</w:t>
      </w:r>
      <w:r>
        <w:rPr>
          <w:rFonts w:hint="eastAsia" w:ascii="仿宋_GB2312" w:eastAsia="仿宋_GB2312"/>
          <w:sz w:val="32"/>
          <w:szCs w:val="32"/>
        </w:rPr>
        <w:t>工作情况，形成总结报告 (包括专项整治</w:t>
      </w:r>
      <w:r>
        <w:rPr>
          <w:rFonts w:hint="eastAsia" w:ascii="仿宋_GB2312" w:eastAsia="仿宋_GB2312"/>
          <w:sz w:val="32"/>
          <w:szCs w:val="32"/>
          <w:lang w:eastAsia="zh-CN"/>
        </w:rPr>
        <w:t>行动</w:t>
      </w:r>
      <w:r>
        <w:rPr>
          <w:rFonts w:hint="eastAsia" w:ascii="仿宋_GB2312" w:eastAsia="仿宋_GB2312"/>
          <w:sz w:val="32"/>
          <w:szCs w:val="32"/>
        </w:rPr>
        <w:t>开展情况和主要做法、发现的主要问题和处理情况、建立的长效机制、可复制推广的典型经验、下一步工作打算以及对省级层面的意见建议等)，填写《</w:t>
      </w:r>
      <w:r>
        <w:rPr>
          <w:rFonts w:hint="eastAsia" w:ascii="仿宋_GB2312" w:eastAsia="仿宋_GB2312"/>
          <w:sz w:val="32"/>
          <w:szCs w:val="32"/>
          <w:lang w:eastAsia="zh-CN"/>
        </w:rPr>
        <w:t>广元市</w:t>
      </w:r>
      <w:r>
        <w:rPr>
          <w:rFonts w:hint="eastAsia" w:ascii="仿宋_GB2312" w:eastAsia="仿宋_GB2312"/>
          <w:sz w:val="32"/>
          <w:szCs w:val="32"/>
        </w:rPr>
        <w:t>政府采购领域突出问题专项治理典型案例》《</w:t>
      </w:r>
      <w:r>
        <w:rPr>
          <w:rFonts w:hint="eastAsia" w:ascii="仿宋_GB2312" w:eastAsia="仿宋_GB2312"/>
          <w:sz w:val="32"/>
          <w:szCs w:val="32"/>
          <w:lang w:eastAsia="zh-CN"/>
        </w:rPr>
        <w:t>广元市</w:t>
      </w:r>
      <w:r>
        <w:rPr>
          <w:rFonts w:hint="eastAsia" w:ascii="仿宋_GB2312" w:eastAsia="仿宋_GB2312"/>
          <w:sz w:val="32"/>
          <w:szCs w:val="32"/>
        </w:rPr>
        <w:t>政府采购领域突出问题专项治理线索案件移送情况表》《</w:t>
      </w:r>
      <w:r>
        <w:rPr>
          <w:rFonts w:hint="eastAsia" w:ascii="仿宋_GB2312" w:eastAsia="仿宋_GB2312"/>
          <w:sz w:val="32"/>
          <w:szCs w:val="32"/>
          <w:lang w:eastAsia="zh-CN"/>
        </w:rPr>
        <w:t>广元市</w:t>
      </w:r>
      <w:r>
        <w:rPr>
          <w:rFonts w:hint="eastAsia" w:ascii="仿宋_GB2312" w:eastAsia="仿宋_GB2312"/>
          <w:sz w:val="32"/>
          <w:szCs w:val="32"/>
        </w:rPr>
        <w:t>政府采购领域突出问题专项治理情况表》</w:t>
      </w:r>
      <w:r>
        <w:rPr>
          <w:rFonts w:hint="eastAsia" w:ascii="仿宋_GB2312" w:hAnsi="仿宋_GB2312" w:eastAsia="仿宋_GB2312" w:cs="仿宋_GB2312"/>
          <w:i w:val="0"/>
          <w:iCs w:val="0"/>
          <w:caps w:val="0"/>
          <w:color w:val="auto"/>
          <w:spacing w:val="0"/>
          <w:sz w:val="32"/>
          <w:szCs w:val="32"/>
          <w:highlight w:val="none"/>
          <w:u w:val="none"/>
          <w:lang w:eastAsia="zh-CN"/>
        </w:rPr>
        <w:t>《</w:t>
      </w:r>
      <w:r>
        <w:rPr>
          <w:rFonts w:hint="eastAsia" w:ascii="仿宋_GB2312" w:hAnsi="仿宋_GB2312" w:eastAsia="仿宋_GB2312" w:cs="仿宋_GB2312"/>
          <w:i w:val="0"/>
          <w:iCs w:val="0"/>
          <w:caps w:val="0"/>
          <w:color w:val="auto"/>
          <w:spacing w:val="0"/>
          <w:sz w:val="32"/>
          <w:szCs w:val="32"/>
          <w:highlight w:val="none"/>
          <w:u w:val="none"/>
          <w:lang w:val="en-US" w:eastAsia="zh-CN"/>
        </w:rPr>
        <w:t>2020年以来政府采购情况汇总表》</w:t>
      </w:r>
      <w:r>
        <w:rPr>
          <w:rFonts w:hint="eastAsia" w:ascii="仿宋_GB2312" w:eastAsia="仿宋_GB2312"/>
          <w:sz w:val="32"/>
          <w:szCs w:val="32"/>
        </w:rPr>
        <w:t>，于2021年11月</w:t>
      </w:r>
      <w:r>
        <w:rPr>
          <w:rFonts w:hint="eastAsia" w:ascii="仿宋_GB2312" w:eastAsia="仿宋_GB2312"/>
          <w:sz w:val="32"/>
          <w:szCs w:val="32"/>
          <w:lang w:val="en-US" w:eastAsia="zh-CN"/>
        </w:rPr>
        <w:t>24</w:t>
      </w:r>
      <w:r>
        <w:rPr>
          <w:rFonts w:hint="eastAsia" w:ascii="仿宋_GB2312" w:eastAsia="仿宋_GB2312"/>
          <w:sz w:val="32"/>
          <w:szCs w:val="32"/>
        </w:rPr>
        <w:t>日前报市财政局</w:t>
      </w:r>
      <w:r>
        <w:rPr>
          <w:rFonts w:hint="eastAsia" w:ascii="仿宋_GB2312" w:eastAsia="仿宋_GB2312"/>
          <w:sz w:val="32"/>
          <w:szCs w:val="32"/>
          <w:lang w:eastAsia="zh-CN"/>
        </w:rPr>
        <w:t>采购科</w:t>
      </w:r>
      <w:r>
        <w:rPr>
          <w:rFonts w:hint="eastAsia" w:ascii="仿宋_GB2312" w:hAnsi="仿宋_GB2312" w:eastAsia="仿宋_GB2312" w:cs="仿宋_GB2312"/>
          <w:i w:val="0"/>
          <w:iCs w:val="0"/>
          <w:caps w:val="0"/>
          <w:color w:val="auto"/>
          <w:spacing w:val="0"/>
          <w:sz w:val="32"/>
          <w:szCs w:val="32"/>
          <w:highlight w:val="none"/>
          <w:u w:val="none"/>
          <w:lang w:val="en-US" w:eastAsia="zh-CN"/>
        </w:rPr>
        <w:t>（联系人，冯宝剑，15397726130,电子版发非涉密邮箱：</w:t>
      </w:r>
      <w:r>
        <w:rPr>
          <w:rFonts w:hint="eastAsia" w:ascii="仿宋_GB2312" w:hAnsi="仿宋_GB2312" w:eastAsia="仿宋_GB2312" w:cs="仿宋_GB2312"/>
          <w:i w:val="0"/>
          <w:iCs w:val="0"/>
          <w:caps w:val="0"/>
          <w:color w:val="auto"/>
          <w:spacing w:val="0"/>
          <w:sz w:val="32"/>
          <w:szCs w:val="32"/>
          <w:highlight w:val="none"/>
          <w:u w:val="none"/>
          <w:lang w:val="en-US" w:eastAsia="zh-CN"/>
        </w:rPr>
        <w:fldChar w:fldCharType="begin"/>
      </w:r>
      <w:r>
        <w:rPr>
          <w:rFonts w:hint="eastAsia" w:ascii="仿宋_GB2312" w:hAnsi="仿宋_GB2312" w:eastAsia="仿宋_GB2312" w:cs="仿宋_GB2312"/>
          <w:i w:val="0"/>
          <w:iCs w:val="0"/>
          <w:caps w:val="0"/>
          <w:color w:val="auto"/>
          <w:spacing w:val="0"/>
          <w:sz w:val="32"/>
          <w:szCs w:val="32"/>
          <w:highlight w:val="none"/>
          <w:u w:val="none"/>
          <w:lang w:val="en-US" w:eastAsia="zh-CN"/>
        </w:rPr>
        <w:instrText xml:space="preserve"> HYPERLINK "mailto:476853951@qq.com），市财政局负责汇总全市专项治理工作情况。" </w:instrText>
      </w:r>
      <w:r>
        <w:rPr>
          <w:rFonts w:hint="eastAsia" w:ascii="仿宋_GB2312" w:hAnsi="仿宋_GB2312" w:eastAsia="仿宋_GB2312" w:cs="仿宋_GB2312"/>
          <w:i w:val="0"/>
          <w:iCs w:val="0"/>
          <w:caps w:val="0"/>
          <w:color w:val="auto"/>
          <w:spacing w:val="0"/>
          <w:sz w:val="32"/>
          <w:szCs w:val="32"/>
          <w:highlight w:val="none"/>
          <w:u w:val="none"/>
          <w:lang w:val="en-US" w:eastAsia="zh-CN"/>
        </w:rPr>
        <w:fldChar w:fldCharType="separate"/>
      </w:r>
      <w:r>
        <w:rPr>
          <w:rFonts w:hint="eastAsia" w:ascii="仿宋_GB2312" w:hAnsi="仿宋_GB2312" w:eastAsia="仿宋_GB2312" w:cs="仿宋_GB2312"/>
          <w:i w:val="0"/>
          <w:iCs w:val="0"/>
          <w:caps w:val="0"/>
          <w:color w:val="auto"/>
          <w:spacing w:val="0"/>
          <w:sz w:val="32"/>
          <w:szCs w:val="32"/>
          <w:highlight w:val="none"/>
          <w:u w:val="none"/>
          <w:lang w:val="en-US" w:eastAsia="zh-CN"/>
        </w:rPr>
        <w:t>476853951@qq</w:t>
      </w:r>
      <w:r>
        <w:rPr>
          <w:rFonts w:hint="default" w:ascii="仿宋_GB2312" w:hAnsi="仿宋_GB2312" w:eastAsia="仿宋_GB2312" w:cs="仿宋_GB2312"/>
          <w:i w:val="0"/>
          <w:iCs w:val="0"/>
          <w:caps w:val="0"/>
          <w:color w:val="auto"/>
          <w:spacing w:val="0"/>
          <w:sz w:val="32"/>
          <w:szCs w:val="32"/>
          <w:highlight w:val="none"/>
          <w:u w:val="none"/>
          <w:lang w:val="en" w:eastAsia="zh-CN"/>
        </w:rPr>
        <w:t>.com</w:t>
      </w:r>
      <w:r>
        <w:rPr>
          <w:rFonts w:hint="eastAsia" w:ascii="仿宋_GB2312" w:hAnsi="仿宋_GB2312" w:eastAsia="仿宋_GB2312" w:cs="仿宋_GB2312"/>
          <w:i w:val="0"/>
          <w:iCs w:val="0"/>
          <w:caps w:val="0"/>
          <w:color w:val="auto"/>
          <w:spacing w:val="0"/>
          <w:sz w:val="32"/>
          <w:szCs w:val="32"/>
          <w:highlight w:val="none"/>
          <w:u w:val="none"/>
          <w:lang w:val="en-US" w:eastAsia="zh-CN"/>
        </w:rPr>
        <w:t>），市财政局负责汇总全市专项整治工作情况。</w:t>
      </w:r>
      <w:r>
        <w:rPr>
          <w:rFonts w:hint="eastAsia" w:ascii="仿宋_GB2312" w:hAnsi="仿宋_GB2312" w:eastAsia="仿宋_GB2312" w:cs="仿宋_GB2312"/>
          <w:i w:val="0"/>
          <w:iCs w:val="0"/>
          <w:caps w:val="0"/>
          <w:color w:val="auto"/>
          <w:spacing w:val="0"/>
          <w:sz w:val="32"/>
          <w:szCs w:val="32"/>
          <w:highlight w:val="none"/>
          <w:u w:val="none"/>
          <w:lang w:val="en-US" w:eastAsia="zh-CN"/>
        </w:rPr>
        <w:fldChar w:fldCharType="end"/>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楷体" w:hAnsi="楷体" w:eastAsia="楷体"/>
          <w:b/>
          <w:sz w:val="32"/>
          <w:szCs w:val="32"/>
        </w:rPr>
      </w:pPr>
      <w:r>
        <w:rPr>
          <w:rFonts w:hint="eastAsia" w:ascii="黑体" w:hAnsi="黑体" w:eastAsia="黑体"/>
          <w:sz w:val="32"/>
          <w:szCs w:val="32"/>
          <w:lang w:eastAsia="zh-CN"/>
        </w:rPr>
        <w:t>六</w:t>
      </w:r>
      <w:r>
        <w:rPr>
          <w:rFonts w:hint="eastAsia" w:ascii="黑体" w:hAnsi="黑体" w:eastAsia="黑体"/>
          <w:sz w:val="32"/>
          <w:szCs w:val="32"/>
        </w:rPr>
        <w:t>、工作要求</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楷体_GB2312" w:hAnsi="楷体_GB2312" w:eastAsia="楷体_GB2312" w:cs="楷体_GB2312"/>
          <w:b w:val="0"/>
          <w:bCs/>
          <w:kern w:val="0"/>
          <w:sz w:val="32"/>
          <w:szCs w:val="32"/>
          <w:lang w:val="en-US" w:eastAsia="zh-CN" w:bidi="ar"/>
        </w:rPr>
        <w:t>（一）提高政治站位。</w:t>
      </w:r>
      <w:r>
        <w:rPr>
          <w:rFonts w:hint="eastAsia" w:ascii="仿宋_GB2312" w:eastAsia="仿宋_GB2312"/>
          <w:sz w:val="32"/>
          <w:szCs w:val="32"/>
        </w:rPr>
        <w:t>本次专项</w:t>
      </w:r>
      <w:r>
        <w:rPr>
          <w:rFonts w:hint="eastAsia" w:ascii="仿宋_GB2312" w:eastAsia="仿宋_GB2312"/>
          <w:sz w:val="32"/>
          <w:szCs w:val="32"/>
          <w:lang w:eastAsia="zh-CN"/>
        </w:rPr>
        <w:t>整治行动</w:t>
      </w:r>
      <w:r>
        <w:rPr>
          <w:rFonts w:hint="eastAsia" w:ascii="仿宋_GB2312" w:eastAsia="仿宋_GB2312"/>
          <w:sz w:val="32"/>
          <w:szCs w:val="32"/>
        </w:rPr>
        <w:t>是我</w:t>
      </w:r>
      <w:r>
        <w:rPr>
          <w:rFonts w:hint="eastAsia" w:ascii="仿宋_GB2312" w:eastAsia="仿宋_GB2312"/>
          <w:sz w:val="32"/>
          <w:szCs w:val="32"/>
          <w:lang w:eastAsia="zh-CN"/>
        </w:rPr>
        <w:t>市</w:t>
      </w:r>
      <w:r>
        <w:rPr>
          <w:rFonts w:hint="eastAsia" w:ascii="仿宋_GB2312" w:eastAsia="仿宋_GB2312"/>
          <w:sz w:val="32"/>
          <w:szCs w:val="32"/>
        </w:rPr>
        <w:t>深化政府采购体制改革、优化政府采购营商环境</w:t>
      </w:r>
      <w:r>
        <w:rPr>
          <w:rFonts w:hint="eastAsia" w:ascii="仿宋_GB2312" w:eastAsia="仿宋_GB2312"/>
          <w:sz w:val="32"/>
          <w:szCs w:val="32"/>
          <w:lang w:eastAsia="zh-CN"/>
        </w:rPr>
        <w:t>、落实</w:t>
      </w:r>
      <w:r>
        <w:rPr>
          <w:rFonts w:hint="eastAsia" w:ascii="仿宋_GB2312" w:hAnsi="仿宋_GB2312" w:eastAsia="仿宋_GB2312" w:cs="仿宋_GB2312"/>
          <w:i w:val="0"/>
          <w:iCs w:val="0"/>
          <w:caps w:val="0"/>
          <w:color w:val="auto"/>
          <w:spacing w:val="0"/>
          <w:sz w:val="32"/>
          <w:szCs w:val="32"/>
          <w:highlight w:val="none"/>
          <w:u w:val="none"/>
          <w:lang w:eastAsia="zh-CN"/>
        </w:rPr>
        <w:t>省委第五巡视组政府采购专项巡视反馈意见</w:t>
      </w:r>
      <w:r>
        <w:rPr>
          <w:rFonts w:hint="eastAsia" w:ascii="仿宋_GB2312" w:eastAsia="仿宋_GB2312"/>
          <w:sz w:val="32"/>
          <w:szCs w:val="32"/>
        </w:rPr>
        <w:t>的重要举措。</w:t>
      </w:r>
      <w:r>
        <w:rPr>
          <w:rFonts w:hint="eastAsia" w:ascii="仿宋_GB2312" w:eastAsia="仿宋_GB2312"/>
          <w:sz w:val="32"/>
          <w:szCs w:val="32"/>
          <w:lang w:eastAsia="zh-CN"/>
        </w:rPr>
        <w:t>各级各部门（</w:t>
      </w:r>
      <w:r>
        <w:rPr>
          <w:rFonts w:hint="eastAsia" w:ascii="仿宋_GB2312" w:eastAsia="仿宋_GB2312"/>
          <w:sz w:val="32"/>
          <w:szCs w:val="32"/>
          <w:lang w:val="en-US" w:eastAsia="zh-CN"/>
        </w:rPr>
        <w:t>单位</w:t>
      </w:r>
      <w:r>
        <w:rPr>
          <w:rFonts w:hint="eastAsia" w:ascii="仿宋_GB2312" w:eastAsia="仿宋_GB2312"/>
          <w:sz w:val="32"/>
          <w:szCs w:val="32"/>
          <w:lang w:eastAsia="zh-CN"/>
        </w:rPr>
        <w:t>）</w:t>
      </w:r>
      <w:r>
        <w:rPr>
          <w:rFonts w:hint="eastAsia" w:ascii="仿宋_GB2312" w:eastAsia="仿宋_GB2312"/>
          <w:sz w:val="32"/>
          <w:szCs w:val="32"/>
        </w:rPr>
        <w:t>要充分认识专项</w:t>
      </w:r>
      <w:r>
        <w:rPr>
          <w:rFonts w:hint="eastAsia" w:ascii="仿宋_GB2312" w:eastAsia="仿宋_GB2312"/>
          <w:sz w:val="32"/>
          <w:szCs w:val="32"/>
          <w:lang w:eastAsia="zh-CN"/>
        </w:rPr>
        <w:t>整治行动</w:t>
      </w:r>
      <w:r>
        <w:rPr>
          <w:rFonts w:hint="eastAsia" w:ascii="仿宋_GB2312" w:eastAsia="仿宋_GB2312"/>
          <w:sz w:val="32"/>
          <w:szCs w:val="32"/>
        </w:rPr>
        <w:t>的重要意义，进一步提高政治站位、强化责任担当、确保专项</w:t>
      </w:r>
      <w:r>
        <w:rPr>
          <w:rFonts w:hint="eastAsia" w:ascii="仿宋_GB2312" w:eastAsia="仿宋_GB2312"/>
          <w:sz w:val="32"/>
          <w:szCs w:val="32"/>
          <w:lang w:eastAsia="zh-CN"/>
        </w:rPr>
        <w:t>整治行动</w:t>
      </w:r>
      <w:r>
        <w:rPr>
          <w:rFonts w:hint="eastAsia" w:ascii="仿宋_GB2312" w:eastAsia="仿宋_GB2312"/>
          <w:sz w:val="32"/>
          <w:szCs w:val="32"/>
        </w:rPr>
        <w:t>取得实效。</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hint="eastAsia" w:ascii="楷体_GB2312" w:hAnsi="楷体_GB2312" w:eastAsia="楷体_GB2312" w:cs="楷体_GB2312"/>
          <w:b w:val="0"/>
          <w:bCs/>
          <w:kern w:val="0"/>
          <w:sz w:val="32"/>
          <w:szCs w:val="32"/>
          <w:lang w:val="en-US" w:eastAsia="zh-CN" w:bidi="ar"/>
        </w:rPr>
        <w:t>（二）坚持统筹推进。</w:t>
      </w:r>
      <w:r>
        <w:rPr>
          <w:rFonts w:hint="eastAsia" w:ascii="仿宋_GB2312" w:eastAsia="仿宋_GB2312"/>
          <w:sz w:val="32"/>
          <w:szCs w:val="32"/>
        </w:rPr>
        <w:t>构建市、县</w:t>
      </w:r>
      <w:r>
        <w:rPr>
          <w:rFonts w:hint="eastAsia" w:ascii="仿宋_GB2312" w:eastAsia="仿宋_GB2312"/>
          <w:sz w:val="32"/>
          <w:szCs w:val="32"/>
          <w:lang w:eastAsia="zh-CN"/>
        </w:rPr>
        <w:t>（区）</w:t>
      </w:r>
      <w:r>
        <w:rPr>
          <w:rFonts w:hint="eastAsia" w:ascii="仿宋_GB2312" w:eastAsia="仿宋_GB2312"/>
          <w:sz w:val="32"/>
          <w:szCs w:val="32"/>
        </w:rPr>
        <w:t>横向协作、纵向联动的治理格局</w:t>
      </w:r>
      <w:r>
        <w:rPr>
          <w:rFonts w:hint="eastAsia" w:ascii="仿宋_GB2312" w:eastAsia="仿宋_GB2312"/>
          <w:sz w:val="32"/>
          <w:szCs w:val="32"/>
          <w:lang w:eastAsia="zh-CN"/>
        </w:rPr>
        <w:t>，市财政局</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纪委监委、</w:t>
      </w:r>
      <w:r>
        <w:rPr>
          <w:rFonts w:hint="eastAsia" w:ascii="仿宋_GB2312" w:eastAsia="仿宋_GB2312"/>
          <w:sz w:val="32"/>
          <w:szCs w:val="32"/>
          <w:lang w:eastAsia="zh-CN"/>
        </w:rPr>
        <w:t>市</w:t>
      </w:r>
      <w:r>
        <w:rPr>
          <w:rFonts w:hint="eastAsia" w:ascii="仿宋_GB2312" w:eastAsia="仿宋_GB2312"/>
          <w:sz w:val="32"/>
          <w:szCs w:val="32"/>
        </w:rPr>
        <w:t>公安</w:t>
      </w:r>
      <w:r>
        <w:rPr>
          <w:rFonts w:hint="eastAsia" w:ascii="仿宋_GB2312" w:eastAsia="仿宋_GB2312"/>
          <w:sz w:val="32"/>
          <w:szCs w:val="32"/>
          <w:lang w:eastAsia="zh-CN"/>
        </w:rPr>
        <w:t>局</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审计</w:t>
      </w:r>
      <w:r>
        <w:rPr>
          <w:rFonts w:hint="eastAsia" w:ascii="仿宋_GB2312" w:eastAsia="仿宋_GB2312"/>
          <w:sz w:val="32"/>
          <w:szCs w:val="32"/>
          <w:lang w:eastAsia="zh-CN"/>
        </w:rPr>
        <w:t>局</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市场监管局在职责范围内依法查处违纪违法行为，强化对</w:t>
      </w:r>
      <w:r>
        <w:rPr>
          <w:rFonts w:hint="eastAsia" w:ascii="仿宋_GB2312" w:eastAsia="仿宋_GB2312"/>
          <w:sz w:val="32"/>
          <w:szCs w:val="32"/>
          <w:lang w:eastAsia="zh-CN"/>
        </w:rPr>
        <w:t>各县（区）</w:t>
      </w:r>
      <w:r>
        <w:rPr>
          <w:rFonts w:hint="eastAsia" w:ascii="仿宋_GB2312" w:eastAsia="仿宋_GB2312"/>
          <w:sz w:val="32"/>
          <w:szCs w:val="32"/>
        </w:rPr>
        <w:t>的系统督导。</w:t>
      </w:r>
      <w:r>
        <w:rPr>
          <w:rFonts w:hint="eastAsia" w:ascii="仿宋_GB2312" w:eastAsia="仿宋_GB2312"/>
          <w:sz w:val="32"/>
          <w:szCs w:val="32"/>
          <w:lang w:eastAsia="zh-CN"/>
        </w:rPr>
        <w:t>各县（区）</w:t>
      </w:r>
      <w:r>
        <w:rPr>
          <w:rFonts w:hint="eastAsia" w:ascii="仿宋_GB2312" w:eastAsia="仿宋_GB2312"/>
          <w:sz w:val="32"/>
          <w:szCs w:val="32"/>
        </w:rPr>
        <w:t>要切实落实属地责任，加强部门横向协同，紧盯重点领域和关键环节，将本地区专项治理任务抓紧抓好。建立</w:t>
      </w:r>
      <w:r>
        <w:rPr>
          <w:rFonts w:hint="eastAsia" w:ascii="仿宋_GB2312" w:eastAsia="仿宋_GB2312"/>
          <w:sz w:val="32"/>
          <w:szCs w:val="32"/>
          <w:lang w:eastAsia="zh-CN"/>
        </w:rPr>
        <w:t>市</w:t>
      </w:r>
      <w:r>
        <w:rPr>
          <w:rFonts w:hint="eastAsia" w:ascii="仿宋_GB2312" w:eastAsia="仿宋_GB2312"/>
          <w:sz w:val="32"/>
          <w:szCs w:val="32"/>
        </w:rPr>
        <w:t>级联络协调机制，联系人及联系电话：</w:t>
      </w:r>
      <w:r>
        <w:rPr>
          <w:rFonts w:hint="eastAsia" w:ascii="仿宋_GB2312" w:eastAsia="仿宋_GB2312"/>
          <w:sz w:val="32"/>
          <w:szCs w:val="32"/>
          <w:lang w:eastAsia="zh-CN"/>
        </w:rPr>
        <w:t>市财政局</w:t>
      </w:r>
      <w:r>
        <w:rPr>
          <w:rFonts w:hint="eastAsia" w:ascii="仿宋_GB2312" w:eastAsia="仿宋_GB2312"/>
          <w:sz w:val="32"/>
          <w:szCs w:val="32"/>
        </w:rPr>
        <w:t>，</w:t>
      </w:r>
      <w:r>
        <w:rPr>
          <w:rFonts w:hint="eastAsia" w:ascii="仿宋_GB2312" w:eastAsia="仿宋_GB2312"/>
          <w:sz w:val="32"/>
          <w:szCs w:val="32"/>
          <w:lang w:eastAsia="zh-CN"/>
        </w:rPr>
        <w:t>冯宝剑</w:t>
      </w:r>
      <w:r>
        <w:rPr>
          <w:rFonts w:hint="eastAsia" w:ascii="仿宋_GB2312" w:eastAsia="仿宋_GB2312"/>
          <w:sz w:val="32"/>
          <w:szCs w:val="32"/>
        </w:rPr>
        <w:t>，</w:t>
      </w:r>
      <w:r>
        <w:rPr>
          <w:rFonts w:hint="eastAsia" w:ascii="仿宋_GB2312" w:eastAsia="仿宋_GB2312"/>
          <w:sz w:val="32"/>
          <w:szCs w:val="32"/>
          <w:lang w:val="en-US" w:eastAsia="zh-CN"/>
        </w:rPr>
        <w:t>0839—3273732</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纪委监委，</w:t>
      </w:r>
      <w:r>
        <w:rPr>
          <w:rFonts w:hint="eastAsia" w:ascii="仿宋_GB2312" w:eastAsia="仿宋_GB2312"/>
          <w:sz w:val="32"/>
          <w:szCs w:val="32"/>
          <w:lang w:val="en-US" w:eastAsia="zh-CN"/>
        </w:rPr>
        <w:t>苟刚</w:t>
      </w:r>
      <w:r>
        <w:rPr>
          <w:rFonts w:hint="eastAsia" w:ascii="仿宋_GB2312" w:eastAsia="仿宋_GB2312"/>
          <w:sz w:val="32"/>
          <w:szCs w:val="32"/>
        </w:rPr>
        <w:t>，</w:t>
      </w:r>
      <w:r>
        <w:rPr>
          <w:rFonts w:hint="eastAsia" w:ascii="仿宋_GB2312" w:eastAsia="仿宋_GB2312"/>
          <w:sz w:val="32"/>
          <w:szCs w:val="32"/>
          <w:lang w:val="en-US" w:eastAsia="zh-CN"/>
        </w:rPr>
        <w:t>0839—3090548</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公安</w:t>
      </w:r>
      <w:r>
        <w:rPr>
          <w:rFonts w:hint="eastAsia" w:ascii="仿宋_GB2312" w:eastAsia="仿宋_GB2312"/>
          <w:sz w:val="32"/>
          <w:szCs w:val="32"/>
          <w:lang w:eastAsia="zh-CN"/>
        </w:rPr>
        <w:t>局</w:t>
      </w:r>
      <w:r>
        <w:rPr>
          <w:rFonts w:hint="eastAsia" w:ascii="仿宋_GB2312" w:eastAsia="仿宋_GB2312"/>
          <w:sz w:val="32"/>
          <w:szCs w:val="32"/>
        </w:rPr>
        <w:t>，</w:t>
      </w:r>
      <w:r>
        <w:rPr>
          <w:rFonts w:hint="eastAsia" w:ascii="仿宋_GB2312" w:eastAsia="仿宋_GB2312"/>
          <w:sz w:val="32"/>
          <w:szCs w:val="32"/>
          <w:lang w:val="en-US" w:eastAsia="zh-CN"/>
        </w:rPr>
        <w:t>江德平</w:t>
      </w:r>
      <w:r>
        <w:rPr>
          <w:rFonts w:hint="eastAsia" w:ascii="仿宋_GB2312" w:eastAsia="仿宋_GB2312"/>
          <w:sz w:val="32"/>
          <w:szCs w:val="32"/>
        </w:rPr>
        <w:t>，</w:t>
      </w:r>
      <w:r>
        <w:rPr>
          <w:rFonts w:hint="eastAsia" w:ascii="仿宋_GB2312" w:eastAsia="仿宋_GB2312"/>
          <w:sz w:val="32"/>
          <w:szCs w:val="32"/>
          <w:lang w:val="en-US" w:eastAsia="zh-CN"/>
        </w:rPr>
        <w:t>0839—5201925</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审计</w:t>
      </w:r>
      <w:r>
        <w:rPr>
          <w:rFonts w:hint="eastAsia" w:ascii="仿宋_GB2312" w:eastAsia="仿宋_GB2312"/>
          <w:sz w:val="32"/>
          <w:szCs w:val="32"/>
          <w:lang w:eastAsia="zh-CN"/>
        </w:rPr>
        <w:t>局</w:t>
      </w:r>
      <w:r>
        <w:rPr>
          <w:rFonts w:hint="eastAsia" w:ascii="仿宋_GB2312" w:eastAsia="仿宋_GB2312"/>
          <w:sz w:val="32"/>
          <w:szCs w:val="32"/>
        </w:rPr>
        <w:t>，</w:t>
      </w:r>
      <w:r>
        <w:rPr>
          <w:rFonts w:hint="eastAsia" w:ascii="仿宋_GB2312" w:eastAsia="仿宋_GB2312"/>
          <w:sz w:val="32"/>
          <w:szCs w:val="32"/>
          <w:lang w:val="en-US" w:eastAsia="zh-CN"/>
        </w:rPr>
        <w:t>杨杰</w:t>
      </w:r>
      <w:r>
        <w:rPr>
          <w:rFonts w:hint="eastAsia" w:ascii="仿宋_GB2312" w:eastAsia="仿宋_GB2312"/>
          <w:sz w:val="32"/>
          <w:szCs w:val="32"/>
        </w:rPr>
        <w:t>，</w:t>
      </w:r>
      <w:r>
        <w:rPr>
          <w:rFonts w:hint="eastAsia" w:ascii="仿宋_GB2312" w:eastAsia="仿宋_GB2312"/>
          <w:sz w:val="32"/>
          <w:szCs w:val="32"/>
          <w:lang w:val="en-US" w:eastAsia="zh-CN"/>
        </w:rPr>
        <w:t>0839—3277815</w:t>
      </w:r>
      <w:r>
        <w:rPr>
          <w:rFonts w:hint="eastAsia" w:ascii="仿宋_GB2312" w:eastAsia="仿宋_GB2312"/>
          <w:sz w:val="32"/>
          <w:szCs w:val="32"/>
        </w:rPr>
        <w:t>；</w:t>
      </w:r>
      <w:r>
        <w:rPr>
          <w:rFonts w:hint="eastAsia" w:ascii="仿宋_GB2312" w:eastAsia="仿宋_GB2312"/>
          <w:sz w:val="32"/>
          <w:szCs w:val="32"/>
          <w:lang w:eastAsia="zh-CN"/>
        </w:rPr>
        <w:t>市</w:t>
      </w:r>
      <w:r>
        <w:rPr>
          <w:rFonts w:hint="eastAsia" w:ascii="仿宋_GB2312" w:eastAsia="仿宋_GB2312"/>
          <w:sz w:val="32"/>
          <w:szCs w:val="32"/>
        </w:rPr>
        <w:t>市场监管局，</w:t>
      </w:r>
      <w:r>
        <w:rPr>
          <w:rFonts w:hint="eastAsia" w:ascii="仿宋_GB2312" w:eastAsia="仿宋_GB2312"/>
          <w:sz w:val="32"/>
          <w:szCs w:val="32"/>
          <w:lang w:val="en-US" w:eastAsia="zh-CN"/>
        </w:rPr>
        <w:t>杨礼</w:t>
      </w:r>
      <w:r>
        <w:rPr>
          <w:rFonts w:hint="eastAsia" w:ascii="仿宋_GB2312" w:eastAsia="仿宋_GB2312"/>
          <w:sz w:val="32"/>
          <w:szCs w:val="32"/>
        </w:rPr>
        <w:t>，</w:t>
      </w:r>
      <w:r>
        <w:rPr>
          <w:rFonts w:hint="eastAsia" w:ascii="仿宋_GB2312" w:eastAsia="仿宋_GB2312"/>
          <w:sz w:val="32"/>
          <w:szCs w:val="32"/>
          <w:lang w:val="en-US" w:eastAsia="zh-CN"/>
        </w:rPr>
        <w:t>0839—3262290</w:t>
      </w:r>
      <w:r>
        <w:rPr>
          <w:rFonts w:hint="eastAsia" w:ascii="仿宋_GB2312" w:eastAsia="仿宋_GB2312"/>
          <w:sz w:val="32"/>
          <w:szCs w:val="32"/>
        </w:rPr>
        <w:t>。</w:t>
      </w:r>
    </w:p>
    <w:p>
      <w:pPr>
        <w:pStyle w:val="3"/>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仿宋_GB2312" w:eastAsia="仿宋_GB2312" w:hAnsiTheme="minorHAnsi" w:cstheme="minorBidi"/>
          <w:kern w:val="2"/>
          <w:sz w:val="32"/>
          <w:szCs w:val="32"/>
        </w:rPr>
      </w:pPr>
      <w:r>
        <w:rPr>
          <w:rFonts w:hint="eastAsia" w:ascii="楷体_GB2312" w:hAnsi="楷体_GB2312" w:eastAsia="楷体_GB2312" w:cs="楷体_GB2312"/>
          <w:b w:val="0"/>
          <w:bCs/>
          <w:sz w:val="32"/>
          <w:szCs w:val="32"/>
        </w:rPr>
        <w:t>（三）注重宣传引导。</w:t>
      </w:r>
      <w:r>
        <w:rPr>
          <w:rFonts w:hint="eastAsia" w:ascii="仿宋_GB2312" w:eastAsia="仿宋_GB2312"/>
          <w:sz w:val="32"/>
          <w:szCs w:val="32"/>
          <w:lang w:eastAsia="zh-CN"/>
        </w:rPr>
        <w:t>各县（区）</w:t>
      </w:r>
      <w:r>
        <w:rPr>
          <w:rFonts w:hint="eastAsia" w:ascii="仿宋_GB2312" w:eastAsia="仿宋_GB2312" w:hAnsiTheme="minorHAnsi" w:cstheme="minorBidi"/>
          <w:kern w:val="2"/>
          <w:sz w:val="32"/>
          <w:szCs w:val="32"/>
        </w:rPr>
        <w:t>要通过多种途径加强宣传教育和舆论引导，充分彰显我</w:t>
      </w:r>
      <w:r>
        <w:rPr>
          <w:rFonts w:hint="eastAsia" w:ascii="仿宋_GB2312" w:eastAsia="仿宋_GB2312" w:cstheme="minorBidi"/>
          <w:kern w:val="2"/>
          <w:sz w:val="32"/>
          <w:szCs w:val="32"/>
          <w:lang w:eastAsia="zh-CN"/>
        </w:rPr>
        <w:t>市</w:t>
      </w:r>
      <w:r>
        <w:rPr>
          <w:rFonts w:hint="eastAsia" w:ascii="仿宋_GB2312" w:eastAsia="仿宋_GB2312" w:hAnsiTheme="minorHAnsi" w:cstheme="minorBidi"/>
          <w:kern w:val="2"/>
          <w:sz w:val="32"/>
          <w:szCs w:val="32"/>
        </w:rPr>
        <w:t>深化政府采购体制改革、持续优化营商环境、</w:t>
      </w:r>
      <w:r>
        <w:rPr>
          <w:rFonts w:hint="eastAsia" w:ascii="仿宋_GB2312" w:eastAsia="仿宋_GB2312"/>
          <w:sz w:val="32"/>
          <w:szCs w:val="32"/>
          <w:lang w:eastAsia="zh-CN"/>
        </w:rPr>
        <w:t>落实</w:t>
      </w:r>
      <w:r>
        <w:rPr>
          <w:rFonts w:hint="eastAsia" w:ascii="仿宋_GB2312" w:hAnsi="仿宋_GB2312" w:eastAsia="仿宋_GB2312" w:cs="仿宋_GB2312"/>
          <w:i w:val="0"/>
          <w:iCs w:val="0"/>
          <w:caps w:val="0"/>
          <w:color w:val="auto"/>
          <w:spacing w:val="0"/>
          <w:sz w:val="32"/>
          <w:szCs w:val="32"/>
          <w:highlight w:val="none"/>
          <w:u w:val="none"/>
          <w:lang w:eastAsia="zh-CN"/>
        </w:rPr>
        <w:t>省委第五巡视组政府采购专项巡视反馈意见</w:t>
      </w:r>
      <w:r>
        <w:rPr>
          <w:rFonts w:hint="eastAsia" w:ascii="仿宋_GB2312" w:eastAsia="仿宋_GB2312" w:hAnsiTheme="minorHAnsi" w:cstheme="minorBidi"/>
          <w:kern w:val="2"/>
          <w:sz w:val="32"/>
          <w:szCs w:val="32"/>
        </w:rPr>
        <w:t>的坚定决心，为专项整治</w:t>
      </w:r>
      <w:r>
        <w:rPr>
          <w:rFonts w:hint="eastAsia" w:ascii="仿宋_GB2312" w:eastAsia="仿宋_GB2312" w:cstheme="minorBidi"/>
          <w:kern w:val="2"/>
          <w:sz w:val="32"/>
          <w:szCs w:val="32"/>
          <w:lang w:eastAsia="zh-CN"/>
        </w:rPr>
        <w:t>行动</w:t>
      </w:r>
      <w:r>
        <w:rPr>
          <w:rFonts w:hint="eastAsia" w:ascii="仿宋_GB2312" w:eastAsia="仿宋_GB2312" w:hAnsiTheme="minorHAnsi" w:cstheme="minorBidi"/>
          <w:kern w:val="2"/>
          <w:sz w:val="32"/>
          <w:szCs w:val="32"/>
        </w:rPr>
        <w:t xml:space="preserve">营造良好舆论氛围。要大力开展行业警示教育，通过多种渠道曝光一批典型违纪违法案例，增强政府采购参与主体对违纪违法行为危害性的认识，自觉维护公平竞争市场秩序。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lang w:val="en-US" w:eastAsia="zh-CN"/>
        </w:rPr>
      </w:pPr>
      <w:r>
        <w:rPr>
          <w:rFonts w:hint="eastAsia" w:ascii="楷体_GB2312" w:hAnsi="楷体_GB2312" w:eastAsia="楷体_GB2312" w:cs="楷体_GB2312"/>
          <w:b w:val="0"/>
          <w:bCs/>
          <w:sz w:val="32"/>
          <w:szCs w:val="32"/>
        </w:rPr>
        <w:t>（四）建立长效机制。</w:t>
      </w:r>
      <w:r>
        <w:rPr>
          <w:rFonts w:hint="eastAsia" w:ascii="仿宋_GB2312" w:eastAsia="仿宋_GB2312"/>
          <w:sz w:val="32"/>
          <w:szCs w:val="32"/>
          <w:lang w:eastAsia="zh-CN"/>
        </w:rPr>
        <w:t>各县（区）</w:t>
      </w:r>
      <w:r>
        <w:rPr>
          <w:rFonts w:ascii="仿宋_GB2312" w:eastAsia="仿宋_GB2312"/>
          <w:sz w:val="32"/>
          <w:szCs w:val="32"/>
        </w:rPr>
        <w:t>要</w:t>
      </w:r>
      <w:r>
        <w:rPr>
          <w:rFonts w:hint="eastAsia" w:ascii="仿宋_GB2312" w:eastAsia="仿宋_GB2312"/>
          <w:sz w:val="32"/>
          <w:szCs w:val="32"/>
        </w:rPr>
        <w:t>针对专项治理工作中发现的问题，着重围绕问题易发多发的重点领域、关键环节认真梳理风险点，进一步明确工作流程，完善监督制约机制，对在专项</w:t>
      </w:r>
      <w:r>
        <w:rPr>
          <w:rFonts w:hint="eastAsia" w:ascii="仿宋_GB2312" w:eastAsia="仿宋_GB2312"/>
          <w:sz w:val="32"/>
          <w:szCs w:val="32"/>
          <w:lang w:eastAsia="zh-CN"/>
        </w:rPr>
        <w:t>整治行动</w:t>
      </w:r>
      <w:r>
        <w:rPr>
          <w:rFonts w:hint="eastAsia" w:ascii="仿宋_GB2312" w:eastAsia="仿宋_GB2312"/>
          <w:sz w:val="32"/>
          <w:szCs w:val="32"/>
        </w:rPr>
        <w:t>中发现的具有普遍性、倾向性的问题，认真研判，查找漏洞，建章立制，建立政府采购领域突出问题专项治理的长效机制。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eastAsia="仿宋_GB2312"/>
          <w:sz w:val="32"/>
          <w:szCs w:val="32"/>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eastAsia="仿宋_GB2312"/>
          <w:sz w:val="32"/>
          <w:szCs w:val="32"/>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Style w:val="6"/>
          <w:rFonts w:hint="eastAsia" w:ascii="黑体" w:hAnsi="黑体" w:eastAsia="黑体" w:cs="黑体"/>
          <w:b w:val="0"/>
          <w:bCs/>
          <w:i w:val="0"/>
          <w:iCs w:val="0"/>
          <w:caps w:val="0"/>
          <w:color w:val="auto"/>
          <w:spacing w:val="0"/>
          <w:sz w:val="32"/>
          <w:szCs w:val="32"/>
          <w:highlight w:val="none"/>
          <w:u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rPr>
          <w:rStyle w:val="6"/>
          <w:rFonts w:hint="eastAsia" w:ascii="黑体" w:hAnsi="黑体" w:eastAsia="黑体" w:cs="黑体"/>
          <w:b w:val="0"/>
          <w:bCs/>
          <w:i w:val="0"/>
          <w:iCs w:val="0"/>
          <w:caps w:val="0"/>
          <w:color w:val="auto"/>
          <w:spacing w:val="0"/>
          <w:sz w:val="32"/>
          <w:szCs w:val="32"/>
          <w:highlight w:val="none"/>
          <w:u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rPr>
          <w:rStyle w:val="6"/>
          <w:rFonts w:hint="eastAsia" w:ascii="黑体" w:hAnsi="黑体" w:eastAsia="黑体" w:cs="黑体"/>
          <w:b w:val="0"/>
          <w:bCs/>
          <w:i w:val="0"/>
          <w:iCs w:val="0"/>
          <w:caps w:val="0"/>
          <w:color w:val="auto"/>
          <w:spacing w:val="0"/>
          <w:sz w:val="32"/>
          <w:szCs w:val="32"/>
          <w:highlight w:val="none"/>
          <w:u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rPr>
          <w:rStyle w:val="6"/>
          <w:rFonts w:hint="eastAsia" w:ascii="黑体" w:hAnsi="黑体" w:eastAsia="黑体" w:cs="黑体"/>
          <w:b w:val="0"/>
          <w:bCs/>
          <w:i w:val="0"/>
          <w:iCs w:val="0"/>
          <w:caps w:val="0"/>
          <w:color w:val="auto"/>
          <w:spacing w:val="0"/>
          <w:sz w:val="32"/>
          <w:szCs w:val="32"/>
          <w:highlight w:val="none"/>
          <w:u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rPr>
          <w:rStyle w:val="6"/>
          <w:rFonts w:hint="eastAsia" w:ascii="黑体" w:hAnsi="黑体" w:eastAsia="黑体" w:cs="黑体"/>
          <w:b w:val="0"/>
          <w:bCs/>
          <w:i w:val="0"/>
          <w:iCs w:val="0"/>
          <w:caps w:val="0"/>
          <w:color w:val="auto"/>
          <w:spacing w:val="0"/>
          <w:sz w:val="32"/>
          <w:szCs w:val="32"/>
          <w:highlight w:val="none"/>
          <w:u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rPr>
          <w:rStyle w:val="6"/>
          <w:rFonts w:hint="eastAsia" w:ascii="黑体" w:hAnsi="黑体" w:eastAsia="黑体" w:cs="黑体"/>
          <w:b w:val="0"/>
          <w:bCs/>
          <w:i w:val="0"/>
          <w:iCs w:val="0"/>
          <w:caps w:val="0"/>
          <w:color w:val="auto"/>
          <w:spacing w:val="0"/>
          <w:sz w:val="32"/>
          <w:szCs w:val="32"/>
          <w:highlight w:val="none"/>
          <w:u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rPr>
          <w:rStyle w:val="6"/>
          <w:rFonts w:hint="eastAsia" w:ascii="黑体" w:hAnsi="黑体" w:eastAsia="黑体" w:cs="黑体"/>
          <w:b w:val="0"/>
          <w:bCs/>
          <w:i w:val="0"/>
          <w:iCs w:val="0"/>
          <w:caps w:val="0"/>
          <w:color w:val="auto"/>
          <w:spacing w:val="0"/>
          <w:sz w:val="32"/>
          <w:szCs w:val="32"/>
          <w:highlight w:val="none"/>
          <w:u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rPr>
          <w:rStyle w:val="6"/>
          <w:rFonts w:hint="eastAsia" w:ascii="黑体" w:hAnsi="黑体" w:eastAsia="黑体" w:cs="黑体"/>
          <w:b w:val="0"/>
          <w:bCs/>
          <w:i w:val="0"/>
          <w:iCs w:val="0"/>
          <w:caps w:val="0"/>
          <w:color w:val="auto"/>
          <w:spacing w:val="0"/>
          <w:sz w:val="32"/>
          <w:szCs w:val="32"/>
          <w:highlight w:val="none"/>
          <w:u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rPr>
          <w:rStyle w:val="6"/>
          <w:rFonts w:hint="eastAsia" w:ascii="黑体" w:hAnsi="黑体" w:eastAsia="黑体" w:cs="黑体"/>
          <w:b w:val="0"/>
          <w:bCs/>
          <w:i w:val="0"/>
          <w:iCs w:val="0"/>
          <w:caps w:val="0"/>
          <w:color w:val="auto"/>
          <w:spacing w:val="0"/>
          <w:sz w:val="32"/>
          <w:szCs w:val="32"/>
          <w:highlight w:val="none"/>
          <w:u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rPr>
          <w:rStyle w:val="6"/>
          <w:rFonts w:hint="eastAsia" w:ascii="黑体" w:hAnsi="黑体" w:eastAsia="黑体" w:cs="黑体"/>
          <w:b w:val="0"/>
          <w:bCs/>
          <w:i w:val="0"/>
          <w:iCs w:val="0"/>
          <w:caps w:val="0"/>
          <w:color w:val="auto"/>
          <w:spacing w:val="0"/>
          <w:sz w:val="32"/>
          <w:szCs w:val="32"/>
          <w:highlight w:val="none"/>
          <w:u w:val="none"/>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jc w:val="left"/>
        <w:textAlignment w:val="auto"/>
        <w:rPr>
          <w:rStyle w:val="6"/>
          <w:rFonts w:hint="eastAsia" w:ascii="黑体" w:hAnsi="黑体" w:eastAsia="黑体" w:cs="黑体"/>
          <w:b w:val="0"/>
          <w:bCs/>
          <w:i w:val="0"/>
          <w:iCs w:val="0"/>
          <w:caps w:val="0"/>
          <w:color w:val="auto"/>
          <w:spacing w:val="0"/>
          <w:sz w:val="32"/>
          <w:szCs w:val="32"/>
          <w:highlight w:val="none"/>
          <w:u w:val="non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C1EF9"/>
    <w:rsid w:val="102E5A72"/>
    <w:rsid w:val="31E23816"/>
    <w:rsid w:val="3AFD7238"/>
    <w:rsid w:val="51E21286"/>
    <w:rsid w:val="57916710"/>
    <w:rsid w:val="6BAF1A0D"/>
    <w:rsid w:val="7010369F"/>
    <w:rsid w:val="7EB70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2021-09-13T07:35:00Z</dcterms:created>
  <dc:creator>Administrator</dc:creator>
  <cp:lastModifiedBy>剑门情缘</cp:lastModifiedBy>
  <dcterms:modified xsi:type="dcterms:W3CDTF">2021-09-17T03:27:17Z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C190ADEBDFB24621980EEA117895C5D0</vt:lpwstr>
  </property>
</Properties>
</file>